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62" w:rsidRDefault="00B60562" w:rsidP="007F48E4">
      <w:pPr>
        <w:ind w:firstLine="708"/>
        <w:rPr>
          <w:rFonts w:ascii="Palatino Linotype" w:hAnsi="Palatino Linotype"/>
          <w:b/>
          <w:bCs/>
          <w:sz w:val="22"/>
          <w:szCs w:val="22"/>
        </w:rPr>
      </w:pPr>
    </w:p>
    <w:p w:rsidR="006B2E51" w:rsidRPr="003B390E" w:rsidRDefault="006B2E51" w:rsidP="003B390E">
      <w:pPr>
        <w:ind w:firstLine="0"/>
        <w:jc w:val="center"/>
        <w:rPr>
          <w:rFonts w:ascii="Palatino Linotype" w:hAnsi="Palatino Linotype"/>
          <w:b/>
          <w:bCs/>
          <w:sz w:val="24"/>
          <w:szCs w:val="24"/>
        </w:rPr>
      </w:pPr>
      <w:r w:rsidRPr="003B390E">
        <w:rPr>
          <w:rFonts w:ascii="Palatino Linotype" w:hAnsi="Palatino Linotype"/>
          <w:b/>
          <w:bCs/>
          <w:sz w:val="24"/>
          <w:szCs w:val="24"/>
        </w:rPr>
        <w:t>AGRONOMSKI FAKULTET SVEUČILIŠTA U ZAGREBU</w:t>
      </w:r>
    </w:p>
    <w:p w:rsidR="0090061A" w:rsidRPr="003B390E" w:rsidRDefault="0090061A" w:rsidP="003B390E">
      <w:pPr>
        <w:pStyle w:val="Podnoje"/>
        <w:ind w:firstLine="0"/>
        <w:jc w:val="center"/>
        <w:rPr>
          <w:rFonts w:ascii="Palatino Linotype" w:eastAsia="Times New Roman" w:hAnsi="Palatino Linotype"/>
          <w:b/>
          <w:sz w:val="24"/>
          <w:szCs w:val="24"/>
        </w:rPr>
      </w:pPr>
      <w:r w:rsidRPr="003B390E">
        <w:rPr>
          <w:rFonts w:ascii="Palatino Linotype" w:eastAsia="Times New Roman" w:hAnsi="Palatino Linotype"/>
          <w:b/>
          <w:sz w:val="24"/>
          <w:szCs w:val="24"/>
        </w:rPr>
        <w:t>Zavod za ekonomiku poljoprivrede i agrarnu sociologiju</w:t>
      </w:r>
    </w:p>
    <w:p w:rsidR="0090061A" w:rsidRPr="003B390E" w:rsidRDefault="0090061A"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Default="006B2E51" w:rsidP="007F48E4">
      <w:pPr>
        <w:ind w:firstLine="708"/>
        <w:rPr>
          <w:rFonts w:ascii="Palatino Linotype" w:hAnsi="Palatino Linotype"/>
          <w:b/>
          <w:bCs/>
          <w:sz w:val="22"/>
          <w:szCs w:val="22"/>
        </w:rPr>
      </w:pPr>
    </w:p>
    <w:p w:rsidR="00162FF7" w:rsidRDefault="00162FF7" w:rsidP="007F48E4">
      <w:pPr>
        <w:ind w:firstLine="708"/>
        <w:rPr>
          <w:rFonts w:ascii="Palatino Linotype" w:hAnsi="Palatino Linotype"/>
          <w:b/>
          <w:bCs/>
          <w:sz w:val="22"/>
          <w:szCs w:val="22"/>
        </w:rPr>
      </w:pPr>
    </w:p>
    <w:p w:rsidR="00162FF7" w:rsidRDefault="00162FF7" w:rsidP="007F48E4">
      <w:pPr>
        <w:ind w:firstLine="708"/>
        <w:rPr>
          <w:rFonts w:ascii="Palatino Linotype" w:hAnsi="Palatino Linotype"/>
          <w:b/>
          <w:bCs/>
          <w:sz w:val="22"/>
          <w:szCs w:val="22"/>
        </w:rPr>
      </w:pPr>
    </w:p>
    <w:p w:rsidR="00162FF7" w:rsidRPr="003B390E" w:rsidRDefault="00162FF7"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162FF7" w:rsidP="00F719EC">
      <w:pPr>
        <w:ind w:firstLine="0"/>
        <w:jc w:val="center"/>
        <w:rPr>
          <w:rFonts w:ascii="Palatino Linotype" w:hAnsi="Palatino Linotype"/>
          <w:b/>
          <w:bCs/>
          <w:sz w:val="22"/>
          <w:szCs w:val="22"/>
        </w:rPr>
      </w:pPr>
      <w:r>
        <w:rPr>
          <w:rFonts w:ascii="Palatino Linotype" w:hAnsi="Palatino Linotype"/>
          <w:b/>
          <w:bCs/>
          <w:noProof/>
          <w:sz w:val="22"/>
          <w:szCs w:val="22"/>
        </w:rPr>
        <w:drawing>
          <wp:inline distT="0" distB="0" distL="0" distR="0">
            <wp:extent cx="1819275" cy="1533525"/>
            <wp:effectExtent l="19050" t="0" r="9525" b="0"/>
            <wp:docPr id="1" name="Picture 1" descr="E:\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gram Files\Microsoft Office\MEDIA\CAGCAT10\j0300840.wmf"/>
                    <pic:cNvPicPr>
                      <a:picLocks noChangeAspect="1" noChangeArrowheads="1"/>
                    </pic:cNvPicPr>
                  </pic:nvPicPr>
                  <pic:blipFill>
                    <a:blip r:embed="rId8"/>
                    <a:srcRect/>
                    <a:stretch>
                      <a:fillRect/>
                    </a:stretch>
                  </pic:blipFill>
                  <pic:spPr bwMode="auto">
                    <a:xfrm>
                      <a:off x="0" y="0"/>
                      <a:ext cx="1819275" cy="1533525"/>
                    </a:xfrm>
                    <a:prstGeom prst="rect">
                      <a:avLst/>
                    </a:prstGeom>
                    <a:noFill/>
                    <a:ln w="9525">
                      <a:noFill/>
                      <a:miter lim="800000"/>
                      <a:headEnd/>
                      <a:tailEnd/>
                    </a:ln>
                  </pic:spPr>
                </pic:pic>
              </a:graphicData>
            </a:graphic>
          </wp:inline>
        </w:drawing>
      </w:r>
    </w:p>
    <w:p w:rsidR="006B2E51" w:rsidRDefault="006B2E51" w:rsidP="007F48E4">
      <w:pPr>
        <w:ind w:firstLine="708"/>
        <w:rPr>
          <w:rFonts w:ascii="Palatino Linotype" w:hAnsi="Palatino Linotype"/>
          <w:b/>
          <w:bCs/>
          <w:sz w:val="22"/>
          <w:szCs w:val="22"/>
        </w:rPr>
      </w:pPr>
    </w:p>
    <w:p w:rsidR="003B390E" w:rsidRDefault="003B390E" w:rsidP="007F48E4">
      <w:pPr>
        <w:ind w:firstLine="708"/>
        <w:rPr>
          <w:rFonts w:ascii="Palatino Linotype" w:hAnsi="Palatino Linotype"/>
          <w:b/>
          <w:bCs/>
          <w:sz w:val="22"/>
          <w:szCs w:val="22"/>
        </w:rPr>
      </w:pPr>
    </w:p>
    <w:p w:rsidR="00F719EC" w:rsidRDefault="00F719EC" w:rsidP="007F48E4">
      <w:pPr>
        <w:ind w:firstLine="708"/>
        <w:rPr>
          <w:rFonts w:ascii="Palatino Linotype" w:hAnsi="Palatino Linotype"/>
          <w:b/>
          <w:bCs/>
          <w:sz w:val="22"/>
          <w:szCs w:val="22"/>
        </w:rPr>
      </w:pPr>
    </w:p>
    <w:p w:rsidR="003B390E" w:rsidRPr="003B390E" w:rsidRDefault="0090061A" w:rsidP="00F719EC">
      <w:pPr>
        <w:pStyle w:val="Zaglavlje"/>
        <w:ind w:firstLine="0"/>
        <w:jc w:val="center"/>
        <w:rPr>
          <w:rFonts w:ascii="Palatino Linotype" w:hAnsi="Palatino Linotype"/>
          <w:b/>
          <w:sz w:val="24"/>
          <w:szCs w:val="24"/>
        </w:rPr>
      </w:pPr>
      <w:r w:rsidRPr="003B390E">
        <w:rPr>
          <w:rFonts w:ascii="Palatino Linotype" w:hAnsi="Palatino Linotype"/>
          <w:b/>
          <w:sz w:val="24"/>
          <w:szCs w:val="24"/>
        </w:rPr>
        <w:t>Materija</w:t>
      </w:r>
      <w:r w:rsidR="003B390E" w:rsidRPr="003B390E">
        <w:rPr>
          <w:rFonts w:ascii="Palatino Linotype" w:hAnsi="Palatino Linotype"/>
          <w:b/>
          <w:sz w:val="24"/>
          <w:szCs w:val="24"/>
        </w:rPr>
        <w:t>li za pripremu ispita iz modula</w:t>
      </w:r>
    </w:p>
    <w:p w:rsidR="0090061A" w:rsidRPr="003B390E" w:rsidRDefault="00551A96" w:rsidP="00F719EC">
      <w:pPr>
        <w:pStyle w:val="Zaglavlje"/>
        <w:ind w:firstLine="0"/>
        <w:jc w:val="center"/>
        <w:rPr>
          <w:rFonts w:ascii="Palatino Linotype" w:hAnsi="Palatino Linotype"/>
          <w:b/>
          <w:sz w:val="22"/>
          <w:szCs w:val="22"/>
        </w:rPr>
      </w:pPr>
      <w:r w:rsidRPr="003B390E">
        <w:rPr>
          <w:rFonts w:ascii="Palatino Linotype" w:hAnsi="Palatino Linotype"/>
          <w:b/>
          <w:sz w:val="24"/>
          <w:szCs w:val="24"/>
        </w:rPr>
        <w:t>ZAKONODAVSTVO U POLJOPRIVREDI</w:t>
      </w:r>
    </w:p>
    <w:p w:rsidR="006B2E51" w:rsidRPr="003B390E" w:rsidRDefault="006B2E51" w:rsidP="007F48E4">
      <w:pPr>
        <w:ind w:firstLine="708"/>
        <w:rPr>
          <w:rFonts w:ascii="Palatino Linotype" w:hAnsi="Palatino Linotype"/>
          <w:b/>
          <w:bCs/>
          <w:sz w:val="22"/>
          <w:szCs w:val="22"/>
        </w:rPr>
      </w:pPr>
    </w:p>
    <w:p w:rsidR="003B390E" w:rsidRDefault="003B390E" w:rsidP="0090061A">
      <w:pPr>
        <w:pStyle w:val="Podnoje"/>
        <w:rPr>
          <w:rFonts w:ascii="Palatino Linotype" w:hAnsi="Palatino Linotype"/>
          <w:sz w:val="22"/>
          <w:szCs w:val="22"/>
        </w:rPr>
      </w:pPr>
    </w:p>
    <w:p w:rsidR="003B390E" w:rsidRDefault="003B390E" w:rsidP="0090061A">
      <w:pPr>
        <w:pStyle w:val="Podnoje"/>
        <w:rPr>
          <w:rFonts w:ascii="Palatino Linotype" w:hAnsi="Palatino Linotype"/>
          <w:sz w:val="22"/>
          <w:szCs w:val="22"/>
        </w:rPr>
      </w:pPr>
    </w:p>
    <w:p w:rsidR="003B390E" w:rsidRDefault="003B390E" w:rsidP="0090061A">
      <w:pPr>
        <w:pStyle w:val="Podnoje"/>
        <w:rPr>
          <w:rFonts w:ascii="Palatino Linotype" w:hAnsi="Palatino Linotype"/>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6B2E51" w:rsidP="007F48E4">
      <w:pPr>
        <w:ind w:firstLine="708"/>
        <w:rPr>
          <w:rFonts w:ascii="Palatino Linotype" w:hAnsi="Palatino Linotype"/>
          <w:b/>
          <w:bCs/>
          <w:sz w:val="22"/>
          <w:szCs w:val="22"/>
        </w:rPr>
      </w:pPr>
    </w:p>
    <w:p w:rsidR="006B2E51" w:rsidRPr="003B390E" w:rsidRDefault="00E97850" w:rsidP="00F760FD">
      <w:pPr>
        <w:pStyle w:val="Podnoje"/>
        <w:ind w:firstLine="0"/>
        <w:jc w:val="center"/>
        <w:rPr>
          <w:rFonts w:ascii="Palatino Linotype" w:hAnsi="Palatino Linotype"/>
          <w:b/>
          <w:bCs/>
          <w:sz w:val="22"/>
          <w:szCs w:val="22"/>
        </w:rPr>
      </w:pPr>
      <w:r>
        <w:rPr>
          <w:rFonts w:ascii="Palatino Linotype" w:hAnsi="Palatino Linotype"/>
          <w:b/>
          <w:sz w:val="22"/>
          <w:szCs w:val="22"/>
        </w:rPr>
        <w:t>Autor</w:t>
      </w:r>
      <w:r w:rsidR="007A5A06">
        <w:rPr>
          <w:rFonts w:ascii="Palatino Linotype" w:hAnsi="Palatino Linotype"/>
          <w:b/>
          <w:sz w:val="22"/>
          <w:szCs w:val="22"/>
        </w:rPr>
        <w:t>: Tito Žimbrek</w:t>
      </w:r>
    </w:p>
    <w:p w:rsidR="006B2E51" w:rsidRPr="003B390E" w:rsidRDefault="006B2E51" w:rsidP="007F48E4">
      <w:pPr>
        <w:ind w:firstLine="708"/>
        <w:rPr>
          <w:rFonts w:ascii="Palatino Linotype" w:hAnsi="Palatino Linotype"/>
          <w:b/>
          <w:bCs/>
          <w:sz w:val="22"/>
          <w:szCs w:val="22"/>
        </w:rPr>
      </w:pPr>
    </w:p>
    <w:p w:rsidR="006B2E51" w:rsidRDefault="006B2E51" w:rsidP="007F48E4">
      <w:pPr>
        <w:ind w:firstLine="708"/>
        <w:rPr>
          <w:rFonts w:ascii="Palatino Linotype" w:hAnsi="Palatino Linotype"/>
          <w:b/>
          <w:bCs/>
          <w:sz w:val="22"/>
          <w:szCs w:val="22"/>
        </w:rPr>
      </w:pPr>
    </w:p>
    <w:p w:rsidR="00F719EC" w:rsidRPr="003B390E" w:rsidRDefault="00F719EC" w:rsidP="007F48E4">
      <w:pPr>
        <w:ind w:firstLine="708"/>
        <w:rPr>
          <w:rFonts w:ascii="Palatino Linotype" w:hAnsi="Palatino Linotype"/>
          <w:b/>
          <w:bCs/>
          <w:sz w:val="22"/>
          <w:szCs w:val="22"/>
        </w:rPr>
      </w:pPr>
    </w:p>
    <w:p w:rsidR="006B2E51" w:rsidRDefault="003B390E" w:rsidP="00F719EC">
      <w:pPr>
        <w:ind w:firstLine="0"/>
        <w:jc w:val="center"/>
        <w:rPr>
          <w:rFonts w:ascii="Palatino Linotype" w:hAnsi="Palatino Linotype"/>
          <w:b/>
          <w:bCs/>
          <w:sz w:val="22"/>
          <w:szCs w:val="22"/>
        </w:rPr>
      </w:pPr>
      <w:r>
        <w:rPr>
          <w:rFonts w:ascii="Palatino Linotype" w:hAnsi="Palatino Linotype"/>
          <w:b/>
          <w:bCs/>
          <w:sz w:val="22"/>
          <w:szCs w:val="22"/>
        </w:rPr>
        <w:t>Zagreb, 2007.</w:t>
      </w:r>
    </w:p>
    <w:p w:rsidR="00F760FD" w:rsidRDefault="00F760FD" w:rsidP="00F719EC">
      <w:pPr>
        <w:ind w:firstLine="0"/>
        <w:jc w:val="center"/>
        <w:rPr>
          <w:rFonts w:ascii="Palatino Linotype" w:hAnsi="Palatino Linotype"/>
          <w:b/>
          <w:bCs/>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567"/>
        <w:gridCol w:w="850"/>
        <w:gridCol w:w="7230"/>
        <w:gridCol w:w="589"/>
      </w:tblGrid>
      <w:tr w:rsidR="003B390E" w:rsidRPr="003B390E" w:rsidTr="00CB15F8">
        <w:tc>
          <w:tcPr>
            <w:tcW w:w="9628" w:type="dxa"/>
            <w:gridSpan w:val="5"/>
            <w:shd w:val="pct10" w:color="auto" w:fill="auto"/>
            <w:vAlign w:val="center"/>
          </w:tcPr>
          <w:p w:rsidR="003B390E" w:rsidRPr="003B390E" w:rsidRDefault="003B390E" w:rsidP="00CB15F8">
            <w:pPr>
              <w:spacing w:line="360" w:lineRule="auto"/>
              <w:ind w:firstLine="0"/>
              <w:jc w:val="center"/>
              <w:rPr>
                <w:rFonts w:ascii="Palatino Linotype" w:hAnsi="Palatino Linotype"/>
                <w:b/>
                <w:bCs/>
                <w:sz w:val="22"/>
                <w:szCs w:val="22"/>
              </w:rPr>
            </w:pPr>
            <w:r>
              <w:rPr>
                <w:rFonts w:ascii="Palatino Linotype" w:hAnsi="Palatino Linotype"/>
                <w:b/>
                <w:bCs/>
                <w:sz w:val="22"/>
                <w:szCs w:val="22"/>
              </w:rPr>
              <w:lastRenderedPageBreak/>
              <w:t>SADRŽAJ</w:t>
            </w:r>
          </w:p>
        </w:tc>
      </w:tr>
      <w:tr w:rsidR="003B390E" w:rsidRPr="00AF2FDE" w:rsidTr="003E6ADC">
        <w:tc>
          <w:tcPr>
            <w:tcW w:w="392" w:type="dxa"/>
            <w:vAlign w:val="center"/>
          </w:tcPr>
          <w:p w:rsidR="003B390E" w:rsidRPr="00AF2FDE" w:rsidRDefault="003B390E" w:rsidP="00D86F57">
            <w:pPr>
              <w:spacing w:line="360" w:lineRule="auto"/>
              <w:ind w:firstLine="0"/>
              <w:jc w:val="left"/>
              <w:rPr>
                <w:rFonts w:ascii="Palatino Linotype" w:hAnsi="Palatino Linotype"/>
                <w:b/>
                <w:bCs/>
                <w:sz w:val="16"/>
                <w:szCs w:val="16"/>
              </w:rPr>
            </w:pPr>
          </w:p>
        </w:tc>
        <w:tc>
          <w:tcPr>
            <w:tcW w:w="8647" w:type="dxa"/>
            <w:gridSpan w:val="3"/>
            <w:vAlign w:val="center"/>
          </w:tcPr>
          <w:p w:rsidR="003B390E" w:rsidRPr="00AF2FDE" w:rsidRDefault="003B390E" w:rsidP="00D86F57">
            <w:pPr>
              <w:spacing w:line="360" w:lineRule="auto"/>
              <w:ind w:firstLine="0"/>
              <w:jc w:val="left"/>
              <w:rPr>
                <w:rFonts w:ascii="Palatino Linotype" w:hAnsi="Palatino Linotype"/>
                <w:b/>
                <w:sz w:val="16"/>
                <w:szCs w:val="16"/>
              </w:rPr>
            </w:pPr>
          </w:p>
        </w:tc>
        <w:tc>
          <w:tcPr>
            <w:tcW w:w="589" w:type="dxa"/>
          </w:tcPr>
          <w:p w:rsidR="003B390E" w:rsidRPr="00AF2FDE" w:rsidRDefault="003B390E" w:rsidP="00D86F57">
            <w:pPr>
              <w:spacing w:line="360" w:lineRule="auto"/>
              <w:ind w:firstLine="0"/>
              <w:rPr>
                <w:rFonts w:ascii="Palatino Linotype" w:hAnsi="Palatino Linotype"/>
                <w:b/>
                <w:bCs/>
                <w:sz w:val="16"/>
                <w:szCs w:val="16"/>
              </w:rPr>
            </w:pP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1.</w:t>
            </w:r>
          </w:p>
        </w:tc>
        <w:tc>
          <w:tcPr>
            <w:tcW w:w="8647" w:type="dxa"/>
            <w:gridSpan w:val="3"/>
            <w:vAlign w:val="center"/>
          </w:tcPr>
          <w:p w:rsidR="003B390E" w:rsidRPr="003B390E" w:rsidRDefault="003B390E" w:rsidP="00B82942">
            <w:pPr>
              <w:spacing w:line="360" w:lineRule="auto"/>
              <w:ind w:firstLine="0"/>
              <w:jc w:val="left"/>
              <w:rPr>
                <w:rFonts w:ascii="Palatino Linotype" w:hAnsi="Palatino Linotype"/>
                <w:b/>
                <w:sz w:val="22"/>
                <w:szCs w:val="22"/>
              </w:rPr>
            </w:pPr>
            <w:r w:rsidRPr="003B390E">
              <w:rPr>
                <w:rFonts w:ascii="Palatino Linotype" w:hAnsi="Palatino Linotype"/>
                <w:b/>
                <w:sz w:val="22"/>
                <w:szCs w:val="22"/>
              </w:rPr>
              <w:t>PRAVNI LEKSIKON</w:t>
            </w:r>
            <w:r w:rsidR="00B82942">
              <w:rPr>
                <w:rFonts w:ascii="Palatino Linotype" w:hAnsi="Palatino Linotype"/>
                <w:b/>
                <w:sz w:val="22"/>
                <w:szCs w:val="22"/>
              </w:rPr>
              <w:t xml:space="preserve"> </w:t>
            </w:r>
            <w:r w:rsidR="00B82942"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1</w:t>
            </w: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2.</w:t>
            </w:r>
          </w:p>
        </w:tc>
        <w:tc>
          <w:tcPr>
            <w:tcW w:w="8647" w:type="dxa"/>
            <w:gridSpan w:val="3"/>
            <w:vAlign w:val="center"/>
          </w:tcPr>
          <w:p w:rsidR="003B390E" w:rsidRPr="003B390E" w:rsidRDefault="003B390E" w:rsidP="00CB15F8">
            <w:pPr>
              <w:spacing w:line="360" w:lineRule="auto"/>
              <w:ind w:firstLine="0"/>
              <w:jc w:val="left"/>
              <w:rPr>
                <w:rFonts w:ascii="Palatino Linotype" w:hAnsi="Palatino Linotype"/>
                <w:b/>
                <w:sz w:val="22"/>
                <w:szCs w:val="22"/>
              </w:rPr>
            </w:pPr>
            <w:r w:rsidRPr="003B390E">
              <w:rPr>
                <w:rFonts w:ascii="Palatino Linotype" w:hAnsi="Palatino Linotype"/>
                <w:b/>
                <w:sz w:val="22"/>
                <w:szCs w:val="22"/>
              </w:rPr>
              <w:t>USTAV REPUBLIKE HRVATSKE</w:t>
            </w:r>
            <w:r w:rsidR="00B82942">
              <w:rPr>
                <w:rFonts w:ascii="Palatino Linotype" w:hAnsi="Palatino Linotype"/>
                <w:b/>
                <w:sz w:val="22"/>
                <w:szCs w:val="22"/>
              </w:rPr>
              <w:t xml:space="preserve"> </w:t>
            </w:r>
            <w:r w:rsidR="00B82942"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22</w:t>
            </w:r>
          </w:p>
        </w:tc>
      </w:tr>
      <w:tr w:rsidR="00D86F57" w:rsidRPr="003B390E" w:rsidTr="00CB15F8">
        <w:tc>
          <w:tcPr>
            <w:tcW w:w="392" w:type="dxa"/>
            <w:vAlign w:val="center"/>
          </w:tcPr>
          <w:p w:rsidR="00D86F57" w:rsidRPr="003B390E" w:rsidRDefault="00D86F57" w:rsidP="00CB15F8">
            <w:pPr>
              <w:spacing w:line="360" w:lineRule="auto"/>
              <w:ind w:firstLine="0"/>
              <w:jc w:val="center"/>
              <w:rPr>
                <w:rFonts w:ascii="Palatino Linotype" w:hAnsi="Palatino Linotype"/>
                <w:b/>
                <w:bCs/>
                <w:sz w:val="22"/>
                <w:szCs w:val="22"/>
              </w:rPr>
            </w:pPr>
          </w:p>
        </w:tc>
        <w:tc>
          <w:tcPr>
            <w:tcW w:w="567" w:type="dxa"/>
            <w:vAlign w:val="center"/>
          </w:tcPr>
          <w:p w:rsidR="00D86F57" w:rsidRPr="00D86F57" w:rsidRDefault="00D86F57" w:rsidP="00CB15F8">
            <w:pPr>
              <w:spacing w:line="360" w:lineRule="auto"/>
              <w:ind w:firstLine="0"/>
              <w:jc w:val="center"/>
              <w:rPr>
                <w:rFonts w:ascii="Palatino Linotype" w:hAnsi="Palatino Linotype"/>
                <w:sz w:val="22"/>
                <w:szCs w:val="22"/>
              </w:rPr>
            </w:pPr>
            <w:r w:rsidRPr="00D86F57">
              <w:rPr>
                <w:rFonts w:ascii="Palatino Linotype" w:hAnsi="Palatino Linotype"/>
                <w:sz w:val="22"/>
                <w:szCs w:val="22"/>
              </w:rPr>
              <w:t>2.1.</w:t>
            </w:r>
          </w:p>
        </w:tc>
        <w:tc>
          <w:tcPr>
            <w:tcW w:w="8080" w:type="dxa"/>
            <w:gridSpan w:val="2"/>
            <w:vAlign w:val="center"/>
          </w:tcPr>
          <w:p w:rsidR="00D86F57" w:rsidRPr="00D86F57" w:rsidRDefault="00D86F57" w:rsidP="00CB15F8">
            <w:pPr>
              <w:spacing w:line="360" w:lineRule="auto"/>
              <w:ind w:firstLine="0"/>
              <w:jc w:val="left"/>
              <w:rPr>
                <w:rFonts w:ascii="Palatino Linotype" w:hAnsi="Palatino Linotype"/>
                <w:sz w:val="22"/>
                <w:szCs w:val="22"/>
              </w:rPr>
            </w:pPr>
            <w:r w:rsidRPr="00D86F57">
              <w:rPr>
                <w:rFonts w:ascii="Palatino Linotype" w:hAnsi="Palatino Linotype"/>
                <w:sz w:val="22"/>
                <w:szCs w:val="22"/>
              </w:rPr>
              <w:t>Izvorišne osnove</w:t>
            </w:r>
            <w:r w:rsidR="00B82942">
              <w:rPr>
                <w:rFonts w:ascii="Palatino Linotype" w:hAnsi="Palatino Linotype"/>
                <w:sz w:val="22"/>
                <w:szCs w:val="22"/>
              </w:rPr>
              <w:t xml:space="preserve"> ………………………………………………………………………...</w:t>
            </w:r>
          </w:p>
        </w:tc>
        <w:tc>
          <w:tcPr>
            <w:tcW w:w="589" w:type="dxa"/>
            <w:vAlign w:val="center"/>
          </w:tcPr>
          <w:p w:rsidR="00D86F57"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22</w:t>
            </w:r>
          </w:p>
        </w:tc>
      </w:tr>
      <w:tr w:rsidR="00D86F57" w:rsidRPr="003B390E" w:rsidTr="00CB15F8">
        <w:tc>
          <w:tcPr>
            <w:tcW w:w="392" w:type="dxa"/>
            <w:vAlign w:val="center"/>
          </w:tcPr>
          <w:p w:rsidR="00D86F57" w:rsidRPr="003B390E" w:rsidRDefault="00D86F57" w:rsidP="00CB15F8">
            <w:pPr>
              <w:spacing w:line="360" w:lineRule="auto"/>
              <w:ind w:firstLine="0"/>
              <w:jc w:val="center"/>
              <w:rPr>
                <w:rFonts w:ascii="Palatino Linotype" w:hAnsi="Palatino Linotype"/>
                <w:b/>
                <w:bCs/>
                <w:sz w:val="22"/>
                <w:szCs w:val="22"/>
              </w:rPr>
            </w:pPr>
          </w:p>
        </w:tc>
        <w:tc>
          <w:tcPr>
            <w:tcW w:w="567" w:type="dxa"/>
            <w:vAlign w:val="center"/>
          </w:tcPr>
          <w:p w:rsidR="00D86F57" w:rsidRPr="00D86F57" w:rsidRDefault="00D86F57" w:rsidP="00CB15F8">
            <w:pPr>
              <w:spacing w:line="360" w:lineRule="auto"/>
              <w:ind w:firstLine="0"/>
              <w:jc w:val="center"/>
              <w:rPr>
                <w:rFonts w:ascii="Palatino Linotype" w:hAnsi="Palatino Linotype"/>
                <w:sz w:val="22"/>
                <w:szCs w:val="22"/>
              </w:rPr>
            </w:pPr>
            <w:r w:rsidRPr="00D86F57">
              <w:rPr>
                <w:rFonts w:ascii="Palatino Linotype" w:hAnsi="Palatino Linotype"/>
                <w:sz w:val="22"/>
                <w:szCs w:val="22"/>
              </w:rPr>
              <w:t>2.2.</w:t>
            </w:r>
          </w:p>
        </w:tc>
        <w:tc>
          <w:tcPr>
            <w:tcW w:w="8080" w:type="dxa"/>
            <w:gridSpan w:val="2"/>
            <w:vAlign w:val="center"/>
          </w:tcPr>
          <w:p w:rsidR="00D86F57" w:rsidRPr="00D86F57" w:rsidRDefault="00D86F57" w:rsidP="00CB15F8">
            <w:pPr>
              <w:spacing w:line="360" w:lineRule="auto"/>
              <w:ind w:firstLine="0"/>
              <w:jc w:val="left"/>
              <w:rPr>
                <w:rFonts w:ascii="Palatino Linotype" w:hAnsi="Palatino Linotype"/>
                <w:sz w:val="22"/>
                <w:szCs w:val="22"/>
              </w:rPr>
            </w:pPr>
            <w:r w:rsidRPr="00D86F57">
              <w:rPr>
                <w:sz w:val="24"/>
                <w:szCs w:val="24"/>
              </w:rPr>
              <w:t>Temeljne odredbe</w:t>
            </w:r>
            <w:r w:rsidR="00B82942">
              <w:rPr>
                <w:sz w:val="24"/>
                <w:szCs w:val="24"/>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D86F57"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23</w:t>
            </w:r>
          </w:p>
        </w:tc>
      </w:tr>
      <w:tr w:rsidR="00D86F57" w:rsidRPr="003B390E" w:rsidTr="00CB15F8">
        <w:tc>
          <w:tcPr>
            <w:tcW w:w="392" w:type="dxa"/>
            <w:vAlign w:val="center"/>
          </w:tcPr>
          <w:p w:rsidR="00D86F57" w:rsidRPr="003B390E" w:rsidRDefault="00D86F57" w:rsidP="00CB15F8">
            <w:pPr>
              <w:spacing w:line="360" w:lineRule="auto"/>
              <w:ind w:firstLine="0"/>
              <w:jc w:val="center"/>
              <w:rPr>
                <w:rFonts w:ascii="Palatino Linotype" w:hAnsi="Palatino Linotype"/>
                <w:b/>
                <w:bCs/>
                <w:sz w:val="22"/>
                <w:szCs w:val="22"/>
              </w:rPr>
            </w:pPr>
          </w:p>
        </w:tc>
        <w:tc>
          <w:tcPr>
            <w:tcW w:w="567" w:type="dxa"/>
            <w:vAlign w:val="center"/>
          </w:tcPr>
          <w:p w:rsidR="00D86F57" w:rsidRPr="00D86F57" w:rsidRDefault="00D86F57" w:rsidP="00CB15F8">
            <w:pPr>
              <w:spacing w:line="360" w:lineRule="auto"/>
              <w:ind w:firstLine="0"/>
              <w:jc w:val="center"/>
              <w:rPr>
                <w:rFonts w:ascii="Palatino Linotype" w:hAnsi="Palatino Linotype"/>
                <w:sz w:val="22"/>
                <w:szCs w:val="22"/>
              </w:rPr>
            </w:pPr>
            <w:r w:rsidRPr="00D86F57">
              <w:rPr>
                <w:rFonts w:ascii="Palatino Linotype" w:hAnsi="Palatino Linotype"/>
                <w:sz w:val="22"/>
                <w:szCs w:val="22"/>
              </w:rPr>
              <w:t>2.3.</w:t>
            </w:r>
          </w:p>
        </w:tc>
        <w:tc>
          <w:tcPr>
            <w:tcW w:w="8080" w:type="dxa"/>
            <w:gridSpan w:val="2"/>
            <w:vAlign w:val="center"/>
          </w:tcPr>
          <w:p w:rsidR="00D86F57" w:rsidRPr="00D86F57" w:rsidRDefault="00D86F57" w:rsidP="00CB15F8">
            <w:pPr>
              <w:spacing w:line="360" w:lineRule="auto"/>
              <w:ind w:firstLine="0"/>
              <w:jc w:val="left"/>
              <w:rPr>
                <w:rFonts w:ascii="Palatino Linotype" w:hAnsi="Palatino Linotype"/>
                <w:sz w:val="22"/>
                <w:szCs w:val="22"/>
              </w:rPr>
            </w:pPr>
            <w:r w:rsidRPr="00D86F57">
              <w:rPr>
                <w:rFonts w:ascii="Palatino Linotype" w:hAnsi="Palatino Linotype"/>
                <w:sz w:val="22"/>
                <w:szCs w:val="22"/>
              </w:rPr>
              <w:t>Zaštita ljudskih prava i temeljnih sloboda</w:t>
            </w:r>
            <w:r w:rsidR="00B82942">
              <w:rPr>
                <w:rFonts w:ascii="Palatino Linotype" w:hAnsi="Palatino Linotype"/>
                <w:sz w:val="22"/>
                <w:szCs w:val="22"/>
              </w:rPr>
              <w:t xml:space="preserve"> </w:t>
            </w:r>
            <w:r w:rsidR="00B82942" w:rsidRPr="00B82942">
              <w:rPr>
                <w:rFonts w:ascii="Palatino Linotype" w:hAnsi="Palatino Linotype"/>
                <w:sz w:val="22"/>
                <w:szCs w:val="22"/>
              </w:rPr>
              <w:t>……………………………………………</w:t>
            </w:r>
          </w:p>
        </w:tc>
        <w:tc>
          <w:tcPr>
            <w:tcW w:w="589" w:type="dxa"/>
            <w:vAlign w:val="center"/>
          </w:tcPr>
          <w:p w:rsidR="00D86F57"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25</w:t>
            </w:r>
          </w:p>
        </w:tc>
      </w:tr>
      <w:tr w:rsidR="00D86F57" w:rsidRPr="003B390E" w:rsidTr="00CB15F8">
        <w:tc>
          <w:tcPr>
            <w:tcW w:w="392" w:type="dxa"/>
            <w:vAlign w:val="center"/>
          </w:tcPr>
          <w:p w:rsidR="00D86F57" w:rsidRPr="003B390E" w:rsidRDefault="00D86F57" w:rsidP="00CB15F8">
            <w:pPr>
              <w:spacing w:line="360" w:lineRule="auto"/>
              <w:ind w:firstLine="0"/>
              <w:jc w:val="center"/>
              <w:rPr>
                <w:rFonts w:ascii="Palatino Linotype" w:hAnsi="Palatino Linotype"/>
                <w:b/>
                <w:bCs/>
                <w:sz w:val="22"/>
                <w:szCs w:val="22"/>
              </w:rPr>
            </w:pPr>
          </w:p>
        </w:tc>
        <w:tc>
          <w:tcPr>
            <w:tcW w:w="567" w:type="dxa"/>
            <w:vAlign w:val="center"/>
          </w:tcPr>
          <w:p w:rsidR="00D86F57" w:rsidRPr="00D86F57" w:rsidRDefault="00D86F57" w:rsidP="00CB15F8">
            <w:pPr>
              <w:spacing w:line="360" w:lineRule="auto"/>
              <w:ind w:firstLine="0"/>
              <w:jc w:val="center"/>
              <w:rPr>
                <w:rFonts w:ascii="Palatino Linotype" w:hAnsi="Palatino Linotype"/>
                <w:sz w:val="22"/>
                <w:szCs w:val="22"/>
              </w:rPr>
            </w:pPr>
          </w:p>
        </w:tc>
        <w:tc>
          <w:tcPr>
            <w:tcW w:w="850" w:type="dxa"/>
            <w:vAlign w:val="center"/>
          </w:tcPr>
          <w:p w:rsidR="00D86F57" w:rsidRPr="00D86F57" w:rsidRDefault="000F257E" w:rsidP="00CB15F8">
            <w:pPr>
              <w:spacing w:line="360" w:lineRule="auto"/>
              <w:ind w:firstLine="0"/>
              <w:jc w:val="center"/>
              <w:rPr>
                <w:rFonts w:ascii="Palatino Linotype" w:hAnsi="Palatino Linotype"/>
                <w:sz w:val="22"/>
                <w:szCs w:val="22"/>
              </w:rPr>
            </w:pPr>
            <w:r>
              <w:rPr>
                <w:rFonts w:ascii="Palatino Linotype" w:hAnsi="Palatino Linotype"/>
                <w:sz w:val="22"/>
                <w:szCs w:val="22"/>
              </w:rPr>
              <w:t>2.3.1.</w:t>
            </w:r>
          </w:p>
        </w:tc>
        <w:tc>
          <w:tcPr>
            <w:tcW w:w="7230" w:type="dxa"/>
            <w:vAlign w:val="center"/>
          </w:tcPr>
          <w:p w:rsidR="00D86F57" w:rsidRPr="00831A03" w:rsidRDefault="00D86F57" w:rsidP="00CB15F8">
            <w:pPr>
              <w:spacing w:line="360" w:lineRule="auto"/>
              <w:ind w:firstLine="0"/>
              <w:jc w:val="left"/>
              <w:rPr>
                <w:rFonts w:ascii="Palatino Linotype" w:hAnsi="Palatino Linotype"/>
                <w:sz w:val="22"/>
                <w:szCs w:val="22"/>
              </w:rPr>
            </w:pPr>
            <w:r w:rsidRPr="00831A03">
              <w:rPr>
                <w:rFonts w:ascii="Palatino Linotype" w:hAnsi="Palatino Linotype"/>
                <w:sz w:val="22"/>
                <w:szCs w:val="22"/>
              </w:rPr>
              <w:t>Zajedničke odredbe</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D86F57"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25</w:t>
            </w:r>
          </w:p>
        </w:tc>
      </w:tr>
      <w:tr w:rsidR="00831A03" w:rsidRPr="003B390E" w:rsidTr="00CB15F8">
        <w:tc>
          <w:tcPr>
            <w:tcW w:w="392" w:type="dxa"/>
            <w:vAlign w:val="center"/>
          </w:tcPr>
          <w:p w:rsidR="00831A03" w:rsidRPr="003B390E" w:rsidRDefault="00831A03" w:rsidP="00CB15F8">
            <w:pPr>
              <w:spacing w:line="360" w:lineRule="auto"/>
              <w:ind w:firstLine="0"/>
              <w:jc w:val="center"/>
              <w:rPr>
                <w:rFonts w:ascii="Palatino Linotype" w:hAnsi="Palatino Linotype"/>
                <w:b/>
                <w:bCs/>
                <w:sz w:val="22"/>
                <w:szCs w:val="22"/>
              </w:rPr>
            </w:pPr>
          </w:p>
        </w:tc>
        <w:tc>
          <w:tcPr>
            <w:tcW w:w="567" w:type="dxa"/>
            <w:vAlign w:val="center"/>
          </w:tcPr>
          <w:p w:rsidR="00831A03" w:rsidRPr="00D86F57" w:rsidRDefault="00831A03" w:rsidP="00CB15F8">
            <w:pPr>
              <w:spacing w:line="360" w:lineRule="auto"/>
              <w:ind w:firstLine="0"/>
              <w:jc w:val="center"/>
              <w:rPr>
                <w:rFonts w:ascii="Palatino Linotype" w:hAnsi="Palatino Linotype"/>
                <w:sz w:val="22"/>
                <w:szCs w:val="22"/>
              </w:rPr>
            </w:pPr>
          </w:p>
        </w:tc>
        <w:tc>
          <w:tcPr>
            <w:tcW w:w="850" w:type="dxa"/>
            <w:vAlign w:val="center"/>
          </w:tcPr>
          <w:p w:rsidR="00831A03" w:rsidRPr="00D86F57" w:rsidRDefault="00831A03" w:rsidP="00CB15F8">
            <w:pPr>
              <w:spacing w:line="360" w:lineRule="auto"/>
              <w:ind w:firstLine="0"/>
              <w:jc w:val="center"/>
              <w:rPr>
                <w:rFonts w:ascii="Palatino Linotype" w:hAnsi="Palatino Linotype"/>
                <w:sz w:val="22"/>
                <w:szCs w:val="22"/>
              </w:rPr>
            </w:pPr>
            <w:r>
              <w:rPr>
                <w:rFonts w:ascii="Palatino Linotype" w:hAnsi="Palatino Linotype"/>
                <w:sz w:val="22"/>
                <w:szCs w:val="22"/>
              </w:rPr>
              <w:t>2.3.2.</w:t>
            </w:r>
          </w:p>
        </w:tc>
        <w:tc>
          <w:tcPr>
            <w:tcW w:w="7230" w:type="dxa"/>
            <w:vAlign w:val="center"/>
          </w:tcPr>
          <w:p w:rsidR="00831A03" w:rsidRPr="00831A03" w:rsidRDefault="00831A03" w:rsidP="00CB15F8">
            <w:pPr>
              <w:spacing w:line="360" w:lineRule="auto"/>
              <w:ind w:firstLine="0"/>
              <w:jc w:val="left"/>
              <w:rPr>
                <w:rFonts w:ascii="Palatino Linotype" w:hAnsi="Palatino Linotype"/>
                <w:sz w:val="22"/>
                <w:szCs w:val="22"/>
              </w:rPr>
            </w:pPr>
            <w:r w:rsidRPr="00831A03">
              <w:rPr>
                <w:rFonts w:ascii="Palatino Linotype" w:hAnsi="Palatino Linotype"/>
                <w:sz w:val="22"/>
                <w:szCs w:val="22"/>
              </w:rPr>
              <w:t>Osobne i političke slobode i prava</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831A03"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26</w:t>
            </w:r>
          </w:p>
        </w:tc>
      </w:tr>
      <w:tr w:rsidR="00831A03" w:rsidRPr="003B390E" w:rsidTr="00CB15F8">
        <w:tc>
          <w:tcPr>
            <w:tcW w:w="392" w:type="dxa"/>
            <w:vAlign w:val="center"/>
          </w:tcPr>
          <w:p w:rsidR="00831A03" w:rsidRPr="003B390E" w:rsidRDefault="00831A03" w:rsidP="00CB15F8">
            <w:pPr>
              <w:spacing w:line="360" w:lineRule="auto"/>
              <w:ind w:firstLine="0"/>
              <w:jc w:val="center"/>
              <w:rPr>
                <w:rFonts w:ascii="Palatino Linotype" w:hAnsi="Palatino Linotype"/>
                <w:b/>
                <w:bCs/>
                <w:sz w:val="22"/>
                <w:szCs w:val="22"/>
              </w:rPr>
            </w:pPr>
          </w:p>
        </w:tc>
        <w:tc>
          <w:tcPr>
            <w:tcW w:w="567" w:type="dxa"/>
            <w:vAlign w:val="center"/>
          </w:tcPr>
          <w:p w:rsidR="00831A03" w:rsidRPr="00D86F57" w:rsidRDefault="00831A03" w:rsidP="00CB15F8">
            <w:pPr>
              <w:spacing w:line="360" w:lineRule="auto"/>
              <w:ind w:firstLine="0"/>
              <w:jc w:val="center"/>
              <w:rPr>
                <w:rFonts w:ascii="Palatino Linotype" w:hAnsi="Palatino Linotype"/>
                <w:sz w:val="22"/>
                <w:szCs w:val="22"/>
              </w:rPr>
            </w:pPr>
          </w:p>
        </w:tc>
        <w:tc>
          <w:tcPr>
            <w:tcW w:w="850" w:type="dxa"/>
            <w:vAlign w:val="center"/>
          </w:tcPr>
          <w:p w:rsidR="00831A03" w:rsidRPr="00D86F57" w:rsidRDefault="00831A03" w:rsidP="00CB15F8">
            <w:pPr>
              <w:spacing w:line="360" w:lineRule="auto"/>
              <w:ind w:firstLine="0"/>
              <w:jc w:val="center"/>
              <w:rPr>
                <w:rFonts w:ascii="Palatino Linotype" w:hAnsi="Palatino Linotype"/>
                <w:sz w:val="22"/>
                <w:szCs w:val="22"/>
              </w:rPr>
            </w:pPr>
            <w:r>
              <w:rPr>
                <w:rFonts w:ascii="Palatino Linotype" w:hAnsi="Palatino Linotype"/>
                <w:sz w:val="22"/>
                <w:szCs w:val="22"/>
              </w:rPr>
              <w:t>2.3.3.</w:t>
            </w:r>
          </w:p>
        </w:tc>
        <w:tc>
          <w:tcPr>
            <w:tcW w:w="7230" w:type="dxa"/>
            <w:vAlign w:val="center"/>
          </w:tcPr>
          <w:p w:rsidR="00831A03" w:rsidRPr="00831A03" w:rsidRDefault="00831A03" w:rsidP="00CB15F8">
            <w:pPr>
              <w:spacing w:line="360" w:lineRule="auto"/>
              <w:ind w:firstLine="0"/>
              <w:jc w:val="left"/>
              <w:rPr>
                <w:rFonts w:ascii="Palatino Linotype" w:hAnsi="Palatino Linotype"/>
                <w:sz w:val="22"/>
                <w:szCs w:val="22"/>
              </w:rPr>
            </w:pPr>
            <w:r w:rsidRPr="00831A03">
              <w:rPr>
                <w:rFonts w:ascii="Palatino Linotype" w:hAnsi="Palatino Linotype"/>
                <w:sz w:val="22"/>
                <w:szCs w:val="22"/>
              </w:rPr>
              <w:t>Gospodarska, socijalna i kulturna prava</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831A03"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30</w:t>
            </w:r>
          </w:p>
        </w:tc>
      </w:tr>
      <w:tr w:rsidR="00D86F57" w:rsidRPr="003B390E" w:rsidTr="00CB15F8">
        <w:tc>
          <w:tcPr>
            <w:tcW w:w="392" w:type="dxa"/>
            <w:vAlign w:val="center"/>
          </w:tcPr>
          <w:p w:rsidR="00D86F57" w:rsidRPr="003B390E" w:rsidRDefault="00D86F57" w:rsidP="00CB15F8">
            <w:pPr>
              <w:spacing w:line="360" w:lineRule="auto"/>
              <w:ind w:firstLine="0"/>
              <w:jc w:val="center"/>
              <w:rPr>
                <w:rFonts w:ascii="Palatino Linotype" w:hAnsi="Palatino Linotype"/>
                <w:b/>
                <w:bCs/>
                <w:sz w:val="22"/>
                <w:szCs w:val="22"/>
              </w:rPr>
            </w:pPr>
          </w:p>
        </w:tc>
        <w:tc>
          <w:tcPr>
            <w:tcW w:w="567" w:type="dxa"/>
            <w:vAlign w:val="center"/>
          </w:tcPr>
          <w:p w:rsidR="00D86F57" w:rsidRPr="00D86F57" w:rsidRDefault="005026B5" w:rsidP="00CB15F8">
            <w:pPr>
              <w:spacing w:line="360" w:lineRule="auto"/>
              <w:ind w:firstLine="0"/>
              <w:jc w:val="center"/>
              <w:rPr>
                <w:rFonts w:ascii="Palatino Linotype" w:hAnsi="Palatino Linotype"/>
                <w:sz w:val="22"/>
                <w:szCs w:val="22"/>
              </w:rPr>
            </w:pPr>
            <w:r>
              <w:rPr>
                <w:rFonts w:ascii="Palatino Linotype" w:hAnsi="Palatino Linotype"/>
                <w:sz w:val="22"/>
                <w:szCs w:val="22"/>
              </w:rPr>
              <w:t>2.4.</w:t>
            </w:r>
          </w:p>
        </w:tc>
        <w:tc>
          <w:tcPr>
            <w:tcW w:w="8080" w:type="dxa"/>
            <w:gridSpan w:val="2"/>
            <w:vAlign w:val="center"/>
          </w:tcPr>
          <w:p w:rsidR="00D86F57" w:rsidRPr="00354270" w:rsidRDefault="005026B5" w:rsidP="00CB15F8">
            <w:pPr>
              <w:spacing w:line="360" w:lineRule="auto"/>
              <w:ind w:firstLine="0"/>
              <w:jc w:val="left"/>
              <w:rPr>
                <w:rFonts w:ascii="Palatino Linotype" w:hAnsi="Palatino Linotype"/>
                <w:sz w:val="22"/>
                <w:szCs w:val="22"/>
              </w:rPr>
            </w:pPr>
            <w:r w:rsidRPr="00354270">
              <w:rPr>
                <w:rFonts w:ascii="Palatino Linotype" w:hAnsi="Palatino Linotype"/>
                <w:sz w:val="22"/>
                <w:szCs w:val="22"/>
              </w:rPr>
              <w:t>Ustrojstvo državne vlasti</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D86F57"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33</w:t>
            </w:r>
          </w:p>
        </w:tc>
      </w:tr>
      <w:tr w:rsidR="005026B5" w:rsidRPr="003B390E" w:rsidTr="00CB15F8">
        <w:tc>
          <w:tcPr>
            <w:tcW w:w="392" w:type="dxa"/>
            <w:vAlign w:val="center"/>
          </w:tcPr>
          <w:p w:rsidR="005026B5" w:rsidRPr="003B390E" w:rsidRDefault="005026B5" w:rsidP="00CB15F8">
            <w:pPr>
              <w:spacing w:line="360" w:lineRule="auto"/>
              <w:ind w:firstLine="0"/>
              <w:jc w:val="center"/>
              <w:rPr>
                <w:rFonts w:ascii="Palatino Linotype" w:hAnsi="Palatino Linotype"/>
                <w:b/>
                <w:bCs/>
                <w:sz w:val="22"/>
                <w:szCs w:val="22"/>
              </w:rPr>
            </w:pPr>
          </w:p>
        </w:tc>
        <w:tc>
          <w:tcPr>
            <w:tcW w:w="567" w:type="dxa"/>
            <w:vAlign w:val="center"/>
          </w:tcPr>
          <w:p w:rsidR="005026B5" w:rsidRPr="00D86F57" w:rsidRDefault="005026B5" w:rsidP="00CB15F8">
            <w:pPr>
              <w:spacing w:line="360" w:lineRule="auto"/>
              <w:ind w:firstLine="0"/>
              <w:jc w:val="center"/>
              <w:rPr>
                <w:rFonts w:ascii="Palatino Linotype" w:hAnsi="Palatino Linotype"/>
                <w:sz w:val="22"/>
                <w:szCs w:val="22"/>
              </w:rPr>
            </w:pPr>
          </w:p>
        </w:tc>
        <w:tc>
          <w:tcPr>
            <w:tcW w:w="850" w:type="dxa"/>
            <w:vAlign w:val="center"/>
          </w:tcPr>
          <w:p w:rsidR="005026B5" w:rsidRPr="00D86F57" w:rsidRDefault="00354270" w:rsidP="00CB15F8">
            <w:pPr>
              <w:spacing w:line="360" w:lineRule="auto"/>
              <w:ind w:firstLine="0"/>
              <w:jc w:val="center"/>
              <w:rPr>
                <w:rFonts w:ascii="Palatino Linotype" w:hAnsi="Palatino Linotype"/>
                <w:sz w:val="22"/>
                <w:szCs w:val="22"/>
              </w:rPr>
            </w:pPr>
            <w:r>
              <w:rPr>
                <w:rFonts w:ascii="Palatino Linotype" w:hAnsi="Palatino Linotype"/>
                <w:sz w:val="22"/>
                <w:szCs w:val="22"/>
              </w:rPr>
              <w:t>2.4.1.</w:t>
            </w:r>
          </w:p>
        </w:tc>
        <w:tc>
          <w:tcPr>
            <w:tcW w:w="7230" w:type="dxa"/>
            <w:vAlign w:val="center"/>
          </w:tcPr>
          <w:p w:rsidR="005026B5" w:rsidRPr="00354270" w:rsidRDefault="00354270" w:rsidP="00CB15F8">
            <w:pPr>
              <w:spacing w:line="360" w:lineRule="auto"/>
              <w:ind w:firstLine="0"/>
              <w:jc w:val="left"/>
              <w:rPr>
                <w:rFonts w:ascii="Palatino Linotype" w:hAnsi="Palatino Linotype"/>
                <w:sz w:val="22"/>
                <w:szCs w:val="22"/>
              </w:rPr>
            </w:pPr>
            <w:r w:rsidRPr="00354270">
              <w:rPr>
                <w:rFonts w:ascii="Palatino Linotype" w:hAnsi="Palatino Linotype"/>
                <w:sz w:val="22"/>
                <w:szCs w:val="22"/>
              </w:rPr>
              <w:t>Hrvatski sabor</w:t>
            </w:r>
            <w:r w:rsidR="00B82942">
              <w:rPr>
                <w:rFonts w:ascii="Palatino Linotype" w:hAnsi="Palatino Linotype"/>
                <w:sz w:val="22"/>
                <w:szCs w:val="22"/>
              </w:rPr>
              <w:t xml:space="preserve"> </w:t>
            </w:r>
            <w:r w:rsidR="00B82942" w:rsidRPr="00B82942">
              <w:rPr>
                <w:rFonts w:ascii="Palatino Linotype" w:hAnsi="Palatino Linotype"/>
                <w:sz w:val="22"/>
                <w:szCs w:val="22"/>
              </w:rPr>
              <w:t>…………………………………………………………………</w:t>
            </w:r>
          </w:p>
        </w:tc>
        <w:tc>
          <w:tcPr>
            <w:tcW w:w="589" w:type="dxa"/>
            <w:vAlign w:val="center"/>
          </w:tcPr>
          <w:p w:rsidR="005026B5"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33</w:t>
            </w:r>
          </w:p>
        </w:tc>
      </w:tr>
      <w:tr w:rsidR="00934D8B" w:rsidRPr="003B390E" w:rsidTr="00CB15F8">
        <w:tc>
          <w:tcPr>
            <w:tcW w:w="392" w:type="dxa"/>
            <w:vAlign w:val="center"/>
          </w:tcPr>
          <w:p w:rsidR="00934D8B" w:rsidRPr="003B390E" w:rsidRDefault="00934D8B" w:rsidP="00CB15F8">
            <w:pPr>
              <w:spacing w:line="360" w:lineRule="auto"/>
              <w:ind w:firstLine="0"/>
              <w:jc w:val="center"/>
              <w:rPr>
                <w:rFonts w:ascii="Palatino Linotype" w:hAnsi="Palatino Linotype"/>
                <w:b/>
                <w:bCs/>
                <w:sz w:val="22"/>
                <w:szCs w:val="22"/>
              </w:rPr>
            </w:pPr>
          </w:p>
        </w:tc>
        <w:tc>
          <w:tcPr>
            <w:tcW w:w="567" w:type="dxa"/>
            <w:vAlign w:val="center"/>
          </w:tcPr>
          <w:p w:rsidR="00934D8B" w:rsidRPr="00D86F57" w:rsidRDefault="00934D8B" w:rsidP="00CB15F8">
            <w:pPr>
              <w:spacing w:line="360" w:lineRule="auto"/>
              <w:ind w:firstLine="0"/>
              <w:jc w:val="center"/>
              <w:rPr>
                <w:rFonts w:ascii="Palatino Linotype" w:hAnsi="Palatino Linotype"/>
                <w:sz w:val="22"/>
                <w:szCs w:val="22"/>
              </w:rPr>
            </w:pPr>
          </w:p>
        </w:tc>
        <w:tc>
          <w:tcPr>
            <w:tcW w:w="850" w:type="dxa"/>
            <w:vAlign w:val="center"/>
          </w:tcPr>
          <w:p w:rsidR="00934D8B" w:rsidRPr="00D86F57" w:rsidRDefault="00354270" w:rsidP="00CB15F8">
            <w:pPr>
              <w:spacing w:line="360" w:lineRule="auto"/>
              <w:ind w:firstLine="0"/>
              <w:jc w:val="center"/>
              <w:rPr>
                <w:rFonts w:ascii="Palatino Linotype" w:hAnsi="Palatino Linotype"/>
                <w:sz w:val="22"/>
                <w:szCs w:val="22"/>
              </w:rPr>
            </w:pPr>
            <w:r>
              <w:rPr>
                <w:rFonts w:ascii="Palatino Linotype" w:hAnsi="Palatino Linotype"/>
                <w:sz w:val="22"/>
                <w:szCs w:val="22"/>
              </w:rPr>
              <w:t>2.4.2.</w:t>
            </w:r>
          </w:p>
        </w:tc>
        <w:tc>
          <w:tcPr>
            <w:tcW w:w="7230" w:type="dxa"/>
            <w:vAlign w:val="center"/>
          </w:tcPr>
          <w:p w:rsidR="00934D8B" w:rsidRPr="00354270" w:rsidRDefault="00934D8B" w:rsidP="00CB15F8">
            <w:pPr>
              <w:spacing w:line="360" w:lineRule="auto"/>
              <w:ind w:firstLine="0"/>
              <w:jc w:val="left"/>
              <w:rPr>
                <w:rFonts w:ascii="Palatino Linotype" w:hAnsi="Palatino Linotype"/>
                <w:sz w:val="22"/>
                <w:szCs w:val="22"/>
              </w:rPr>
            </w:pPr>
            <w:r w:rsidRPr="00354270">
              <w:rPr>
                <w:rFonts w:ascii="Palatino Linotype" w:hAnsi="Palatino Linotype"/>
                <w:sz w:val="22"/>
                <w:szCs w:val="22"/>
              </w:rPr>
              <w:t>Predsjednik Republike Hrvatske</w:t>
            </w:r>
            <w:r w:rsidR="00B82942">
              <w:rPr>
                <w:rFonts w:ascii="Palatino Linotype" w:hAnsi="Palatino Linotype"/>
                <w:sz w:val="22"/>
                <w:szCs w:val="22"/>
              </w:rPr>
              <w:t xml:space="preserve"> </w:t>
            </w:r>
            <w:r w:rsidR="00B82942" w:rsidRPr="00B82942">
              <w:rPr>
                <w:rFonts w:ascii="Palatino Linotype" w:hAnsi="Palatino Linotype"/>
                <w:sz w:val="22"/>
                <w:szCs w:val="22"/>
              </w:rPr>
              <w:t>……………………………………………</w:t>
            </w:r>
          </w:p>
        </w:tc>
        <w:tc>
          <w:tcPr>
            <w:tcW w:w="589" w:type="dxa"/>
            <w:vAlign w:val="center"/>
          </w:tcPr>
          <w:p w:rsidR="00934D8B"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37</w:t>
            </w:r>
          </w:p>
        </w:tc>
      </w:tr>
      <w:tr w:rsidR="004D6EBD" w:rsidRPr="003B390E" w:rsidTr="00CB15F8">
        <w:tc>
          <w:tcPr>
            <w:tcW w:w="392" w:type="dxa"/>
            <w:vAlign w:val="center"/>
          </w:tcPr>
          <w:p w:rsidR="004D6EBD" w:rsidRPr="003B390E" w:rsidRDefault="004D6EBD" w:rsidP="00CB15F8">
            <w:pPr>
              <w:spacing w:line="360" w:lineRule="auto"/>
              <w:ind w:firstLine="0"/>
              <w:jc w:val="center"/>
              <w:rPr>
                <w:rFonts w:ascii="Palatino Linotype" w:hAnsi="Palatino Linotype"/>
                <w:b/>
                <w:bCs/>
                <w:sz w:val="22"/>
                <w:szCs w:val="22"/>
              </w:rPr>
            </w:pPr>
          </w:p>
        </w:tc>
        <w:tc>
          <w:tcPr>
            <w:tcW w:w="567" w:type="dxa"/>
            <w:vAlign w:val="center"/>
          </w:tcPr>
          <w:p w:rsidR="004D6EBD" w:rsidRPr="00D86F57" w:rsidRDefault="004D6EBD" w:rsidP="00CB15F8">
            <w:pPr>
              <w:spacing w:line="360" w:lineRule="auto"/>
              <w:ind w:firstLine="0"/>
              <w:jc w:val="center"/>
              <w:rPr>
                <w:rFonts w:ascii="Palatino Linotype" w:hAnsi="Palatino Linotype"/>
                <w:sz w:val="22"/>
                <w:szCs w:val="22"/>
              </w:rPr>
            </w:pPr>
          </w:p>
        </w:tc>
        <w:tc>
          <w:tcPr>
            <w:tcW w:w="850" w:type="dxa"/>
            <w:vAlign w:val="center"/>
          </w:tcPr>
          <w:p w:rsidR="004D6EBD" w:rsidRPr="00354270" w:rsidRDefault="004D6EBD" w:rsidP="00CB15F8">
            <w:pPr>
              <w:spacing w:line="360" w:lineRule="auto"/>
              <w:ind w:firstLine="0"/>
              <w:jc w:val="center"/>
              <w:rPr>
                <w:rFonts w:ascii="Palatino Linotype" w:hAnsi="Palatino Linotype"/>
                <w:sz w:val="22"/>
                <w:szCs w:val="22"/>
              </w:rPr>
            </w:pPr>
            <w:r>
              <w:rPr>
                <w:rFonts w:ascii="Palatino Linotype" w:hAnsi="Palatino Linotype"/>
                <w:sz w:val="22"/>
                <w:szCs w:val="22"/>
              </w:rPr>
              <w:t>2.4.3.</w:t>
            </w:r>
          </w:p>
        </w:tc>
        <w:tc>
          <w:tcPr>
            <w:tcW w:w="7230" w:type="dxa"/>
            <w:vAlign w:val="center"/>
          </w:tcPr>
          <w:p w:rsidR="004D6EBD" w:rsidRPr="008C5931" w:rsidRDefault="004D6EBD"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Vlada Republike Hrvatske</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4D6EBD"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40</w:t>
            </w:r>
          </w:p>
        </w:tc>
      </w:tr>
      <w:tr w:rsidR="004D6EBD" w:rsidRPr="003B390E" w:rsidTr="00CB15F8">
        <w:tc>
          <w:tcPr>
            <w:tcW w:w="392" w:type="dxa"/>
            <w:vAlign w:val="center"/>
          </w:tcPr>
          <w:p w:rsidR="004D6EBD" w:rsidRPr="003B390E" w:rsidRDefault="004D6EBD" w:rsidP="00CB15F8">
            <w:pPr>
              <w:spacing w:line="360" w:lineRule="auto"/>
              <w:ind w:firstLine="0"/>
              <w:jc w:val="center"/>
              <w:rPr>
                <w:rFonts w:ascii="Palatino Linotype" w:hAnsi="Palatino Linotype"/>
                <w:b/>
                <w:bCs/>
                <w:sz w:val="22"/>
                <w:szCs w:val="22"/>
              </w:rPr>
            </w:pPr>
          </w:p>
        </w:tc>
        <w:tc>
          <w:tcPr>
            <w:tcW w:w="567" w:type="dxa"/>
            <w:vAlign w:val="center"/>
          </w:tcPr>
          <w:p w:rsidR="004D6EBD" w:rsidRPr="00D86F57" w:rsidRDefault="004D6EBD" w:rsidP="00CB15F8">
            <w:pPr>
              <w:spacing w:line="360" w:lineRule="auto"/>
              <w:ind w:firstLine="0"/>
              <w:jc w:val="center"/>
              <w:rPr>
                <w:rFonts w:ascii="Palatino Linotype" w:hAnsi="Palatino Linotype"/>
                <w:sz w:val="22"/>
                <w:szCs w:val="22"/>
              </w:rPr>
            </w:pPr>
          </w:p>
        </w:tc>
        <w:tc>
          <w:tcPr>
            <w:tcW w:w="850" w:type="dxa"/>
            <w:vAlign w:val="center"/>
          </w:tcPr>
          <w:p w:rsidR="004D6EBD" w:rsidRPr="00354270" w:rsidRDefault="004D6EBD" w:rsidP="00CB15F8">
            <w:pPr>
              <w:spacing w:line="360" w:lineRule="auto"/>
              <w:ind w:firstLine="0"/>
              <w:jc w:val="center"/>
              <w:rPr>
                <w:rFonts w:ascii="Palatino Linotype" w:hAnsi="Palatino Linotype"/>
                <w:sz w:val="22"/>
                <w:szCs w:val="22"/>
              </w:rPr>
            </w:pPr>
            <w:r>
              <w:rPr>
                <w:rFonts w:ascii="Palatino Linotype" w:hAnsi="Palatino Linotype"/>
                <w:sz w:val="22"/>
                <w:szCs w:val="22"/>
              </w:rPr>
              <w:t>2.4.4.</w:t>
            </w:r>
          </w:p>
        </w:tc>
        <w:tc>
          <w:tcPr>
            <w:tcW w:w="7230" w:type="dxa"/>
            <w:vAlign w:val="center"/>
          </w:tcPr>
          <w:p w:rsidR="004D6EBD" w:rsidRPr="008C5931" w:rsidRDefault="004D6EBD"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Sudbena vlast</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4D6EBD"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42</w:t>
            </w:r>
          </w:p>
        </w:tc>
      </w:tr>
      <w:tr w:rsidR="004D6EBD" w:rsidRPr="003B390E" w:rsidTr="00CB15F8">
        <w:tc>
          <w:tcPr>
            <w:tcW w:w="392" w:type="dxa"/>
            <w:vAlign w:val="center"/>
          </w:tcPr>
          <w:p w:rsidR="004D6EBD" w:rsidRPr="003B390E" w:rsidRDefault="004D6EBD" w:rsidP="00CB15F8">
            <w:pPr>
              <w:spacing w:line="360" w:lineRule="auto"/>
              <w:ind w:firstLine="0"/>
              <w:jc w:val="center"/>
              <w:rPr>
                <w:rFonts w:ascii="Palatino Linotype" w:hAnsi="Palatino Linotype"/>
                <w:b/>
                <w:bCs/>
                <w:sz w:val="22"/>
                <w:szCs w:val="22"/>
              </w:rPr>
            </w:pPr>
          </w:p>
        </w:tc>
        <w:tc>
          <w:tcPr>
            <w:tcW w:w="567" w:type="dxa"/>
            <w:vAlign w:val="center"/>
          </w:tcPr>
          <w:p w:rsidR="004D6EBD" w:rsidRPr="00D86F57" w:rsidRDefault="004D6EBD" w:rsidP="00CB15F8">
            <w:pPr>
              <w:spacing w:line="360" w:lineRule="auto"/>
              <w:ind w:firstLine="0"/>
              <w:jc w:val="center"/>
              <w:rPr>
                <w:rFonts w:ascii="Palatino Linotype" w:hAnsi="Palatino Linotype"/>
                <w:sz w:val="22"/>
                <w:szCs w:val="22"/>
              </w:rPr>
            </w:pPr>
          </w:p>
        </w:tc>
        <w:tc>
          <w:tcPr>
            <w:tcW w:w="850" w:type="dxa"/>
            <w:vAlign w:val="center"/>
          </w:tcPr>
          <w:p w:rsidR="004D6EBD" w:rsidRPr="00354270" w:rsidRDefault="004D6EBD" w:rsidP="00CB15F8">
            <w:pPr>
              <w:spacing w:line="360" w:lineRule="auto"/>
              <w:ind w:firstLine="0"/>
              <w:jc w:val="center"/>
              <w:rPr>
                <w:rFonts w:ascii="Palatino Linotype" w:hAnsi="Palatino Linotype"/>
                <w:sz w:val="22"/>
                <w:szCs w:val="22"/>
              </w:rPr>
            </w:pPr>
            <w:r>
              <w:rPr>
                <w:rFonts w:ascii="Palatino Linotype" w:hAnsi="Palatino Linotype"/>
                <w:sz w:val="22"/>
                <w:szCs w:val="22"/>
              </w:rPr>
              <w:t>2.4.5.</w:t>
            </w:r>
          </w:p>
        </w:tc>
        <w:tc>
          <w:tcPr>
            <w:tcW w:w="7230" w:type="dxa"/>
            <w:vAlign w:val="center"/>
          </w:tcPr>
          <w:p w:rsidR="004D6EBD" w:rsidRPr="008C5931" w:rsidRDefault="004D6EBD"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Državno odvjetništvo</w:t>
            </w:r>
            <w:r w:rsidR="00B82942">
              <w:rPr>
                <w:rFonts w:ascii="Palatino Linotype" w:hAnsi="Palatino Linotype"/>
                <w:sz w:val="22"/>
                <w:szCs w:val="22"/>
              </w:rPr>
              <w:t xml:space="preserve"> </w:t>
            </w:r>
            <w:r w:rsidR="00B82942" w:rsidRPr="00B82942">
              <w:rPr>
                <w:rFonts w:ascii="Palatino Linotype" w:hAnsi="Palatino Linotype"/>
                <w:sz w:val="22"/>
                <w:szCs w:val="22"/>
              </w:rPr>
              <w:t>…………………………………………………………</w:t>
            </w:r>
          </w:p>
        </w:tc>
        <w:tc>
          <w:tcPr>
            <w:tcW w:w="589" w:type="dxa"/>
            <w:vAlign w:val="center"/>
          </w:tcPr>
          <w:p w:rsidR="004D6EBD"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44</w:t>
            </w:r>
          </w:p>
        </w:tc>
      </w:tr>
      <w:tr w:rsidR="004D6EBD" w:rsidRPr="003B390E" w:rsidTr="00CB15F8">
        <w:tc>
          <w:tcPr>
            <w:tcW w:w="392" w:type="dxa"/>
            <w:vAlign w:val="center"/>
          </w:tcPr>
          <w:p w:rsidR="004D6EBD" w:rsidRPr="003B390E" w:rsidRDefault="004D6EBD" w:rsidP="00CB15F8">
            <w:pPr>
              <w:spacing w:line="360" w:lineRule="auto"/>
              <w:ind w:firstLine="0"/>
              <w:jc w:val="center"/>
              <w:rPr>
                <w:rFonts w:ascii="Palatino Linotype" w:hAnsi="Palatino Linotype"/>
                <w:b/>
                <w:bCs/>
                <w:sz w:val="22"/>
                <w:szCs w:val="22"/>
              </w:rPr>
            </w:pPr>
          </w:p>
        </w:tc>
        <w:tc>
          <w:tcPr>
            <w:tcW w:w="567" w:type="dxa"/>
            <w:vAlign w:val="center"/>
          </w:tcPr>
          <w:p w:rsidR="004D6EBD" w:rsidRPr="00D86F57" w:rsidRDefault="004D6EBD" w:rsidP="00CB15F8">
            <w:pPr>
              <w:spacing w:line="360" w:lineRule="auto"/>
              <w:ind w:firstLine="0"/>
              <w:jc w:val="center"/>
              <w:rPr>
                <w:rFonts w:ascii="Palatino Linotype" w:hAnsi="Palatino Linotype"/>
                <w:sz w:val="22"/>
                <w:szCs w:val="22"/>
              </w:rPr>
            </w:pPr>
            <w:r>
              <w:rPr>
                <w:rFonts w:ascii="Palatino Linotype" w:hAnsi="Palatino Linotype"/>
                <w:sz w:val="22"/>
                <w:szCs w:val="22"/>
              </w:rPr>
              <w:t>2.5.</w:t>
            </w:r>
          </w:p>
        </w:tc>
        <w:tc>
          <w:tcPr>
            <w:tcW w:w="8080" w:type="dxa"/>
            <w:gridSpan w:val="2"/>
            <w:vAlign w:val="center"/>
          </w:tcPr>
          <w:p w:rsidR="004D6EBD" w:rsidRPr="008C5931" w:rsidRDefault="004D6EBD"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Ustavni sud Republike Hrvatske</w:t>
            </w:r>
            <w:r w:rsidR="00B82942">
              <w:rPr>
                <w:rFonts w:ascii="Palatino Linotype" w:hAnsi="Palatino Linotype"/>
                <w:sz w:val="22"/>
                <w:szCs w:val="22"/>
              </w:rPr>
              <w:t xml:space="preserve"> </w:t>
            </w:r>
            <w:r w:rsidR="00B82942" w:rsidRPr="00B82942">
              <w:rPr>
                <w:rFonts w:ascii="Palatino Linotype" w:hAnsi="Palatino Linotype"/>
                <w:sz w:val="22"/>
                <w:szCs w:val="22"/>
              </w:rPr>
              <w:t>………………………………………………………</w:t>
            </w:r>
          </w:p>
        </w:tc>
        <w:tc>
          <w:tcPr>
            <w:tcW w:w="589" w:type="dxa"/>
            <w:vAlign w:val="center"/>
          </w:tcPr>
          <w:p w:rsidR="004D6EBD"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45</w:t>
            </w:r>
          </w:p>
        </w:tc>
      </w:tr>
      <w:tr w:rsidR="004D6EBD" w:rsidRPr="003B390E" w:rsidTr="00CB15F8">
        <w:tc>
          <w:tcPr>
            <w:tcW w:w="392" w:type="dxa"/>
            <w:vAlign w:val="center"/>
          </w:tcPr>
          <w:p w:rsidR="004D6EBD" w:rsidRPr="003B390E" w:rsidRDefault="004D6EBD" w:rsidP="00CB15F8">
            <w:pPr>
              <w:spacing w:line="360" w:lineRule="auto"/>
              <w:ind w:firstLine="0"/>
              <w:jc w:val="center"/>
              <w:rPr>
                <w:rFonts w:ascii="Palatino Linotype" w:hAnsi="Palatino Linotype"/>
                <w:b/>
                <w:bCs/>
                <w:sz w:val="22"/>
                <w:szCs w:val="22"/>
              </w:rPr>
            </w:pPr>
          </w:p>
        </w:tc>
        <w:tc>
          <w:tcPr>
            <w:tcW w:w="567" w:type="dxa"/>
            <w:vAlign w:val="center"/>
          </w:tcPr>
          <w:p w:rsidR="004D6EBD" w:rsidRPr="00D86F57" w:rsidRDefault="004D6EBD" w:rsidP="00CB15F8">
            <w:pPr>
              <w:spacing w:line="360" w:lineRule="auto"/>
              <w:ind w:firstLine="0"/>
              <w:jc w:val="center"/>
              <w:rPr>
                <w:rFonts w:ascii="Palatino Linotype" w:hAnsi="Palatino Linotype"/>
                <w:sz w:val="22"/>
                <w:szCs w:val="22"/>
              </w:rPr>
            </w:pPr>
            <w:r>
              <w:rPr>
                <w:rFonts w:ascii="Palatino Linotype" w:hAnsi="Palatino Linotype"/>
                <w:sz w:val="22"/>
                <w:szCs w:val="22"/>
              </w:rPr>
              <w:t>2.6.</w:t>
            </w:r>
          </w:p>
        </w:tc>
        <w:tc>
          <w:tcPr>
            <w:tcW w:w="8080" w:type="dxa"/>
            <w:gridSpan w:val="2"/>
            <w:vAlign w:val="center"/>
          </w:tcPr>
          <w:p w:rsidR="004D6EBD" w:rsidRPr="008C5931" w:rsidRDefault="004D6EBD"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Mjesna, lokalna i područna (regionalna) samouprava</w:t>
            </w:r>
            <w:r w:rsidR="00B82942">
              <w:rPr>
                <w:rFonts w:ascii="Palatino Linotype" w:hAnsi="Palatino Linotype"/>
                <w:sz w:val="22"/>
                <w:szCs w:val="22"/>
              </w:rPr>
              <w:t xml:space="preserve"> </w:t>
            </w:r>
            <w:r w:rsidR="00B82942" w:rsidRPr="00B82942">
              <w:rPr>
                <w:rFonts w:ascii="Palatino Linotype" w:hAnsi="Palatino Linotype"/>
                <w:sz w:val="22"/>
                <w:szCs w:val="22"/>
              </w:rPr>
              <w:t>………………………………</w:t>
            </w:r>
          </w:p>
        </w:tc>
        <w:tc>
          <w:tcPr>
            <w:tcW w:w="589" w:type="dxa"/>
            <w:vAlign w:val="center"/>
          </w:tcPr>
          <w:p w:rsidR="004D6EBD"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46</w:t>
            </w:r>
          </w:p>
        </w:tc>
      </w:tr>
      <w:tr w:rsidR="00F80740" w:rsidRPr="003B390E" w:rsidTr="00CB15F8">
        <w:tc>
          <w:tcPr>
            <w:tcW w:w="392" w:type="dxa"/>
            <w:vAlign w:val="center"/>
          </w:tcPr>
          <w:p w:rsidR="00F80740" w:rsidRPr="003B390E" w:rsidRDefault="00F80740" w:rsidP="00CB15F8">
            <w:pPr>
              <w:spacing w:line="360" w:lineRule="auto"/>
              <w:ind w:firstLine="0"/>
              <w:jc w:val="center"/>
              <w:rPr>
                <w:rFonts w:ascii="Palatino Linotype" w:hAnsi="Palatino Linotype"/>
                <w:b/>
                <w:bCs/>
                <w:sz w:val="22"/>
                <w:szCs w:val="22"/>
              </w:rPr>
            </w:pPr>
          </w:p>
        </w:tc>
        <w:tc>
          <w:tcPr>
            <w:tcW w:w="567" w:type="dxa"/>
            <w:vAlign w:val="center"/>
          </w:tcPr>
          <w:p w:rsidR="00F80740" w:rsidRPr="00D86F57" w:rsidRDefault="00F80740" w:rsidP="00CB15F8">
            <w:pPr>
              <w:spacing w:line="360" w:lineRule="auto"/>
              <w:ind w:firstLine="0"/>
              <w:jc w:val="center"/>
              <w:rPr>
                <w:rFonts w:ascii="Palatino Linotype" w:hAnsi="Palatino Linotype"/>
                <w:sz w:val="22"/>
                <w:szCs w:val="22"/>
              </w:rPr>
            </w:pPr>
            <w:r>
              <w:rPr>
                <w:rFonts w:ascii="Palatino Linotype" w:hAnsi="Palatino Linotype"/>
                <w:sz w:val="22"/>
                <w:szCs w:val="22"/>
              </w:rPr>
              <w:t>2.7.</w:t>
            </w:r>
          </w:p>
        </w:tc>
        <w:tc>
          <w:tcPr>
            <w:tcW w:w="8080" w:type="dxa"/>
            <w:gridSpan w:val="2"/>
            <w:vAlign w:val="center"/>
          </w:tcPr>
          <w:p w:rsidR="00F80740" w:rsidRPr="008C5931" w:rsidRDefault="00F80740"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Međunarodni odnosi</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F80740"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47</w:t>
            </w:r>
          </w:p>
        </w:tc>
      </w:tr>
      <w:tr w:rsidR="00F80740" w:rsidRPr="003B390E" w:rsidTr="00CB15F8">
        <w:tc>
          <w:tcPr>
            <w:tcW w:w="392" w:type="dxa"/>
            <w:vAlign w:val="center"/>
          </w:tcPr>
          <w:p w:rsidR="00F80740" w:rsidRPr="003B390E" w:rsidRDefault="00F80740" w:rsidP="00CB15F8">
            <w:pPr>
              <w:spacing w:line="360" w:lineRule="auto"/>
              <w:ind w:firstLine="0"/>
              <w:jc w:val="center"/>
              <w:rPr>
                <w:rFonts w:ascii="Palatino Linotype" w:hAnsi="Palatino Linotype"/>
                <w:b/>
                <w:bCs/>
                <w:sz w:val="22"/>
                <w:szCs w:val="22"/>
              </w:rPr>
            </w:pPr>
          </w:p>
        </w:tc>
        <w:tc>
          <w:tcPr>
            <w:tcW w:w="567" w:type="dxa"/>
            <w:vAlign w:val="center"/>
          </w:tcPr>
          <w:p w:rsidR="00F80740" w:rsidRPr="00D86F57" w:rsidRDefault="00F80740" w:rsidP="00CB15F8">
            <w:pPr>
              <w:spacing w:line="360" w:lineRule="auto"/>
              <w:ind w:firstLine="0"/>
              <w:jc w:val="center"/>
              <w:rPr>
                <w:rFonts w:ascii="Palatino Linotype" w:hAnsi="Palatino Linotype"/>
                <w:sz w:val="22"/>
                <w:szCs w:val="22"/>
              </w:rPr>
            </w:pPr>
          </w:p>
        </w:tc>
        <w:tc>
          <w:tcPr>
            <w:tcW w:w="850" w:type="dxa"/>
            <w:vAlign w:val="center"/>
          </w:tcPr>
          <w:p w:rsidR="00F80740" w:rsidRPr="00354270" w:rsidRDefault="00F80740" w:rsidP="00CB15F8">
            <w:pPr>
              <w:spacing w:line="360" w:lineRule="auto"/>
              <w:ind w:firstLine="0"/>
              <w:jc w:val="left"/>
              <w:rPr>
                <w:rFonts w:ascii="Palatino Linotype" w:hAnsi="Palatino Linotype"/>
                <w:sz w:val="22"/>
                <w:szCs w:val="22"/>
              </w:rPr>
            </w:pPr>
            <w:r>
              <w:rPr>
                <w:rFonts w:ascii="Palatino Linotype" w:hAnsi="Palatino Linotype"/>
                <w:sz w:val="22"/>
                <w:szCs w:val="22"/>
              </w:rPr>
              <w:t>2.7.1.</w:t>
            </w:r>
          </w:p>
        </w:tc>
        <w:tc>
          <w:tcPr>
            <w:tcW w:w="7230" w:type="dxa"/>
            <w:vAlign w:val="center"/>
          </w:tcPr>
          <w:p w:rsidR="00F80740" w:rsidRPr="008C5931" w:rsidRDefault="00F80740"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Međunarodni ugovori</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F80740"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47</w:t>
            </w:r>
          </w:p>
        </w:tc>
      </w:tr>
      <w:tr w:rsidR="008C5931" w:rsidRPr="003B390E" w:rsidTr="00CB15F8">
        <w:tc>
          <w:tcPr>
            <w:tcW w:w="392" w:type="dxa"/>
            <w:vAlign w:val="center"/>
          </w:tcPr>
          <w:p w:rsidR="008C5931" w:rsidRPr="003B390E" w:rsidRDefault="008C5931" w:rsidP="00CB15F8">
            <w:pPr>
              <w:spacing w:line="360" w:lineRule="auto"/>
              <w:ind w:firstLine="0"/>
              <w:jc w:val="center"/>
              <w:rPr>
                <w:rFonts w:ascii="Palatino Linotype" w:hAnsi="Palatino Linotype"/>
                <w:b/>
                <w:bCs/>
                <w:sz w:val="22"/>
                <w:szCs w:val="22"/>
              </w:rPr>
            </w:pPr>
          </w:p>
        </w:tc>
        <w:tc>
          <w:tcPr>
            <w:tcW w:w="567" w:type="dxa"/>
            <w:vAlign w:val="center"/>
          </w:tcPr>
          <w:p w:rsidR="008C5931" w:rsidRPr="00D86F57" w:rsidRDefault="008C5931" w:rsidP="00CB15F8">
            <w:pPr>
              <w:spacing w:line="360" w:lineRule="auto"/>
              <w:ind w:firstLine="0"/>
              <w:jc w:val="center"/>
              <w:rPr>
                <w:rFonts w:ascii="Palatino Linotype" w:hAnsi="Palatino Linotype"/>
                <w:sz w:val="22"/>
                <w:szCs w:val="22"/>
              </w:rPr>
            </w:pPr>
          </w:p>
        </w:tc>
        <w:tc>
          <w:tcPr>
            <w:tcW w:w="850" w:type="dxa"/>
            <w:vAlign w:val="center"/>
          </w:tcPr>
          <w:p w:rsidR="008C5931" w:rsidRPr="00354270" w:rsidRDefault="008C5931" w:rsidP="00CB15F8">
            <w:pPr>
              <w:spacing w:line="360" w:lineRule="auto"/>
              <w:ind w:firstLine="0"/>
              <w:jc w:val="left"/>
              <w:rPr>
                <w:rFonts w:ascii="Palatino Linotype" w:hAnsi="Palatino Linotype"/>
                <w:sz w:val="22"/>
                <w:szCs w:val="22"/>
              </w:rPr>
            </w:pPr>
            <w:r>
              <w:rPr>
                <w:rFonts w:ascii="Palatino Linotype" w:hAnsi="Palatino Linotype"/>
                <w:sz w:val="22"/>
                <w:szCs w:val="22"/>
              </w:rPr>
              <w:t>2.7.2.</w:t>
            </w:r>
          </w:p>
        </w:tc>
        <w:tc>
          <w:tcPr>
            <w:tcW w:w="7230" w:type="dxa"/>
            <w:vAlign w:val="center"/>
          </w:tcPr>
          <w:p w:rsidR="008C5931" w:rsidRPr="008C5931" w:rsidRDefault="008C5931"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Udruživanje i razdruživanje</w:t>
            </w:r>
            <w:r w:rsidR="00B82942">
              <w:rPr>
                <w:rFonts w:ascii="Palatino Linotype" w:hAnsi="Palatino Linotype"/>
                <w:sz w:val="22"/>
                <w:szCs w:val="22"/>
              </w:rPr>
              <w:t xml:space="preserve"> </w:t>
            </w:r>
            <w:r w:rsidR="00B82942" w:rsidRPr="00B82942">
              <w:rPr>
                <w:rFonts w:ascii="Palatino Linotype" w:hAnsi="Palatino Linotype"/>
                <w:sz w:val="22"/>
                <w:szCs w:val="22"/>
              </w:rPr>
              <w:t>…………………………………………………</w:t>
            </w:r>
          </w:p>
        </w:tc>
        <w:tc>
          <w:tcPr>
            <w:tcW w:w="589" w:type="dxa"/>
            <w:vAlign w:val="center"/>
          </w:tcPr>
          <w:p w:rsidR="008C5931"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48</w:t>
            </w:r>
          </w:p>
        </w:tc>
      </w:tr>
      <w:tr w:rsidR="008C5931" w:rsidRPr="003B390E" w:rsidTr="00CB15F8">
        <w:tc>
          <w:tcPr>
            <w:tcW w:w="392" w:type="dxa"/>
            <w:vAlign w:val="center"/>
          </w:tcPr>
          <w:p w:rsidR="008C5931" w:rsidRPr="003B390E" w:rsidRDefault="008C5931" w:rsidP="00CB15F8">
            <w:pPr>
              <w:spacing w:line="360" w:lineRule="auto"/>
              <w:ind w:firstLine="0"/>
              <w:jc w:val="center"/>
              <w:rPr>
                <w:rFonts w:ascii="Palatino Linotype" w:hAnsi="Palatino Linotype"/>
                <w:b/>
                <w:bCs/>
                <w:sz w:val="22"/>
                <w:szCs w:val="22"/>
              </w:rPr>
            </w:pPr>
          </w:p>
        </w:tc>
        <w:tc>
          <w:tcPr>
            <w:tcW w:w="567" w:type="dxa"/>
            <w:vAlign w:val="center"/>
          </w:tcPr>
          <w:p w:rsidR="008C5931" w:rsidRPr="00D86F57" w:rsidRDefault="008C5931" w:rsidP="00CB15F8">
            <w:pPr>
              <w:spacing w:line="360" w:lineRule="auto"/>
              <w:ind w:firstLine="0"/>
              <w:jc w:val="center"/>
              <w:rPr>
                <w:rFonts w:ascii="Palatino Linotype" w:hAnsi="Palatino Linotype"/>
                <w:sz w:val="22"/>
                <w:szCs w:val="22"/>
              </w:rPr>
            </w:pPr>
            <w:r>
              <w:rPr>
                <w:rFonts w:ascii="Palatino Linotype" w:hAnsi="Palatino Linotype"/>
                <w:sz w:val="22"/>
                <w:szCs w:val="22"/>
              </w:rPr>
              <w:t>2.8.</w:t>
            </w:r>
          </w:p>
        </w:tc>
        <w:tc>
          <w:tcPr>
            <w:tcW w:w="8080" w:type="dxa"/>
            <w:gridSpan w:val="2"/>
            <w:vAlign w:val="center"/>
          </w:tcPr>
          <w:p w:rsidR="008C5931" w:rsidRPr="008C5931" w:rsidRDefault="008C5931"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Promjena Ustava</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8C5931"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48</w:t>
            </w:r>
          </w:p>
        </w:tc>
      </w:tr>
      <w:tr w:rsidR="005026B5" w:rsidRPr="003B390E" w:rsidTr="00CB15F8">
        <w:tc>
          <w:tcPr>
            <w:tcW w:w="392" w:type="dxa"/>
            <w:vAlign w:val="center"/>
          </w:tcPr>
          <w:p w:rsidR="005026B5" w:rsidRPr="003B390E" w:rsidRDefault="005026B5" w:rsidP="00CB15F8">
            <w:pPr>
              <w:spacing w:line="360" w:lineRule="auto"/>
              <w:ind w:firstLine="0"/>
              <w:jc w:val="center"/>
              <w:rPr>
                <w:rFonts w:ascii="Palatino Linotype" w:hAnsi="Palatino Linotype"/>
                <w:b/>
                <w:bCs/>
                <w:sz w:val="22"/>
                <w:szCs w:val="22"/>
              </w:rPr>
            </w:pPr>
          </w:p>
        </w:tc>
        <w:tc>
          <w:tcPr>
            <w:tcW w:w="567" w:type="dxa"/>
            <w:vAlign w:val="center"/>
          </w:tcPr>
          <w:p w:rsidR="005026B5" w:rsidRPr="00D86F57" w:rsidRDefault="008C5931" w:rsidP="00CB15F8">
            <w:pPr>
              <w:spacing w:line="360" w:lineRule="auto"/>
              <w:ind w:firstLine="0"/>
              <w:jc w:val="center"/>
              <w:rPr>
                <w:rFonts w:ascii="Palatino Linotype" w:hAnsi="Palatino Linotype"/>
                <w:sz w:val="22"/>
                <w:szCs w:val="22"/>
              </w:rPr>
            </w:pPr>
            <w:r>
              <w:rPr>
                <w:rFonts w:ascii="Palatino Linotype" w:hAnsi="Palatino Linotype"/>
                <w:sz w:val="22"/>
                <w:szCs w:val="22"/>
              </w:rPr>
              <w:t>2.9.</w:t>
            </w:r>
          </w:p>
        </w:tc>
        <w:tc>
          <w:tcPr>
            <w:tcW w:w="8080" w:type="dxa"/>
            <w:gridSpan w:val="2"/>
            <w:vAlign w:val="center"/>
          </w:tcPr>
          <w:p w:rsidR="005026B5" w:rsidRPr="008C5931" w:rsidRDefault="008C5931" w:rsidP="00CB15F8">
            <w:pPr>
              <w:spacing w:line="360" w:lineRule="auto"/>
              <w:ind w:firstLine="0"/>
              <w:jc w:val="left"/>
              <w:rPr>
                <w:rFonts w:ascii="Palatino Linotype" w:hAnsi="Palatino Linotype"/>
                <w:sz w:val="22"/>
                <w:szCs w:val="22"/>
              </w:rPr>
            </w:pPr>
            <w:r w:rsidRPr="008C5931">
              <w:rPr>
                <w:rFonts w:ascii="Palatino Linotype" w:hAnsi="Palatino Linotype"/>
                <w:sz w:val="22"/>
                <w:szCs w:val="22"/>
              </w:rPr>
              <w:t>Završne odredbe</w:t>
            </w:r>
            <w:r w:rsidR="00B82942">
              <w:rPr>
                <w:rFonts w:ascii="Palatino Linotype" w:hAnsi="Palatino Linotype"/>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5026B5"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49</w:t>
            </w: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3.</w:t>
            </w:r>
          </w:p>
        </w:tc>
        <w:tc>
          <w:tcPr>
            <w:tcW w:w="8647" w:type="dxa"/>
            <w:gridSpan w:val="3"/>
            <w:vAlign w:val="center"/>
          </w:tcPr>
          <w:p w:rsidR="003B390E" w:rsidRPr="003B390E" w:rsidRDefault="003B390E" w:rsidP="00CB15F8">
            <w:pPr>
              <w:spacing w:line="360" w:lineRule="auto"/>
              <w:ind w:firstLine="0"/>
              <w:jc w:val="left"/>
              <w:rPr>
                <w:rFonts w:ascii="Palatino Linotype" w:hAnsi="Palatino Linotype"/>
                <w:b/>
                <w:sz w:val="22"/>
                <w:szCs w:val="22"/>
              </w:rPr>
            </w:pPr>
            <w:r w:rsidRPr="003B390E">
              <w:rPr>
                <w:rFonts w:ascii="Palatino Linotype" w:hAnsi="Palatino Linotype"/>
                <w:b/>
                <w:sz w:val="22"/>
                <w:szCs w:val="22"/>
              </w:rPr>
              <w:t>ZAKON O POLJOPRIVREDI</w:t>
            </w:r>
            <w:r w:rsidR="00B82942">
              <w:rPr>
                <w:rFonts w:ascii="Palatino Linotype" w:hAnsi="Palatino Linotype"/>
                <w:b/>
                <w:sz w:val="22"/>
                <w:szCs w:val="22"/>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50</w:t>
            </w:r>
          </w:p>
        </w:tc>
      </w:tr>
      <w:tr w:rsidR="00152519" w:rsidRPr="00B8251A" w:rsidTr="00CB15F8">
        <w:tc>
          <w:tcPr>
            <w:tcW w:w="392" w:type="dxa"/>
            <w:vAlign w:val="center"/>
          </w:tcPr>
          <w:p w:rsidR="00152519" w:rsidRPr="00B8251A" w:rsidRDefault="00152519" w:rsidP="00CB15F8">
            <w:pPr>
              <w:spacing w:line="360" w:lineRule="auto"/>
              <w:ind w:firstLine="0"/>
              <w:jc w:val="center"/>
              <w:rPr>
                <w:rFonts w:ascii="Palatino Linotype" w:hAnsi="Palatino Linotype"/>
                <w:bCs/>
                <w:sz w:val="22"/>
                <w:szCs w:val="22"/>
              </w:rPr>
            </w:pPr>
          </w:p>
        </w:tc>
        <w:tc>
          <w:tcPr>
            <w:tcW w:w="567" w:type="dxa"/>
            <w:vAlign w:val="center"/>
          </w:tcPr>
          <w:p w:rsidR="00152519" w:rsidRPr="00B8251A" w:rsidRDefault="001208F5"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3.1.</w:t>
            </w:r>
          </w:p>
        </w:tc>
        <w:tc>
          <w:tcPr>
            <w:tcW w:w="8080" w:type="dxa"/>
            <w:gridSpan w:val="2"/>
            <w:vAlign w:val="center"/>
          </w:tcPr>
          <w:p w:rsidR="00152519" w:rsidRPr="00B8251A" w:rsidRDefault="001208F5"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sz w:val="22"/>
                <w:szCs w:val="22"/>
                <w:lang w:val="en-US"/>
              </w:rPr>
              <w:t>Opće odredbe</w:t>
            </w:r>
            <w:r w:rsidR="00B82942">
              <w:rPr>
                <w:rFonts w:ascii="Palatino Linotype" w:eastAsia="Times New Roman" w:hAnsi="Palatino Linotype"/>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152519"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50</w:t>
            </w:r>
          </w:p>
        </w:tc>
      </w:tr>
      <w:tr w:rsidR="00152519" w:rsidRPr="00B8251A" w:rsidTr="00CB15F8">
        <w:tc>
          <w:tcPr>
            <w:tcW w:w="392" w:type="dxa"/>
            <w:vAlign w:val="center"/>
          </w:tcPr>
          <w:p w:rsidR="00152519" w:rsidRPr="00B8251A" w:rsidRDefault="00152519" w:rsidP="00CB15F8">
            <w:pPr>
              <w:spacing w:line="360" w:lineRule="auto"/>
              <w:ind w:firstLine="0"/>
              <w:jc w:val="center"/>
              <w:rPr>
                <w:rFonts w:ascii="Palatino Linotype" w:hAnsi="Palatino Linotype"/>
                <w:bCs/>
                <w:sz w:val="22"/>
                <w:szCs w:val="22"/>
              </w:rPr>
            </w:pPr>
          </w:p>
        </w:tc>
        <w:tc>
          <w:tcPr>
            <w:tcW w:w="567" w:type="dxa"/>
            <w:vAlign w:val="center"/>
          </w:tcPr>
          <w:p w:rsidR="00152519" w:rsidRPr="00B8251A" w:rsidRDefault="001208F5"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3.2.</w:t>
            </w:r>
          </w:p>
        </w:tc>
        <w:tc>
          <w:tcPr>
            <w:tcW w:w="8080" w:type="dxa"/>
            <w:gridSpan w:val="2"/>
            <w:vAlign w:val="center"/>
          </w:tcPr>
          <w:p w:rsidR="00152519" w:rsidRPr="00B8251A" w:rsidRDefault="00AB0891"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sz w:val="22"/>
                <w:szCs w:val="22"/>
                <w:lang w:val="en-US"/>
              </w:rPr>
              <w:t>Ciljevi i mjere poljoprivredne politike i korisnici prava</w:t>
            </w:r>
            <w:r w:rsidR="00B82942">
              <w:rPr>
                <w:rFonts w:ascii="Palatino Linotype" w:eastAsia="Times New Roman" w:hAnsi="Palatino Linotype"/>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152519"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50</w:t>
            </w:r>
          </w:p>
        </w:tc>
      </w:tr>
      <w:tr w:rsidR="00055CE4" w:rsidRPr="00B8251A" w:rsidTr="00CB15F8">
        <w:tc>
          <w:tcPr>
            <w:tcW w:w="392" w:type="dxa"/>
            <w:vAlign w:val="center"/>
          </w:tcPr>
          <w:p w:rsidR="00055CE4" w:rsidRPr="00B8251A" w:rsidRDefault="00055CE4" w:rsidP="00CB15F8">
            <w:pPr>
              <w:spacing w:line="360" w:lineRule="auto"/>
              <w:ind w:firstLine="0"/>
              <w:jc w:val="center"/>
              <w:rPr>
                <w:rFonts w:ascii="Palatino Linotype" w:hAnsi="Palatino Linotype"/>
                <w:bCs/>
                <w:sz w:val="22"/>
                <w:szCs w:val="22"/>
              </w:rPr>
            </w:pPr>
          </w:p>
        </w:tc>
        <w:tc>
          <w:tcPr>
            <w:tcW w:w="567" w:type="dxa"/>
            <w:vAlign w:val="center"/>
          </w:tcPr>
          <w:p w:rsidR="00055CE4" w:rsidRPr="00B8251A" w:rsidRDefault="00055CE4" w:rsidP="00CB15F8">
            <w:pPr>
              <w:spacing w:line="360" w:lineRule="auto"/>
              <w:ind w:firstLine="0"/>
              <w:jc w:val="center"/>
              <w:rPr>
                <w:rFonts w:ascii="Palatino Linotype" w:hAnsi="Palatino Linotype"/>
                <w:sz w:val="22"/>
                <w:szCs w:val="22"/>
              </w:rPr>
            </w:pPr>
          </w:p>
        </w:tc>
        <w:tc>
          <w:tcPr>
            <w:tcW w:w="850" w:type="dxa"/>
            <w:vAlign w:val="center"/>
          </w:tcPr>
          <w:p w:rsidR="00055CE4" w:rsidRPr="00B8251A" w:rsidRDefault="00055CE4"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3.2.1.</w:t>
            </w:r>
          </w:p>
        </w:tc>
        <w:tc>
          <w:tcPr>
            <w:tcW w:w="7230" w:type="dxa"/>
            <w:vAlign w:val="center"/>
          </w:tcPr>
          <w:p w:rsidR="00055CE4" w:rsidRPr="00B8251A" w:rsidRDefault="00055CE4"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iCs/>
                <w:sz w:val="22"/>
                <w:szCs w:val="22"/>
                <w:lang w:val="en-US"/>
              </w:rPr>
              <w:t>Mjere tržišno-cjenovne politike</w:t>
            </w:r>
            <w:r w:rsidR="00B82942">
              <w:rPr>
                <w:rFonts w:ascii="Palatino Linotype" w:eastAsia="Times New Roman" w:hAnsi="Palatino Linotype"/>
                <w:iCs/>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055CE4"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51</w:t>
            </w:r>
          </w:p>
        </w:tc>
      </w:tr>
      <w:tr w:rsidR="000D3F71" w:rsidRPr="00B8251A" w:rsidTr="00CB15F8">
        <w:tc>
          <w:tcPr>
            <w:tcW w:w="392" w:type="dxa"/>
            <w:vAlign w:val="center"/>
          </w:tcPr>
          <w:p w:rsidR="000D3F71" w:rsidRPr="00B8251A" w:rsidRDefault="000D3F71" w:rsidP="00CB15F8">
            <w:pPr>
              <w:spacing w:line="360" w:lineRule="auto"/>
              <w:ind w:firstLine="0"/>
              <w:jc w:val="center"/>
              <w:rPr>
                <w:rFonts w:ascii="Palatino Linotype" w:hAnsi="Palatino Linotype"/>
                <w:bCs/>
                <w:sz w:val="22"/>
                <w:szCs w:val="22"/>
              </w:rPr>
            </w:pPr>
          </w:p>
        </w:tc>
        <w:tc>
          <w:tcPr>
            <w:tcW w:w="567" w:type="dxa"/>
            <w:vAlign w:val="center"/>
          </w:tcPr>
          <w:p w:rsidR="000D3F71" w:rsidRPr="00B8251A" w:rsidRDefault="000D3F71" w:rsidP="00CB15F8">
            <w:pPr>
              <w:spacing w:line="360" w:lineRule="auto"/>
              <w:ind w:firstLine="0"/>
              <w:jc w:val="center"/>
              <w:rPr>
                <w:rFonts w:ascii="Palatino Linotype" w:hAnsi="Palatino Linotype"/>
                <w:sz w:val="22"/>
                <w:szCs w:val="22"/>
              </w:rPr>
            </w:pPr>
          </w:p>
        </w:tc>
        <w:tc>
          <w:tcPr>
            <w:tcW w:w="850" w:type="dxa"/>
            <w:vAlign w:val="center"/>
          </w:tcPr>
          <w:p w:rsidR="000D3F71" w:rsidRPr="00B8251A" w:rsidRDefault="000D3F71"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3.2.2.</w:t>
            </w:r>
          </w:p>
        </w:tc>
        <w:tc>
          <w:tcPr>
            <w:tcW w:w="7230" w:type="dxa"/>
            <w:vAlign w:val="center"/>
          </w:tcPr>
          <w:p w:rsidR="000D3F71" w:rsidRPr="00B8251A" w:rsidRDefault="000D3F71"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iCs/>
                <w:sz w:val="22"/>
                <w:szCs w:val="22"/>
                <w:lang w:val="en-US"/>
              </w:rPr>
              <w:t>Mjere strukturne politike</w:t>
            </w:r>
            <w:r w:rsidR="00B82942">
              <w:rPr>
                <w:rFonts w:ascii="Palatino Linotype" w:eastAsia="Times New Roman" w:hAnsi="Palatino Linotype"/>
                <w:iCs/>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0D3F71"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53</w:t>
            </w:r>
          </w:p>
        </w:tc>
      </w:tr>
      <w:tr w:rsidR="00E56C57" w:rsidRPr="00B8251A" w:rsidTr="00CB15F8">
        <w:tc>
          <w:tcPr>
            <w:tcW w:w="392" w:type="dxa"/>
            <w:vAlign w:val="center"/>
          </w:tcPr>
          <w:p w:rsidR="00E56C57" w:rsidRPr="00B8251A" w:rsidRDefault="00E56C57" w:rsidP="00CB15F8">
            <w:pPr>
              <w:spacing w:line="360" w:lineRule="auto"/>
              <w:ind w:firstLine="0"/>
              <w:jc w:val="center"/>
              <w:rPr>
                <w:rFonts w:ascii="Palatino Linotype" w:hAnsi="Palatino Linotype"/>
                <w:bCs/>
                <w:sz w:val="22"/>
                <w:szCs w:val="22"/>
              </w:rPr>
            </w:pPr>
          </w:p>
        </w:tc>
        <w:tc>
          <w:tcPr>
            <w:tcW w:w="567" w:type="dxa"/>
            <w:vAlign w:val="center"/>
          </w:tcPr>
          <w:p w:rsidR="00E56C57" w:rsidRPr="00B8251A" w:rsidRDefault="00E56C57" w:rsidP="00CB15F8">
            <w:pPr>
              <w:spacing w:line="360" w:lineRule="auto"/>
              <w:ind w:firstLine="0"/>
              <w:jc w:val="center"/>
              <w:rPr>
                <w:rFonts w:ascii="Palatino Linotype" w:hAnsi="Palatino Linotype"/>
                <w:sz w:val="22"/>
                <w:szCs w:val="22"/>
              </w:rPr>
            </w:pPr>
          </w:p>
        </w:tc>
        <w:tc>
          <w:tcPr>
            <w:tcW w:w="850" w:type="dxa"/>
            <w:vAlign w:val="center"/>
          </w:tcPr>
          <w:p w:rsidR="00E56C57" w:rsidRPr="00B8251A" w:rsidRDefault="00E56C57"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3.2.3.</w:t>
            </w:r>
          </w:p>
        </w:tc>
        <w:tc>
          <w:tcPr>
            <w:tcW w:w="7230" w:type="dxa"/>
            <w:vAlign w:val="center"/>
          </w:tcPr>
          <w:p w:rsidR="00E56C57" w:rsidRPr="00B8251A" w:rsidRDefault="00E56C57"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iCs/>
                <w:sz w:val="22"/>
                <w:szCs w:val="22"/>
                <w:lang w:val="en-US"/>
              </w:rPr>
              <w:t>Mjere zemljišne politike</w:t>
            </w:r>
            <w:r w:rsidR="00B82942">
              <w:rPr>
                <w:rFonts w:ascii="Palatino Linotype" w:eastAsia="Times New Roman" w:hAnsi="Palatino Linotype"/>
                <w:iCs/>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E56C57"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55</w:t>
            </w:r>
          </w:p>
        </w:tc>
      </w:tr>
      <w:tr w:rsidR="001208F5" w:rsidRPr="00B8251A" w:rsidTr="00CB15F8">
        <w:tc>
          <w:tcPr>
            <w:tcW w:w="392" w:type="dxa"/>
            <w:vAlign w:val="center"/>
          </w:tcPr>
          <w:p w:rsidR="001208F5" w:rsidRPr="00B8251A" w:rsidRDefault="001208F5" w:rsidP="00CB15F8">
            <w:pPr>
              <w:spacing w:line="360" w:lineRule="auto"/>
              <w:ind w:firstLine="0"/>
              <w:jc w:val="center"/>
              <w:rPr>
                <w:rFonts w:ascii="Palatino Linotype" w:hAnsi="Palatino Linotype"/>
                <w:bCs/>
                <w:sz w:val="22"/>
                <w:szCs w:val="22"/>
              </w:rPr>
            </w:pPr>
          </w:p>
        </w:tc>
        <w:tc>
          <w:tcPr>
            <w:tcW w:w="567" w:type="dxa"/>
            <w:vAlign w:val="center"/>
          </w:tcPr>
          <w:p w:rsidR="001208F5" w:rsidRPr="00B8251A" w:rsidRDefault="001208F5"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3.3.</w:t>
            </w:r>
          </w:p>
        </w:tc>
        <w:tc>
          <w:tcPr>
            <w:tcW w:w="8080" w:type="dxa"/>
            <w:gridSpan w:val="2"/>
            <w:vAlign w:val="center"/>
          </w:tcPr>
          <w:p w:rsidR="001208F5" w:rsidRPr="00B8251A" w:rsidRDefault="00DE3685"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sz w:val="22"/>
                <w:szCs w:val="22"/>
                <w:lang w:val="en-US"/>
              </w:rPr>
              <w:t>Seljačko gospodarstvo ili obiteljsko poljoprivredno gospodarstvo</w:t>
            </w:r>
            <w:r w:rsidR="00B82942">
              <w:rPr>
                <w:rFonts w:ascii="Palatino Linotype" w:eastAsia="Times New Roman" w:hAnsi="Palatino Linotype"/>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1208F5"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56</w:t>
            </w:r>
          </w:p>
        </w:tc>
      </w:tr>
      <w:tr w:rsidR="001208F5" w:rsidRPr="00B8251A" w:rsidTr="00CB15F8">
        <w:tc>
          <w:tcPr>
            <w:tcW w:w="392" w:type="dxa"/>
            <w:vAlign w:val="center"/>
          </w:tcPr>
          <w:p w:rsidR="001208F5" w:rsidRPr="00B8251A" w:rsidRDefault="001208F5" w:rsidP="00CB15F8">
            <w:pPr>
              <w:spacing w:line="360" w:lineRule="auto"/>
              <w:ind w:firstLine="0"/>
              <w:jc w:val="center"/>
              <w:rPr>
                <w:rFonts w:ascii="Palatino Linotype" w:hAnsi="Palatino Linotype"/>
                <w:bCs/>
                <w:sz w:val="22"/>
                <w:szCs w:val="22"/>
              </w:rPr>
            </w:pPr>
          </w:p>
        </w:tc>
        <w:tc>
          <w:tcPr>
            <w:tcW w:w="567" w:type="dxa"/>
            <w:vAlign w:val="center"/>
          </w:tcPr>
          <w:p w:rsidR="001208F5" w:rsidRPr="00B8251A" w:rsidRDefault="001208F5"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3.4.</w:t>
            </w:r>
          </w:p>
        </w:tc>
        <w:tc>
          <w:tcPr>
            <w:tcW w:w="8080" w:type="dxa"/>
            <w:gridSpan w:val="2"/>
            <w:vAlign w:val="center"/>
          </w:tcPr>
          <w:p w:rsidR="001208F5" w:rsidRPr="00B8251A" w:rsidRDefault="00DE3685"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sz w:val="22"/>
                <w:szCs w:val="22"/>
                <w:lang w:val="en-US"/>
              </w:rPr>
              <w:t>Institucijska potpora</w:t>
            </w:r>
            <w:r w:rsidR="00B82942">
              <w:rPr>
                <w:rFonts w:ascii="Palatino Linotype" w:eastAsia="Times New Roman" w:hAnsi="Palatino Linotype"/>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1208F5"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57</w:t>
            </w:r>
          </w:p>
        </w:tc>
      </w:tr>
      <w:tr w:rsidR="001208F5" w:rsidRPr="00B8251A" w:rsidTr="00CB15F8">
        <w:tc>
          <w:tcPr>
            <w:tcW w:w="392" w:type="dxa"/>
            <w:vAlign w:val="center"/>
          </w:tcPr>
          <w:p w:rsidR="001208F5" w:rsidRPr="00B8251A" w:rsidRDefault="001208F5" w:rsidP="00CB15F8">
            <w:pPr>
              <w:spacing w:line="360" w:lineRule="auto"/>
              <w:ind w:firstLine="0"/>
              <w:jc w:val="center"/>
              <w:rPr>
                <w:rFonts w:ascii="Palatino Linotype" w:hAnsi="Palatino Linotype"/>
                <w:bCs/>
                <w:sz w:val="22"/>
                <w:szCs w:val="22"/>
              </w:rPr>
            </w:pPr>
          </w:p>
        </w:tc>
        <w:tc>
          <w:tcPr>
            <w:tcW w:w="567" w:type="dxa"/>
            <w:vAlign w:val="center"/>
          </w:tcPr>
          <w:p w:rsidR="001208F5" w:rsidRPr="00B8251A" w:rsidRDefault="001208F5"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3.5.</w:t>
            </w:r>
          </w:p>
        </w:tc>
        <w:tc>
          <w:tcPr>
            <w:tcW w:w="8080" w:type="dxa"/>
            <w:gridSpan w:val="2"/>
            <w:vAlign w:val="center"/>
          </w:tcPr>
          <w:p w:rsidR="001208F5" w:rsidRPr="00B8251A" w:rsidRDefault="00251710"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sz w:val="22"/>
                <w:szCs w:val="22"/>
                <w:lang w:val="en-US"/>
              </w:rPr>
              <w:t>Praćenje i izvješćivanje u poljoprivredi</w:t>
            </w:r>
            <w:r w:rsidR="00B82942">
              <w:rPr>
                <w:rFonts w:ascii="Palatino Linotype" w:eastAsia="Times New Roman" w:hAnsi="Palatino Linotype"/>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1208F5"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59</w:t>
            </w:r>
          </w:p>
        </w:tc>
      </w:tr>
      <w:tr w:rsidR="001208F5" w:rsidRPr="00B8251A" w:rsidTr="00CB15F8">
        <w:tc>
          <w:tcPr>
            <w:tcW w:w="392" w:type="dxa"/>
            <w:vAlign w:val="center"/>
          </w:tcPr>
          <w:p w:rsidR="001208F5" w:rsidRPr="00B8251A" w:rsidRDefault="001208F5" w:rsidP="00CB15F8">
            <w:pPr>
              <w:spacing w:line="360" w:lineRule="auto"/>
              <w:ind w:firstLine="0"/>
              <w:jc w:val="center"/>
              <w:rPr>
                <w:rFonts w:ascii="Palatino Linotype" w:hAnsi="Palatino Linotype"/>
                <w:bCs/>
                <w:sz w:val="22"/>
                <w:szCs w:val="22"/>
              </w:rPr>
            </w:pPr>
          </w:p>
        </w:tc>
        <w:tc>
          <w:tcPr>
            <w:tcW w:w="567" w:type="dxa"/>
            <w:vAlign w:val="center"/>
          </w:tcPr>
          <w:p w:rsidR="001208F5" w:rsidRPr="00B8251A" w:rsidRDefault="001208F5" w:rsidP="00CB15F8">
            <w:pPr>
              <w:spacing w:line="360" w:lineRule="auto"/>
              <w:ind w:firstLine="0"/>
              <w:jc w:val="center"/>
              <w:rPr>
                <w:rFonts w:ascii="Palatino Linotype" w:hAnsi="Palatino Linotype"/>
                <w:sz w:val="22"/>
                <w:szCs w:val="22"/>
              </w:rPr>
            </w:pPr>
            <w:r w:rsidRPr="00B8251A">
              <w:rPr>
                <w:rFonts w:ascii="Palatino Linotype" w:hAnsi="Palatino Linotype"/>
                <w:sz w:val="22"/>
                <w:szCs w:val="22"/>
              </w:rPr>
              <w:t>3.6.</w:t>
            </w:r>
          </w:p>
        </w:tc>
        <w:tc>
          <w:tcPr>
            <w:tcW w:w="8080" w:type="dxa"/>
            <w:gridSpan w:val="2"/>
            <w:vAlign w:val="center"/>
          </w:tcPr>
          <w:p w:rsidR="001208F5" w:rsidRPr="00B8251A" w:rsidRDefault="00B8251A" w:rsidP="00CB15F8">
            <w:pPr>
              <w:spacing w:line="360" w:lineRule="auto"/>
              <w:ind w:firstLine="0"/>
              <w:jc w:val="left"/>
              <w:rPr>
                <w:rFonts w:ascii="Palatino Linotype" w:hAnsi="Palatino Linotype"/>
                <w:sz w:val="22"/>
                <w:szCs w:val="22"/>
              </w:rPr>
            </w:pPr>
            <w:r w:rsidRPr="00B8251A">
              <w:rPr>
                <w:rFonts w:ascii="Palatino Linotype" w:eastAsia="Times New Roman" w:hAnsi="Palatino Linotype"/>
                <w:sz w:val="22"/>
                <w:szCs w:val="22"/>
                <w:lang w:val="en-US"/>
              </w:rPr>
              <w:t>Upravni i inspekcijski nadzor</w:t>
            </w:r>
            <w:r w:rsidR="00B82942">
              <w:rPr>
                <w:rFonts w:ascii="Palatino Linotype" w:eastAsia="Times New Roman" w:hAnsi="Palatino Linotype"/>
                <w:sz w:val="22"/>
                <w:szCs w:val="22"/>
                <w:lang w:val="en-US"/>
              </w:rPr>
              <w:t xml:space="preserve"> </w:t>
            </w:r>
            <w:r w:rsidR="00B82942" w:rsidRPr="00B82942">
              <w:rPr>
                <w:rFonts w:ascii="Palatino Linotype" w:hAnsi="Palatino Linotype"/>
                <w:sz w:val="22"/>
                <w:szCs w:val="22"/>
              </w:rPr>
              <w:t>………………………………………………………</w:t>
            </w:r>
            <w:r w:rsidR="00B82942">
              <w:rPr>
                <w:rFonts w:ascii="Palatino Linotype" w:hAnsi="Palatino Linotype"/>
                <w:sz w:val="22"/>
                <w:szCs w:val="22"/>
              </w:rPr>
              <w:t>.</w:t>
            </w:r>
            <w:r w:rsidR="00B82942" w:rsidRPr="00B82942">
              <w:rPr>
                <w:rFonts w:ascii="Palatino Linotype" w:hAnsi="Palatino Linotype"/>
                <w:sz w:val="22"/>
                <w:szCs w:val="22"/>
              </w:rPr>
              <w:t>…</w:t>
            </w:r>
          </w:p>
        </w:tc>
        <w:tc>
          <w:tcPr>
            <w:tcW w:w="589" w:type="dxa"/>
            <w:vAlign w:val="center"/>
          </w:tcPr>
          <w:p w:rsidR="001208F5"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60</w:t>
            </w:r>
          </w:p>
        </w:tc>
      </w:tr>
      <w:tr w:rsidR="00C90AF2" w:rsidRPr="00B8251A" w:rsidTr="00CB15F8">
        <w:tc>
          <w:tcPr>
            <w:tcW w:w="392" w:type="dxa"/>
            <w:vAlign w:val="center"/>
          </w:tcPr>
          <w:p w:rsidR="00C90AF2" w:rsidRPr="00B8251A" w:rsidRDefault="00C90AF2" w:rsidP="00CB15F8">
            <w:pPr>
              <w:spacing w:line="360" w:lineRule="auto"/>
              <w:ind w:firstLine="0"/>
              <w:jc w:val="center"/>
              <w:rPr>
                <w:rFonts w:ascii="Palatino Linotype" w:hAnsi="Palatino Linotype"/>
                <w:bCs/>
                <w:sz w:val="22"/>
                <w:szCs w:val="22"/>
              </w:rPr>
            </w:pPr>
          </w:p>
        </w:tc>
        <w:tc>
          <w:tcPr>
            <w:tcW w:w="567" w:type="dxa"/>
            <w:vAlign w:val="center"/>
          </w:tcPr>
          <w:p w:rsidR="00C90AF2" w:rsidRPr="00B8251A" w:rsidRDefault="00C90AF2" w:rsidP="00CB15F8">
            <w:pPr>
              <w:spacing w:line="360" w:lineRule="auto"/>
              <w:ind w:firstLine="0"/>
              <w:jc w:val="center"/>
              <w:rPr>
                <w:rFonts w:ascii="Palatino Linotype" w:hAnsi="Palatino Linotype"/>
                <w:sz w:val="22"/>
                <w:szCs w:val="22"/>
              </w:rPr>
            </w:pPr>
            <w:r>
              <w:rPr>
                <w:rFonts w:ascii="Palatino Linotype" w:hAnsi="Palatino Linotype"/>
                <w:sz w:val="22"/>
                <w:szCs w:val="22"/>
              </w:rPr>
              <w:t>3.7.</w:t>
            </w:r>
          </w:p>
        </w:tc>
        <w:tc>
          <w:tcPr>
            <w:tcW w:w="8080" w:type="dxa"/>
            <w:gridSpan w:val="2"/>
            <w:vAlign w:val="center"/>
          </w:tcPr>
          <w:p w:rsidR="00C90AF2" w:rsidRPr="00C90AF2" w:rsidRDefault="00C90AF2" w:rsidP="00CB15F8">
            <w:pPr>
              <w:spacing w:line="360" w:lineRule="auto"/>
              <w:ind w:firstLine="0"/>
              <w:jc w:val="left"/>
              <w:rPr>
                <w:rFonts w:ascii="Palatino Linotype" w:eastAsia="Times New Roman" w:hAnsi="Palatino Linotype"/>
                <w:sz w:val="22"/>
                <w:szCs w:val="22"/>
                <w:lang w:val="en-US"/>
              </w:rPr>
            </w:pPr>
            <w:r w:rsidRPr="00C90AF2">
              <w:rPr>
                <w:rFonts w:ascii="Palatino Linotype" w:eastAsia="Times New Roman" w:hAnsi="Palatino Linotype"/>
                <w:sz w:val="22"/>
                <w:szCs w:val="22"/>
                <w:lang w:val="en-US"/>
              </w:rPr>
              <w:t>Kaznene odredbe</w:t>
            </w:r>
            <w:r w:rsidR="00406AD2">
              <w:rPr>
                <w:rFonts w:ascii="Palatino Linotype" w:eastAsia="Times New Roman" w:hAnsi="Palatino Linotype"/>
                <w:sz w:val="22"/>
                <w:szCs w:val="22"/>
                <w:lang w:val="en-US"/>
              </w:rPr>
              <w:t xml:space="preserve"> </w:t>
            </w:r>
            <w:r w:rsidR="00406AD2" w:rsidRPr="00B82942">
              <w:rPr>
                <w:rFonts w:ascii="Palatino Linotype" w:hAnsi="Palatino Linotype"/>
                <w:sz w:val="22"/>
                <w:szCs w:val="22"/>
              </w:rPr>
              <w:t>……………………………………………………………………</w:t>
            </w:r>
            <w:r w:rsidR="00406AD2">
              <w:rPr>
                <w:rFonts w:ascii="Palatino Linotype" w:hAnsi="Palatino Linotype"/>
                <w:sz w:val="22"/>
                <w:szCs w:val="22"/>
              </w:rPr>
              <w:t>..</w:t>
            </w:r>
            <w:r w:rsidR="00406AD2" w:rsidRPr="00B82942">
              <w:rPr>
                <w:rFonts w:ascii="Palatino Linotype" w:hAnsi="Palatino Linotype"/>
                <w:sz w:val="22"/>
                <w:szCs w:val="22"/>
              </w:rPr>
              <w:t>…</w:t>
            </w:r>
          </w:p>
        </w:tc>
        <w:tc>
          <w:tcPr>
            <w:tcW w:w="589" w:type="dxa"/>
            <w:vAlign w:val="center"/>
          </w:tcPr>
          <w:p w:rsidR="00C90AF2"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63</w:t>
            </w:r>
          </w:p>
        </w:tc>
      </w:tr>
      <w:tr w:rsidR="000C56C9" w:rsidRPr="00B8251A" w:rsidTr="00CB15F8">
        <w:tc>
          <w:tcPr>
            <w:tcW w:w="392" w:type="dxa"/>
            <w:vAlign w:val="center"/>
          </w:tcPr>
          <w:p w:rsidR="000C56C9" w:rsidRPr="00B8251A" w:rsidRDefault="000C56C9" w:rsidP="00CB15F8">
            <w:pPr>
              <w:spacing w:line="360" w:lineRule="auto"/>
              <w:ind w:firstLine="0"/>
              <w:jc w:val="center"/>
              <w:rPr>
                <w:rFonts w:ascii="Palatino Linotype" w:hAnsi="Palatino Linotype"/>
                <w:bCs/>
                <w:sz w:val="22"/>
                <w:szCs w:val="22"/>
              </w:rPr>
            </w:pPr>
          </w:p>
        </w:tc>
        <w:tc>
          <w:tcPr>
            <w:tcW w:w="567" w:type="dxa"/>
            <w:vAlign w:val="center"/>
          </w:tcPr>
          <w:p w:rsidR="000C56C9" w:rsidRDefault="000C56C9" w:rsidP="00CB15F8">
            <w:pPr>
              <w:spacing w:line="360" w:lineRule="auto"/>
              <w:ind w:firstLine="0"/>
              <w:jc w:val="center"/>
              <w:rPr>
                <w:rFonts w:ascii="Palatino Linotype" w:hAnsi="Palatino Linotype"/>
                <w:sz w:val="22"/>
                <w:szCs w:val="22"/>
              </w:rPr>
            </w:pPr>
            <w:r>
              <w:rPr>
                <w:rFonts w:ascii="Palatino Linotype" w:hAnsi="Palatino Linotype"/>
                <w:sz w:val="22"/>
                <w:szCs w:val="22"/>
              </w:rPr>
              <w:t>3.8.</w:t>
            </w:r>
          </w:p>
        </w:tc>
        <w:tc>
          <w:tcPr>
            <w:tcW w:w="8080" w:type="dxa"/>
            <w:gridSpan w:val="2"/>
            <w:vAlign w:val="center"/>
          </w:tcPr>
          <w:p w:rsidR="000C56C9" w:rsidRPr="000C56C9" w:rsidRDefault="000C56C9" w:rsidP="00CB15F8">
            <w:pPr>
              <w:spacing w:line="360" w:lineRule="auto"/>
              <w:ind w:firstLine="0"/>
              <w:jc w:val="left"/>
              <w:rPr>
                <w:rFonts w:ascii="Palatino Linotype" w:eastAsia="Times New Roman" w:hAnsi="Palatino Linotype"/>
                <w:sz w:val="22"/>
                <w:szCs w:val="22"/>
                <w:lang w:val="en-US"/>
              </w:rPr>
            </w:pPr>
            <w:r w:rsidRPr="000C56C9">
              <w:rPr>
                <w:rFonts w:ascii="Palatino Linotype" w:eastAsia="Times New Roman" w:hAnsi="Palatino Linotype"/>
                <w:sz w:val="22"/>
                <w:szCs w:val="22"/>
                <w:lang w:val="en-US"/>
              </w:rPr>
              <w:t>Prijelazne i završne odredbe</w:t>
            </w:r>
            <w:r w:rsidR="00406AD2">
              <w:rPr>
                <w:rFonts w:ascii="Palatino Linotype" w:eastAsia="Times New Roman" w:hAnsi="Palatino Linotype"/>
                <w:sz w:val="22"/>
                <w:szCs w:val="22"/>
                <w:lang w:val="en-US"/>
              </w:rPr>
              <w:t xml:space="preserve"> </w:t>
            </w:r>
            <w:r w:rsidR="00406AD2" w:rsidRPr="00B82942">
              <w:rPr>
                <w:rFonts w:ascii="Palatino Linotype" w:hAnsi="Palatino Linotype"/>
                <w:sz w:val="22"/>
                <w:szCs w:val="22"/>
              </w:rPr>
              <w:t>……………………………………………………</w:t>
            </w:r>
            <w:r w:rsidR="00406AD2">
              <w:rPr>
                <w:rFonts w:ascii="Palatino Linotype" w:hAnsi="Palatino Linotype"/>
                <w:sz w:val="22"/>
                <w:szCs w:val="22"/>
              </w:rPr>
              <w:t>...</w:t>
            </w:r>
            <w:r w:rsidR="00406AD2" w:rsidRPr="00B82942">
              <w:rPr>
                <w:rFonts w:ascii="Palatino Linotype" w:hAnsi="Palatino Linotype"/>
                <w:sz w:val="22"/>
                <w:szCs w:val="22"/>
              </w:rPr>
              <w:t>……</w:t>
            </w:r>
          </w:p>
        </w:tc>
        <w:tc>
          <w:tcPr>
            <w:tcW w:w="589" w:type="dxa"/>
            <w:vAlign w:val="center"/>
          </w:tcPr>
          <w:p w:rsidR="000C56C9"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63</w:t>
            </w: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4.</w:t>
            </w:r>
          </w:p>
        </w:tc>
        <w:tc>
          <w:tcPr>
            <w:tcW w:w="8647" w:type="dxa"/>
            <w:gridSpan w:val="3"/>
            <w:vAlign w:val="center"/>
          </w:tcPr>
          <w:p w:rsidR="003B390E" w:rsidRPr="003B390E" w:rsidRDefault="003B390E" w:rsidP="00CB15F8">
            <w:pPr>
              <w:spacing w:line="360" w:lineRule="auto"/>
              <w:ind w:firstLine="0"/>
              <w:jc w:val="left"/>
              <w:rPr>
                <w:rFonts w:ascii="Palatino Linotype" w:hAnsi="Palatino Linotype"/>
                <w:b/>
                <w:sz w:val="22"/>
                <w:szCs w:val="22"/>
              </w:rPr>
            </w:pPr>
            <w:r w:rsidRPr="003B390E">
              <w:rPr>
                <w:rFonts w:ascii="Palatino Linotype" w:hAnsi="Palatino Linotype"/>
                <w:b/>
                <w:sz w:val="22"/>
                <w:szCs w:val="22"/>
              </w:rPr>
              <w:t>OBRAZLOŽENJA UZ ZAKON O POLJOPRIVREDI</w:t>
            </w:r>
            <w:r w:rsidR="00406AD2">
              <w:rPr>
                <w:rFonts w:ascii="Palatino Linotype" w:hAnsi="Palatino Linotype"/>
                <w:b/>
                <w:sz w:val="22"/>
                <w:szCs w:val="22"/>
              </w:rPr>
              <w:t xml:space="preserve"> </w:t>
            </w:r>
            <w:r w:rsidR="00406AD2"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67</w:t>
            </w: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5.</w:t>
            </w:r>
          </w:p>
        </w:tc>
        <w:tc>
          <w:tcPr>
            <w:tcW w:w="8647" w:type="dxa"/>
            <w:gridSpan w:val="3"/>
            <w:vAlign w:val="center"/>
          </w:tcPr>
          <w:p w:rsidR="003B390E" w:rsidRPr="003B390E" w:rsidRDefault="003B390E" w:rsidP="00CB15F8">
            <w:pPr>
              <w:spacing w:line="360" w:lineRule="auto"/>
              <w:ind w:firstLine="0"/>
              <w:jc w:val="left"/>
              <w:rPr>
                <w:rFonts w:ascii="Palatino Linotype" w:hAnsi="Palatino Linotype"/>
                <w:b/>
                <w:sz w:val="22"/>
                <w:szCs w:val="22"/>
              </w:rPr>
            </w:pPr>
            <w:r w:rsidRPr="003B390E">
              <w:rPr>
                <w:rFonts w:ascii="Palatino Linotype" w:hAnsi="Palatino Linotype"/>
                <w:b/>
                <w:sz w:val="22"/>
                <w:szCs w:val="22"/>
              </w:rPr>
              <w:t>ZAKON</w:t>
            </w:r>
            <w:r w:rsidRPr="003B390E">
              <w:rPr>
                <w:rFonts w:ascii="Palatino Linotype" w:eastAsia="Times New Roman" w:hAnsi="Palatino Linotype"/>
                <w:b/>
                <w:sz w:val="22"/>
                <w:szCs w:val="22"/>
              </w:rPr>
              <w:t xml:space="preserve"> O IZMJENAMA I DOPUNAMA ZAKONA O POLJOPRIVREDI</w:t>
            </w:r>
            <w:r w:rsidR="00247BF5">
              <w:rPr>
                <w:rFonts w:ascii="Palatino Linotype" w:eastAsia="Times New Roman" w:hAnsi="Palatino Linotype"/>
                <w:b/>
                <w:sz w:val="22"/>
                <w:szCs w:val="22"/>
              </w:rPr>
              <w:t xml:space="preserve"> </w:t>
            </w:r>
            <w:r w:rsidR="00247BF5" w:rsidRPr="00B82942">
              <w:rPr>
                <w:rFonts w:ascii="Palatino Linotype" w:hAnsi="Palatino Linotype"/>
                <w:sz w:val="22"/>
                <w:szCs w:val="22"/>
              </w:rPr>
              <w:t>………</w:t>
            </w:r>
            <w:r w:rsidR="00247BF5">
              <w:rPr>
                <w:rFonts w:ascii="Palatino Linotype" w:hAnsi="Palatino Linotype"/>
                <w:sz w:val="22"/>
                <w:szCs w:val="22"/>
              </w:rPr>
              <w:t>..</w:t>
            </w:r>
            <w:r w:rsidR="00247BF5"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83</w:t>
            </w: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6.</w:t>
            </w:r>
          </w:p>
        </w:tc>
        <w:tc>
          <w:tcPr>
            <w:tcW w:w="8647" w:type="dxa"/>
            <w:gridSpan w:val="3"/>
            <w:vAlign w:val="center"/>
          </w:tcPr>
          <w:p w:rsidR="003B390E" w:rsidRPr="003B390E" w:rsidRDefault="003B390E" w:rsidP="00CB15F8">
            <w:pPr>
              <w:spacing w:line="360" w:lineRule="auto"/>
              <w:ind w:firstLine="0"/>
              <w:jc w:val="left"/>
              <w:rPr>
                <w:rFonts w:ascii="Palatino Linotype" w:hAnsi="Palatino Linotype"/>
                <w:b/>
                <w:sz w:val="22"/>
                <w:szCs w:val="22"/>
              </w:rPr>
            </w:pPr>
            <w:r w:rsidRPr="003B390E">
              <w:rPr>
                <w:rFonts w:ascii="Palatino Linotype" w:eastAsia="Times New Roman" w:hAnsi="Palatino Linotype"/>
                <w:b/>
                <w:sz w:val="22"/>
                <w:szCs w:val="22"/>
              </w:rPr>
              <w:t>POSLJEDICE KOJE ĆE PROISTEĆI DONOŠENJEM ZAKONA</w:t>
            </w:r>
            <w:r w:rsidR="00247BF5">
              <w:rPr>
                <w:rFonts w:ascii="Palatino Linotype" w:eastAsia="Times New Roman" w:hAnsi="Palatino Linotype"/>
                <w:b/>
                <w:sz w:val="22"/>
                <w:szCs w:val="22"/>
              </w:rPr>
              <w:t xml:space="preserve"> </w:t>
            </w:r>
            <w:r w:rsidR="00247BF5"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86</w:t>
            </w: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7.</w:t>
            </w:r>
          </w:p>
        </w:tc>
        <w:tc>
          <w:tcPr>
            <w:tcW w:w="8647" w:type="dxa"/>
            <w:gridSpan w:val="3"/>
            <w:vAlign w:val="center"/>
          </w:tcPr>
          <w:p w:rsidR="003B390E" w:rsidRPr="003B390E" w:rsidRDefault="003B390E" w:rsidP="00CB15F8">
            <w:pPr>
              <w:spacing w:line="360" w:lineRule="auto"/>
              <w:ind w:firstLine="0"/>
              <w:jc w:val="left"/>
              <w:rPr>
                <w:rFonts w:ascii="Palatino Linotype" w:hAnsi="Palatino Linotype"/>
                <w:b/>
                <w:sz w:val="22"/>
                <w:szCs w:val="22"/>
              </w:rPr>
            </w:pPr>
            <w:r w:rsidRPr="003B390E">
              <w:rPr>
                <w:rFonts w:ascii="Palatino Linotype" w:eastAsia="Times New Roman" w:hAnsi="Palatino Linotype"/>
                <w:b/>
                <w:sz w:val="22"/>
                <w:szCs w:val="22"/>
              </w:rPr>
              <w:t>SADRŽAJ PRIJEDLOGA ZAKONA</w:t>
            </w:r>
            <w:r w:rsidR="00247BF5">
              <w:rPr>
                <w:rFonts w:ascii="Palatino Linotype" w:eastAsia="Times New Roman" w:hAnsi="Palatino Linotype"/>
                <w:b/>
                <w:sz w:val="22"/>
                <w:szCs w:val="22"/>
              </w:rPr>
              <w:t xml:space="preserve"> </w:t>
            </w:r>
            <w:r w:rsidR="00247BF5" w:rsidRPr="00B82942">
              <w:rPr>
                <w:rFonts w:ascii="Palatino Linotype" w:hAnsi="Palatino Linotype"/>
                <w:sz w:val="22"/>
                <w:szCs w:val="22"/>
              </w:rPr>
              <w:t>…………………………………………………</w:t>
            </w:r>
            <w:r w:rsidR="00247BF5">
              <w:rPr>
                <w:rFonts w:ascii="Palatino Linotype" w:hAnsi="Palatino Linotype"/>
                <w:sz w:val="22"/>
                <w:szCs w:val="22"/>
              </w:rPr>
              <w:t>…..</w:t>
            </w:r>
            <w:r w:rsidR="00247BF5"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88</w:t>
            </w:r>
          </w:p>
        </w:tc>
      </w:tr>
      <w:tr w:rsidR="003B390E" w:rsidRPr="003B390E" w:rsidTr="00CB15F8">
        <w:tc>
          <w:tcPr>
            <w:tcW w:w="392" w:type="dxa"/>
            <w:vAlign w:val="center"/>
          </w:tcPr>
          <w:p w:rsidR="003B390E" w:rsidRPr="003B390E" w:rsidRDefault="003B390E" w:rsidP="00CB15F8">
            <w:pPr>
              <w:spacing w:line="360" w:lineRule="auto"/>
              <w:ind w:firstLine="0"/>
              <w:jc w:val="center"/>
              <w:rPr>
                <w:rFonts w:ascii="Palatino Linotype" w:hAnsi="Palatino Linotype"/>
                <w:b/>
                <w:bCs/>
                <w:sz w:val="22"/>
                <w:szCs w:val="22"/>
              </w:rPr>
            </w:pPr>
            <w:r w:rsidRPr="003B390E">
              <w:rPr>
                <w:rFonts w:ascii="Palatino Linotype" w:hAnsi="Palatino Linotype"/>
                <w:b/>
                <w:bCs/>
                <w:sz w:val="22"/>
                <w:szCs w:val="22"/>
              </w:rPr>
              <w:t>8.</w:t>
            </w:r>
          </w:p>
        </w:tc>
        <w:tc>
          <w:tcPr>
            <w:tcW w:w="8647" w:type="dxa"/>
            <w:gridSpan w:val="3"/>
            <w:vAlign w:val="center"/>
          </w:tcPr>
          <w:p w:rsidR="003B390E" w:rsidRPr="003B390E" w:rsidRDefault="003B390E" w:rsidP="00CB15F8">
            <w:pPr>
              <w:spacing w:line="360" w:lineRule="auto"/>
              <w:ind w:firstLine="0"/>
              <w:jc w:val="left"/>
              <w:rPr>
                <w:rFonts w:ascii="Palatino Linotype" w:hAnsi="Palatino Linotype"/>
                <w:b/>
                <w:bCs/>
                <w:sz w:val="22"/>
                <w:szCs w:val="22"/>
              </w:rPr>
            </w:pPr>
            <w:r w:rsidRPr="003B390E">
              <w:rPr>
                <w:rFonts w:ascii="Palatino Linotype" w:hAnsi="Palatino Linotype"/>
                <w:b/>
                <w:sz w:val="22"/>
                <w:szCs w:val="22"/>
              </w:rPr>
              <w:t>PRIMJERI POLJOPRIVREDNOG ZAKONODAVSTVA DRUGIH ZEMALJA</w:t>
            </w:r>
            <w:r w:rsidR="00247BF5">
              <w:rPr>
                <w:rFonts w:ascii="Palatino Linotype" w:hAnsi="Palatino Linotype"/>
                <w:b/>
                <w:sz w:val="22"/>
                <w:szCs w:val="22"/>
              </w:rPr>
              <w:t xml:space="preserve"> </w:t>
            </w:r>
            <w:r w:rsidR="00247BF5" w:rsidRPr="00B82942">
              <w:rPr>
                <w:rFonts w:ascii="Palatino Linotype" w:hAnsi="Palatino Linotype"/>
                <w:sz w:val="22"/>
                <w:szCs w:val="22"/>
              </w:rPr>
              <w:t>…</w:t>
            </w:r>
            <w:r w:rsidR="00247BF5">
              <w:rPr>
                <w:rFonts w:ascii="Palatino Linotype" w:hAnsi="Palatino Linotype"/>
                <w:sz w:val="22"/>
                <w:szCs w:val="22"/>
              </w:rPr>
              <w:t>..</w:t>
            </w:r>
            <w:r w:rsidR="00247BF5" w:rsidRPr="00B82942">
              <w:rPr>
                <w:rFonts w:ascii="Palatino Linotype" w:hAnsi="Palatino Linotype"/>
                <w:sz w:val="22"/>
                <w:szCs w:val="22"/>
              </w:rPr>
              <w:t>…</w:t>
            </w:r>
          </w:p>
        </w:tc>
        <w:tc>
          <w:tcPr>
            <w:tcW w:w="589" w:type="dxa"/>
            <w:vAlign w:val="center"/>
          </w:tcPr>
          <w:p w:rsidR="003B390E" w:rsidRPr="00136F58" w:rsidRDefault="00136F58" w:rsidP="00CB15F8">
            <w:pPr>
              <w:spacing w:line="360" w:lineRule="auto"/>
              <w:ind w:firstLine="0"/>
              <w:jc w:val="center"/>
              <w:rPr>
                <w:rFonts w:ascii="Palatino Linotype" w:hAnsi="Palatino Linotype"/>
                <w:bCs/>
                <w:sz w:val="22"/>
                <w:szCs w:val="22"/>
              </w:rPr>
            </w:pPr>
            <w:r w:rsidRPr="00136F58">
              <w:rPr>
                <w:rFonts w:ascii="Palatino Linotype" w:hAnsi="Palatino Linotype"/>
                <w:bCs/>
                <w:sz w:val="22"/>
                <w:szCs w:val="22"/>
              </w:rPr>
              <w:t>91</w:t>
            </w:r>
          </w:p>
        </w:tc>
      </w:tr>
    </w:tbl>
    <w:p w:rsidR="00B60562" w:rsidRDefault="00B60562" w:rsidP="003B390E">
      <w:pPr>
        <w:ind w:firstLine="0"/>
        <w:rPr>
          <w:rFonts w:ascii="Palatino Linotype" w:hAnsi="Palatino Linotype"/>
          <w:b/>
          <w:bCs/>
          <w:sz w:val="22"/>
          <w:szCs w:val="22"/>
        </w:rPr>
      </w:pPr>
    </w:p>
    <w:p w:rsidR="003B390E" w:rsidRDefault="003B390E" w:rsidP="003B390E">
      <w:pPr>
        <w:ind w:firstLine="0"/>
        <w:rPr>
          <w:rFonts w:ascii="Palatino Linotype" w:hAnsi="Palatino Linotype"/>
          <w:b/>
          <w:bCs/>
          <w:sz w:val="22"/>
          <w:szCs w:val="22"/>
        </w:rPr>
      </w:pPr>
    </w:p>
    <w:p w:rsidR="003B390E" w:rsidRDefault="003B390E" w:rsidP="003B390E">
      <w:pPr>
        <w:ind w:firstLine="0"/>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730532" w:rsidRDefault="00730532" w:rsidP="007F48E4">
      <w:pPr>
        <w:ind w:firstLine="708"/>
        <w:rPr>
          <w:rFonts w:ascii="Palatino Linotype" w:hAnsi="Palatino Linotype"/>
          <w:b/>
          <w:bCs/>
          <w:sz w:val="22"/>
          <w:szCs w:val="22"/>
        </w:rPr>
      </w:pPr>
    </w:p>
    <w:p w:rsidR="00D86F57" w:rsidRDefault="00D86F57">
      <w:pPr>
        <w:widowControl/>
        <w:autoSpaceDE/>
        <w:autoSpaceDN/>
        <w:adjustRightInd/>
        <w:rPr>
          <w:rFonts w:ascii="Palatino Linotype" w:hAnsi="Palatino Linotype"/>
          <w:b/>
          <w:bCs/>
          <w:sz w:val="22"/>
          <w:szCs w:val="22"/>
        </w:rPr>
      </w:pPr>
      <w:r>
        <w:rPr>
          <w:rFonts w:ascii="Palatino Linotype" w:hAnsi="Palatino Linotype"/>
          <w:b/>
          <w:bCs/>
          <w:sz w:val="22"/>
          <w:szCs w:val="22"/>
        </w:rPr>
        <w:br w:type="page"/>
      </w:r>
    </w:p>
    <w:p w:rsidR="0058077E" w:rsidRDefault="0058077E" w:rsidP="00B60562">
      <w:pPr>
        <w:pStyle w:val="Odlomakpopisa"/>
        <w:ind w:left="0" w:firstLine="0"/>
        <w:rPr>
          <w:rFonts w:ascii="Palatino Linotype" w:hAnsi="Palatino Linotype"/>
          <w:b/>
          <w:bCs/>
          <w:sz w:val="22"/>
          <w:szCs w:val="22"/>
        </w:rPr>
        <w:sectPr w:rsidR="0058077E" w:rsidSect="0058077E">
          <w:headerReference w:type="default" r:id="rId9"/>
          <w:footerReference w:type="default" r:id="rId10"/>
          <w:pgSz w:w="11906" w:h="16838"/>
          <w:pgMar w:top="1247" w:right="1247" w:bottom="1247" w:left="1247" w:header="709" w:footer="709" w:gutter="0"/>
          <w:pgNumType w:fmt="upperRoman" w:start="1" w:chapStyle="1"/>
          <w:cols w:space="708"/>
          <w:titlePg/>
          <w:docGrid w:linePitch="360"/>
        </w:sectPr>
      </w:pPr>
    </w:p>
    <w:p w:rsidR="00730532" w:rsidRPr="00B60562" w:rsidRDefault="00B60562" w:rsidP="00B60562">
      <w:pPr>
        <w:pStyle w:val="Odlomakpopisa"/>
        <w:ind w:left="0" w:firstLine="0"/>
        <w:rPr>
          <w:rFonts w:ascii="Palatino Linotype" w:hAnsi="Palatino Linotype"/>
          <w:b/>
          <w:bCs/>
          <w:sz w:val="22"/>
          <w:szCs w:val="22"/>
        </w:rPr>
      </w:pPr>
      <w:r>
        <w:rPr>
          <w:rFonts w:ascii="Palatino Linotype" w:hAnsi="Palatino Linotype"/>
          <w:b/>
          <w:bCs/>
          <w:sz w:val="22"/>
          <w:szCs w:val="22"/>
        </w:rPr>
        <w:lastRenderedPageBreak/>
        <w:t>1. PRAVNI LEKSIKON</w:t>
      </w:r>
    </w:p>
    <w:p w:rsidR="00730532" w:rsidRDefault="00730532" w:rsidP="003801DD">
      <w:pPr>
        <w:ind w:firstLine="708"/>
        <w:rPr>
          <w:rFonts w:ascii="Palatino Linotype" w:hAnsi="Palatino Linotype"/>
          <w:b/>
          <w:bCs/>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z w:val="22"/>
          <w:szCs w:val="22"/>
        </w:rPr>
        <w:t>A</w:t>
      </w:r>
      <w:r w:rsidRPr="007F7A1B">
        <w:rPr>
          <w:rFonts w:ascii="Palatino Linotype" w:hAnsi="Palatino Linotype"/>
          <w:b/>
          <w:bCs/>
          <w:sz w:val="22"/>
          <w:szCs w:val="22"/>
        </w:rPr>
        <w:t xml:space="preserve">kti institucija Europske unije </w:t>
      </w:r>
      <w:r w:rsidRPr="007F7A1B">
        <w:rPr>
          <w:rFonts w:ascii="Palatino Linotype" w:hAnsi="Palatino Linotype"/>
          <w:sz w:val="22"/>
          <w:szCs w:val="22"/>
        </w:rPr>
        <w:t xml:space="preserve">(engl. </w:t>
      </w:r>
      <w:r w:rsidRPr="007F7A1B">
        <w:rPr>
          <w:rFonts w:ascii="Palatino Linotype" w:hAnsi="Palatino Linotype"/>
          <w:i/>
          <w:iCs/>
          <w:sz w:val="22"/>
          <w:szCs w:val="22"/>
        </w:rPr>
        <w:t xml:space="preserve">acts ofthe EUinstitutions; </w:t>
      </w:r>
      <w:r w:rsidRPr="007F7A1B">
        <w:rPr>
          <w:rFonts w:ascii="Palatino Linotype" w:hAnsi="Palatino Linotype"/>
          <w:sz w:val="22"/>
          <w:szCs w:val="22"/>
        </w:rPr>
        <w:t xml:space="preserve">njem. </w:t>
      </w:r>
      <w:r w:rsidRPr="007F7A1B">
        <w:rPr>
          <w:rFonts w:ascii="Palatino Linotype" w:hAnsi="Palatino Linotype"/>
          <w:i/>
          <w:iCs/>
          <w:sz w:val="22"/>
          <w:szCs w:val="22"/>
        </w:rPr>
        <w:t xml:space="preserve">Akte der EU-Institutionen; </w:t>
      </w:r>
      <w:r w:rsidRPr="007F7A1B">
        <w:rPr>
          <w:rFonts w:ascii="Palatino Linotype" w:hAnsi="Palatino Linotype"/>
          <w:sz w:val="22"/>
          <w:szCs w:val="22"/>
        </w:rPr>
        <w:t xml:space="preserve">franc. </w:t>
      </w:r>
      <w:r w:rsidRPr="007F7A1B">
        <w:rPr>
          <w:rFonts w:ascii="Palatino Linotype" w:hAnsi="Palatino Linotype"/>
          <w:i/>
          <w:iCs/>
          <w:sz w:val="22"/>
          <w:szCs w:val="22"/>
        </w:rPr>
        <w:t xml:space="preserve">actes des institutions de l'Union europeenne), </w:t>
      </w:r>
      <w:r w:rsidRPr="007F7A1B">
        <w:rPr>
          <w:rFonts w:ascii="Palatino Linotype" w:hAnsi="Palatino Linotype"/>
          <w:sz w:val="22"/>
          <w:szCs w:val="22"/>
        </w:rPr>
        <w:t xml:space="preserve">sekundarni ili derivativni izvori prava EU. Pravni instrumenti </w:t>
      </w:r>
      <w:r w:rsidRPr="007F7A1B">
        <w:rPr>
          <w:rFonts w:ascii="Palatino Linotype" w:eastAsia="Times New Roman" w:hAnsi="Palatino Linotype"/>
          <w:sz w:val="22"/>
          <w:szCs w:val="22"/>
        </w:rPr>
        <w:t xml:space="preserve">što su ih na temelju osnivačkih ugovora ovlaštene prihvaćati institucije EU. Najznatniji su dio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acauis communautaire. </w:t>
      </w:r>
      <w:r w:rsidRPr="007F7A1B">
        <w:rPr>
          <w:rFonts w:ascii="Palatino Linotype" w:eastAsia="Times New Roman" w:hAnsi="Palatino Linotype"/>
          <w:sz w:val="22"/>
          <w:szCs w:val="22"/>
        </w:rPr>
        <w:t>Preko svojih institucija EU izvršava nadležnosti koje su na nju prenijele države</w:t>
      </w:r>
      <w:r w:rsidRPr="007F7A1B">
        <w:rPr>
          <w:rFonts w:ascii="Palatino Linotype" w:hAnsi="Palatino Linotype"/>
          <w:sz w:val="22"/>
          <w:szCs w:val="22"/>
        </w:rPr>
        <w:t xml:space="preserve"> </w:t>
      </w:r>
      <w:r w:rsidRPr="007F7A1B">
        <w:rPr>
          <w:rFonts w:ascii="Palatino Linotype" w:eastAsia="Times New Roman" w:hAnsi="Palatino Linotype"/>
          <w:sz w:val="22"/>
          <w:szCs w:val="22"/>
        </w:rPr>
        <w:t>članice. U tu su svrhu institucije Osnivačkim ugovorom ovlaštene prihvaćati pravne akte. Vrste pravnih akata razlikuju se u svim trima stupovima Unije, tj. akti Europskih zajednica razlikuju se od onih u drugom (zajednička vanjska i sigurnosna politika) i trećem (policijska i pravosudna suradnja) stupu EU.</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U okviru EZ i Europske zajednice za atomsku energiju, institucije mogu, prema tekstu </w:t>
      </w:r>
      <w:r w:rsidRPr="007F7A1B">
        <w:rPr>
          <w:rFonts w:ascii="Palatino Linotype" w:hAnsi="Palatino Linotype"/>
          <w:i/>
          <w:iCs/>
          <w:sz w:val="22"/>
          <w:szCs w:val="22"/>
        </w:rPr>
        <w:t>Ugo</w:t>
      </w:r>
      <w:r w:rsidRPr="007F7A1B">
        <w:rPr>
          <w:rFonts w:ascii="Palatino Linotype" w:hAnsi="Palatino Linotype"/>
          <w:i/>
          <w:iCs/>
          <w:spacing w:val="-1"/>
          <w:sz w:val="22"/>
          <w:szCs w:val="22"/>
        </w:rPr>
        <w:t xml:space="preserve">vora o EZ, </w:t>
      </w:r>
      <w:r w:rsidRPr="007F7A1B">
        <w:rPr>
          <w:rFonts w:ascii="Palatino Linotype" w:hAnsi="Palatino Linotype"/>
          <w:spacing w:val="-1"/>
          <w:sz w:val="22"/>
          <w:szCs w:val="22"/>
        </w:rPr>
        <w:t xml:space="preserve">odnosno </w:t>
      </w:r>
      <w:r w:rsidRPr="007F7A1B">
        <w:rPr>
          <w:rFonts w:ascii="Palatino Linotype" w:hAnsi="Palatino Linotype"/>
          <w:i/>
          <w:iCs/>
          <w:spacing w:val="-1"/>
          <w:sz w:val="22"/>
          <w:szCs w:val="22"/>
        </w:rPr>
        <w:t xml:space="preserve">Ugovora o Euratomu, </w:t>
      </w:r>
      <w:r w:rsidRPr="007F7A1B">
        <w:rPr>
          <w:rFonts w:ascii="Palatino Linotype" w:hAnsi="Palatino Linotype"/>
          <w:spacing w:val="-1"/>
          <w:sz w:val="22"/>
          <w:szCs w:val="22"/>
        </w:rPr>
        <w:t>dono</w:t>
      </w:r>
      <w:r w:rsidRPr="007F7A1B">
        <w:rPr>
          <w:rFonts w:ascii="Palatino Linotype" w:hAnsi="Palatino Linotype"/>
          <w:sz w:val="22"/>
          <w:szCs w:val="22"/>
        </w:rPr>
        <w:t>siti 5 vrsta akata:</w:t>
      </w:r>
      <w:r>
        <w:rPr>
          <w:rFonts w:ascii="Palatino Linotype" w:hAnsi="Palatino Linotype"/>
          <w:sz w:val="22"/>
          <w:szCs w:val="22"/>
        </w:rPr>
        <w:t xml:space="preserve"> uredbe, direktive, odluke, pre</w:t>
      </w:r>
      <w:r w:rsidRPr="007F7A1B">
        <w:rPr>
          <w:rFonts w:ascii="Palatino Linotype" w:hAnsi="Palatino Linotype"/>
          <w:sz w:val="22"/>
          <w:szCs w:val="22"/>
        </w:rPr>
        <w:t>poruke i mi</w:t>
      </w:r>
      <w:r w:rsidRPr="007F7A1B">
        <w:rPr>
          <w:rFonts w:ascii="Palatino Linotype" w:eastAsia="Times New Roman" w:hAnsi="Palatino Linotype"/>
          <w:sz w:val="22"/>
          <w:szCs w:val="22"/>
        </w:rPr>
        <w:t>šljenja. Uredbe, direktive i odluke su pravno obvezujući akti, a preporuke i mišljenja nemaju obvezujuće pravne učinke. U kontekstu Europske zajednice za ugljen i čelik, koja je prestala postojati u srpnju 2002., institucije su bile ovlaštene donositi odluke i preporuke kao pravnoobvezujuće akte, te mišljenja kao neobvezujuće akte. Osim tih 5 vrsta akata, sudska je praksa potvrdila da su institucije EZ ovlaštene donositi i akte koji nisu nabrojeni u Osnivačkom ugovoru, npr. rezolucije, deklaracije i si. Takvi akti obično nemaju pravno obvezujuće učinke.</w:t>
      </w:r>
    </w:p>
    <w:p w:rsidR="007F48E4" w:rsidRPr="007F7A1B" w:rsidRDefault="007F48E4" w:rsidP="007F48E4">
      <w:pPr>
        <w:rPr>
          <w:rFonts w:ascii="Palatino Linotype" w:hAnsi="Palatino Linotype"/>
          <w:sz w:val="22"/>
          <w:szCs w:val="22"/>
        </w:rPr>
      </w:pPr>
      <w:r w:rsidRPr="007F7A1B">
        <w:rPr>
          <w:rFonts w:ascii="Palatino Linotype" w:hAnsi="Palatino Linotype"/>
          <w:i/>
          <w:iCs/>
          <w:sz w:val="22"/>
          <w:szCs w:val="22"/>
        </w:rPr>
        <w:t xml:space="preserve">Uredbe </w:t>
      </w:r>
      <w:r w:rsidRPr="007F7A1B">
        <w:rPr>
          <w:rFonts w:ascii="Palatino Linotype" w:hAnsi="Palatino Linotype"/>
          <w:sz w:val="22"/>
          <w:szCs w:val="22"/>
        </w:rPr>
        <w:t>su Ugovorom definirane kao akti op</w:t>
      </w:r>
      <w:r w:rsidRPr="007F7A1B">
        <w:rPr>
          <w:rFonts w:ascii="Palatino Linotype" w:eastAsia="Times New Roman" w:hAnsi="Palatino Linotype"/>
          <w:sz w:val="22"/>
          <w:szCs w:val="22"/>
        </w:rPr>
        <w:t>će primjene, izravno primjenjivi u državama članicama. Države članice nisu ih ovlaštene prenositi u nac. pravo, osim ako uredba sama to ne zahtijeva. Svrha je uredaba unifikacija prava država članica. Propisi koji u državama postoje u području koje ureduje uredba moraju se ukinuti nakon njezina stupanja na snagu, te takvo područje ostaje u svim državama članicama uređeno na jednak način temeljem uredbe.</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i/>
          <w:iCs/>
          <w:spacing w:val="-1"/>
          <w:sz w:val="22"/>
          <w:szCs w:val="22"/>
        </w:rPr>
        <w:t xml:space="preserve">Direktive </w:t>
      </w:r>
      <w:r w:rsidRPr="007F7A1B">
        <w:rPr>
          <w:rFonts w:ascii="Palatino Linotype" w:hAnsi="Palatino Linotype"/>
          <w:spacing w:val="-1"/>
          <w:sz w:val="22"/>
          <w:szCs w:val="22"/>
        </w:rPr>
        <w:t>su Ugovorom definirane kao akti ko</w:t>
      </w:r>
      <w:r w:rsidRPr="007F7A1B">
        <w:rPr>
          <w:rFonts w:ascii="Palatino Linotype" w:hAnsi="Palatino Linotype"/>
          <w:sz w:val="22"/>
          <w:szCs w:val="22"/>
        </w:rPr>
        <w:t>ji obvezuju dr</w:t>
      </w:r>
      <w:r w:rsidRPr="007F7A1B">
        <w:rPr>
          <w:rFonts w:ascii="Palatino Linotype" w:eastAsia="Times New Roman" w:hAnsi="Palatino Linotype"/>
          <w:sz w:val="22"/>
          <w:szCs w:val="22"/>
        </w:rPr>
        <w:t xml:space="preserve">žave članice kojima su upućeni u pogledu cilja koji se treba ostvariti, ali im istodobno ostavljaju slobodu izbora forme i metode za postizanje zadanoga cilja. Uvijek su adresirane na države članice, ali ne nužno na sve članice, već je moguće donošenje direktive upućene jednoj ili nekolicini država članica. Svrha je direktiva približiti prava država članica. Direktive uvijek zahtijevaju da ih države prenesu u </w:t>
      </w:r>
      <w:r w:rsidRPr="007F7A1B">
        <w:rPr>
          <w:rFonts w:ascii="Palatino Linotype" w:eastAsia="Times New Roman" w:hAnsi="Palatino Linotype"/>
          <w:spacing w:val="-5"/>
          <w:sz w:val="22"/>
          <w:szCs w:val="22"/>
        </w:rPr>
        <w:t xml:space="preserve">nac. pravo. Kako </w:t>
      </w:r>
      <w:r>
        <w:rPr>
          <w:rFonts w:ascii="Palatino Linotype" w:eastAsia="Times New Roman" w:hAnsi="Palatino Linotype"/>
          <w:sz w:val="22"/>
          <w:szCs w:val="22"/>
        </w:rPr>
        <w:sym w:font="Symbol" w:char="F0AE"/>
      </w:r>
      <w:r w:rsidRPr="007F7A1B">
        <w:rPr>
          <w:rFonts w:ascii="Palatino Linotype" w:eastAsia="Times New Roman" w:hAnsi="Palatino Linotype"/>
          <w:spacing w:val="-5"/>
          <w:sz w:val="22"/>
          <w:szCs w:val="22"/>
        </w:rPr>
        <w:t xml:space="preserve"> </w:t>
      </w:r>
      <w:r w:rsidRPr="007F7A1B">
        <w:rPr>
          <w:rFonts w:ascii="Palatino Linotype" w:eastAsia="Times New Roman" w:hAnsi="Palatino Linotype"/>
          <w:i/>
          <w:iCs/>
          <w:spacing w:val="-5"/>
          <w:sz w:val="22"/>
          <w:szCs w:val="22"/>
        </w:rPr>
        <w:t>Ugovor o Europskoj zajedni</w:t>
      </w:r>
      <w:r w:rsidRPr="007F7A1B">
        <w:rPr>
          <w:rFonts w:ascii="Palatino Linotype" w:eastAsia="Times New Roman" w:hAnsi="Palatino Linotype"/>
          <w:i/>
          <w:iCs/>
          <w:sz w:val="22"/>
          <w:szCs w:val="22"/>
        </w:rPr>
        <w:t xml:space="preserve">ci </w:t>
      </w:r>
      <w:r w:rsidRPr="007F7A1B">
        <w:rPr>
          <w:rFonts w:ascii="Palatino Linotype" w:eastAsia="Times New Roman" w:hAnsi="Palatino Linotype"/>
          <w:sz w:val="22"/>
          <w:szCs w:val="22"/>
        </w:rPr>
        <w:t>ne govori ništa o tom što se podrazumijeva pod prenošenjem direktiva, pitanje se rješavalo kroz sudsku praksu. Pod prenošenjem direktive podrazumijeva se njezino uvrštavanje u interni pravni poredak na način koji najbolje odgovara sustavu prihvaćenom u dotičnoj državi članici. Da bi se držalo ispravnim, prenošenje se mora izvršiti temeljem pravno obvezujućih</w:t>
      </w:r>
      <w:r w:rsidRPr="007F7A1B">
        <w:rPr>
          <w:rFonts w:ascii="Palatino Linotype" w:hAnsi="Palatino Linotype"/>
          <w:sz w:val="22"/>
          <w:szCs w:val="22"/>
        </w:rPr>
        <w:t xml:space="preserve"> norma. To ne podrazumijeva nu</w:t>
      </w:r>
      <w:r w:rsidRPr="007F7A1B">
        <w:rPr>
          <w:rFonts w:ascii="Palatino Linotype" w:eastAsia="Times New Roman" w:hAnsi="Palatino Linotype"/>
          <w:sz w:val="22"/>
          <w:szCs w:val="22"/>
        </w:rPr>
        <w:t xml:space="preserve">žno donošenje novih pravnih mjera. Postojeće pravo može zadovoljavati uvjete iz direktive, ali je nužno da je temeljem postojećih norma subjektima kojima direktiva dodjeljuje prava jasno da takva prava imaju te koji je njihov sadržaj. Ako u pravnom poretku države članice postoje norme suprotne odredbama direktive, takve je norme država obvezna ukinuti. Iako je direktive u pravilu nužno prenijeti u interno pravo kako bi za pravne i fizičke osobe u državama članicama stvarale prava i obveze, sudska je praksa kroz načelo izravnoga učinka utvrdila pravilo prema kojem subjektivna prava mogu u određenim uvjetima nastati i bez prenošenja direktive. Prema tom načelu, pravne i fizičke osobe uživaju subjektivna prava izravno na temelju odredbe direktive pod uvjetom da je ona jasna, precizna i bezuvjetna. Direktive imaju tzv. vertikalne izravne učinke, tj. mogu izravno dodijeliti prava pojedincima s obzirom na državu, ali nemaju tzv. horizontalne izravne učinke, tj. ne mogu dodijeliti prava pojedincu s obzirom na drugog pojedinca. Pravima što ih pojedinci uživaju na </w:t>
      </w:r>
      <w:r w:rsidRPr="007F7A1B">
        <w:rPr>
          <w:rFonts w:ascii="Palatino Linotype" w:eastAsia="Times New Roman" w:hAnsi="Palatino Linotype"/>
          <w:spacing w:val="-2"/>
          <w:sz w:val="22"/>
          <w:szCs w:val="22"/>
        </w:rPr>
        <w:t>temelju izravnoga učinka direktiva sudovi u drža</w:t>
      </w:r>
      <w:r w:rsidRPr="007F7A1B">
        <w:rPr>
          <w:rFonts w:ascii="Palatino Linotype" w:eastAsia="Times New Roman" w:hAnsi="Palatino Linotype"/>
          <w:sz w:val="22"/>
          <w:szCs w:val="22"/>
        </w:rPr>
        <w:t>vama članicama obvezni su pružiti pravnu zaštitu. Mogućnost da se direktive izravno primjenjuju u internim pravima ne oslobađa države članice obveze njihova prenošenja.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i/>
          <w:iCs/>
          <w:sz w:val="22"/>
          <w:szCs w:val="22"/>
        </w:rPr>
        <w:t xml:space="preserve">Odluke </w:t>
      </w:r>
      <w:r w:rsidRPr="007F7A1B">
        <w:rPr>
          <w:rFonts w:ascii="Palatino Linotype" w:hAnsi="Palatino Linotype"/>
          <w:sz w:val="22"/>
          <w:szCs w:val="22"/>
        </w:rPr>
        <w:t>su Osniva</w:t>
      </w:r>
      <w:r w:rsidRPr="007F7A1B">
        <w:rPr>
          <w:rFonts w:ascii="Palatino Linotype" w:eastAsia="Times New Roman" w:hAnsi="Palatino Linotype"/>
          <w:sz w:val="22"/>
          <w:szCs w:val="22"/>
        </w:rPr>
        <w:t xml:space="preserve">čkim ugovorom definirane kao akti koji u cijelosti obvezuju one kojima </w:t>
      </w:r>
      <w:r w:rsidRPr="007F7A1B">
        <w:rPr>
          <w:rFonts w:ascii="Palatino Linotype" w:eastAsia="Times New Roman" w:hAnsi="Palatino Linotype"/>
          <w:sz w:val="22"/>
          <w:szCs w:val="22"/>
        </w:rPr>
        <w:lastRenderedPageBreak/>
        <w:t>su upućeni. Mogu biti upućene jednoj, više ili svim državama članicama, ali i izravno pravnim i fizičkim osobama u državama članicama. Ovisno o sadržaju, odluke su stoga ili opći normativni akti ili individualni administrativni akti.</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i/>
          <w:iCs/>
          <w:sz w:val="22"/>
          <w:szCs w:val="22"/>
        </w:rPr>
        <w:t xml:space="preserve">Preporuke </w:t>
      </w:r>
      <w:r w:rsidRPr="007F7A1B">
        <w:rPr>
          <w:rFonts w:ascii="Palatino Linotype" w:hAnsi="Palatino Linotype"/>
          <w:sz w:val="22"/>
          <w:szCs w:val="22"/>
        </w:rPr>
        <w:t xml:space="preserve">i </w:t>
      </w:r>
      <w:r w:rsidRPr="007F7A1B">
        <w:rPr>
          <w:rFonts w:ascii="Palatino Linotype" w:hAnsi="Palatino Linotype"/>
          <w:i/>
          <w:iCs/>
          <w:sz w:val="22"/>
          <w:szCs w:val="22"/>
        </w:rPr>
        <w:t>mi</w:t>
      </w:r>
      <w:r w:rsidRPr="007F7A1B">
        <w:rPr>
          <w:rFonts w:ascii="Palatino Linotype" w:eastAsia="Times New Roman" w:hAnsi="Palatino Linotype"/>
          <w:i/>
          <w:iCs/>
          <w:sz w:val="22"/>
          <w:szCs w:val="22"/>
        </w:rPr>
        <w:t xml:space="preserve">šljenja </w:t>
      </w:r>
      <w:r w:rsidRPr="007F7A1B">
        <w:rPr>
          <w:rFonts w:ascii="Palatino Linotype" w:eastAsia="Times New Roman" w:hAnsi="Palatino Linotype"/>
          <w:sz w:val="22"/>
          <w:szCs w:val="22"/>
        </w:rPr>
        <w:t>definirani su kao akti bez pravno obvezujućih učinaka. To, međutim, ne znači da nemaju nikakve učinke. Sudska je praksa potvrdila da su ih, primjerice, sudovi država članica dužni uzimati u obzir kada tumače odredbe nac. prava koje ureduju područje na koje se oni odnose. Stoga imaju, kao i obvezujući akti, tzv. neizravne učinke u internim pravima država članica.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Uredbe, direktive i odluke moraju biti obrazlo</w:t>
      </w:r>
      <w:r w:rsidRPr="007F7A1B">
        <w:rPr>
          <w:rFonts w:ascii="Palatino Linotype" w:eastAsia="Times New Roman" w:hAnsi="Palatino Linotype"/>
          <w:sz w:val="22"/>
          <w:szCs w:val="22"/>
        </w:rPr>
        <w:t xml:space="preserve">žene. U obrazloženju se navodi odredba Osnivačkoga ugovora temeljem koje su donesene, mišljenja institucija i tijela EU danih na prijedlog akta tijekom zakonodavnoga postupka, razlozi donošenja akta, te opravdanje zašto je akt donesen na eur. razini u kontekstu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načela </w:t>
      </w:r>
      <w:r w:rsidRPr="007F7A1B">
        <w:rPr>
          <w:rFonts w:ascii="Palatino Linotype" w:eastAsia="Times New Roman" w:hAnsi="Palatino Linotype"/>
          <w:i/>
          <w:iCs/>
          <w:spacing w:val="-3"/>
          <w:sz w:val="22"/>
          <w:szCs w:val="22"/>
        </w:rPr>
        <w:t xml:space="preserve">supsidijarnosti u Europskoj zajednici </w:t>
      </w:r>
      <w:r w:rsidRPr="007F7A1B">
        <w:rPr>
          <w:rFonts w:ascii="Palatino Linotype" w:eastAsia="Times New Roman" w:hAnsi="Palatino Linotype"/>
          <w:spacing w:val="-3"/>
          <w:sz w:val="22"/>
          <w:szCs w:val="22"/>
        </w:rPr>
        <w:t xml:space="preserve">i </w:t>
      </w:r>
      <w:r>
        <w:rPr>
          <w:rFonts w:ascii="Palatino Linotype" w:eastAsia="Times New Roman" w:hAnsi="Palatino Linotype"/>
          <w:sz w:val="22"/>
          <w:szCs w:val="22"/>
        </w:rPr>
        <w:sym w:font="Symbol" w:char="F0AE"/>
      </w:r>
      <w:r w:rsidRPr="007F7A1B">
        <w:rPr>
          <w:rFonts w:ascii="Palatino Linotype" w:eastAsia="Times New Roman" w:hAnsi="Palatino Linotype"/>
          <w:i/>
          <w:iCs/>
          <w:spacing w:val="-3"/>
          <w:sz w:val="22"/>
          <w:szCs w:val="22"/>
        </w:rPr>
        <w:t xml:space="preserve"> načela</w:t>
      </w:r>
      <w:r w:rsidRPr="007F7A1B">
        <w:rPr>
          <w:rFonts w:ascii="Palatino Linotype" w:hAnsi="Palatino Linotype"/>
          <w:sz w:val="22"/>
          <w:szCs w:val="22"/>
        </w:rPr>
        <w:t xml:space="preserve"> </w:t>
      </w:r>
      <w:r w:rsidRPr="007F7A1B">
        <w:rPr>
          <w:rFonts w:ascii="Palatino Linotype" w:hAnsi="Palatino Linotype"/>
          <w:i/>
          <w:iCs/>
          <w:sz w:val="22"/>
          <w:szCs w:val="22"/>
        </w:rPr>
        <w:t xml:space="preserve">proporcionalnosti u Europskoj zajednici. </w:t>
      </w:r>
      <w:r w:rsidRPr="007F7A1B">
        <w:rPr>
          <w:rFonts w:ascii="Palatino Linotype" w:hAnsi="Palatino Linotype"/>
          <w:sz w:val="22"/>
          <w:szCs w:val="22"/>
        </w:rPr>
        <w:t>Ti akti stupaju na snagu na dan koji je njima predvi</w:t>
      </w:r>
      <w:r w:rsidRPr="007F7A1B">
        <w:rPr>
          <w:rFonts w:ascii="Palatino Linotype" w:eastAsia="Times New Roman" w:hAnsi="Palatino Linotype"/>
          <w:sz w:val="22"/>
          <w:szCs w:val="22"/>
        </w:rPr>
        <w:t xml:space="preserve">đen, a u nedostatku takve odredbe, dvadeseti </w:t>
      </w:r>
      <w:r w:rsidRPr="007F7A1B">
        <w:rPr>
          <w:rFonts w:ascii="Palatino Linotype" w:eastAsia="Times New Roman" w:hAnsi="Palatino Linotype"/>
          <w:spacing w:val="-1"/>
          <w:sz w:val="22"/>
          <w:szCs w:val="22"/>
        </w:rPr>
        <w:t xml:space="preserve">dan od objavljivanja u </w:t>
      </w:r>
      <w:r w:rsidRPr="007F7A1B">
        <w:rPr>
          <w:rFonts w:ascii="Palatino Linotype" w:eastAsia="Times New Roman" w:hAnsi="Palatino Linotype"/>
          <w:i/>
          <w:iCs/>
          <w:spacing w:val="-1"/>
          <w:sz w:val="22"/>
          <w:szCs w:val="22"/>
        </w:rPr>
        <w:t xml:space="preserve">Službenom listu EU, </w:t>
      </w:r>
      <w:r w:rsidRPr="007F7A1B">
        <w:rPr>
          <w:rFonts w:ascii="Palatino Linotype" w:eastAsia="Times New Roman" w:hAnsi="Palatino Linotype"/>
          <w:spacing w:val="-1"/>
          <w:sz w:val="22"/>
          <w:szCs w:val="22"/>
        </w:rPr>
        <w:t>u ko</w:t>
      </w:r>
      <w:r w:rsidRPr="007F7A1B">
        <w:rPr>
          <w:rFonts w:ascii="Palatino Linotype" w:eastAsia="Times New Roman" w:hAnsi="Palatino Linotype"/>
          <w:spacing w:val="-4"/>
          <w:sz w:val="22"/>
          <w:szCs w:val="22"/>
        </w:rPr>
        <w:t>jem se obvezno objavljuju sve uredbe te sve direk</w:t>
      </w:r>
      <w:r w:rsidRPr="007F7A1B">
        <w:rPr>
          <w:rFonts w:ascii="Palatino Linotype" w:eastAsia="Times New Roman" w:hAnsi="Palatino Linotype"/>
          <w:sz w:val="22"/>
          <w:szCs w:val="22"/>
        </w:rPr>
        <w:t>tive i odluke upućene svim državama članicama te one donesene u zakonodavnom postupku suodlučivanja. Ostale direktive i odluke ne moraju se objaviti već se priopćuju adresatima, iako je praksa da se i takvi akti objave u Službenom listu EU.</w:t>
      </w:r>
    </w:p>
    <w:p w:rsidR="007F48E4" w:rsidRPr="007F7A1B" w:rsidRDefault="007F48E4" w:rsidP="007F48E4">
      <w:pPr>
        <w:ind w:firstLine="708"/>
        <w:rPr>
          <w:rFonts w:ascii="Palatino Linotype" w:eastAsia="Times New Roman" w:hAnsi="Palatino Linotype"/>
          <w:sz w:val="22"/>
          <w:szCs w:val="22"/>
        </w:rPr>
      </w:pPr>
      <w:r w:rsidRPr="007F7A1B">
        <w:rPr>
          <w:rFonts w:ascii="Palatino Linotype" w:hAnsi="Palatino Linotype"/>
          <w:sz w:val="22"/>
          <w:szCs w:val="22"/>
        </w:rPr>
        <w:t>Ho</w:t>
      </w:r>
      <w:r w:rsidRPr="007F7A1B">
        <w:rPr>
          <w:rFonts w:ascii="Palatino Linotype" w:eastAsia="Times New Roman" w:hAnsi="Palatino Linotype"/>
          <w:sz w:val="22"/>
          <w:szCs w:val="22"/>
        </w:rPr>
        <w:t>će li se neko područje u nadležnosti EZ urediti uredbom, direktivom ili odlukom, ovisi o pravnom temelju, tj. članku Ugovora koji ovlašćuje Zajednicu da pravno uredi određeno pitanje. Pravni temelj također upućuje na instituciju koja je ovlaštena donijeti akt u pitanju, kao i na zakonodavni postupak po kojem se takav akt donosi. Akte zakonodavnoga karaktera u EZ donose Vijeće i Europski parlament zajednički ili Vijeće samostalno. Samo iznimno, Ugovor o EZ ovlašćuje i Europsku komisiju na donošenje takvih akata. Međutim, kada i nema takvu ovlast na temelju Ugovora, Komisija može steći ovlast pravnoga uređenja pojedinih pitanja delegacijom od strane Vijeća. Isključivo pravo inicijative, tj. p</w:t>
      </w:r>
      <w:r>
        <w:rPr>
          <w:rFonts w:ascii="Palatino Linotype" w:eastAsia="Times New Roman" w:hAnsi="Palatino Linotype"/>
          <w:sz w:val="22"/>
          <w:szCs w:val="22"/>
        </w:rPr>
        <w:t>ravo da predloži prihvaćanje od</w:t>
      </w:r>
      <w:r w:rsidRPr="007F7A1B">
        <w:rPr>
          <w:rFonts w:ascii="Palatino Linotype" w:eastAsia="Times New Roman" w:hAnsi="Palatino Linotype"/>
          <w:sz w:val="22"/>
          <w:szCs w:val="22"/>
        </w:rPr>
        <w:t>ređenoga akta i time pokrene zakonodavni postupak, u okviru EZ i Euratoma ima Komisija. Svi se pravni akti donose u jednom od 3 osnovna zakonodav</w:t>
      </w:r>
      <w:r>
        <w:rPr>
          <w:rFonts w:ascii="Palatino Linotype" w:eastAsia="Times New Roman" w:hAnsi="Palatino Linotype"/>
          <w:sz w:val="22"/>
          <w:szCs w:val="22"/>
        </w:rPr>
        <w:t>na postupka: postupku savjetova</w:t>
      </w:r>
      <w:r w:rsidRPr="007F7A1B">
        <w:rPr>
          <w:rFonts w:ascii="Palatino Linotype" w:eastAsia="Times New Roman" w:hAnsi="Palatino Linotype"/>
          <w:sz w:val="22"/>
          <w:szCs w:val="22"/>
        </w:rPr>
        <w:t xml:space="preserve">nja, suradnje ili suodlučivanja. Postupak savjetovanja ili osnovni postupak bio je predviđen od početka postojanja EZ, tj. uređen je još </w:t>
      </w:r>
      <w:r w:rsidRPr="007F7A1B">
        <w:rPr>
          <w:rFonts w:ascii="Palatino Linotype" w:eastAsia="Times New Roman" w:hAnsi="Palatino Linotype"/>
          <w:i/>
          <w:iCs/>
          <w:sz w:val="22"/>
          <w:szCs w:val="22"/>
        </w:rPr>
        <w:t xml:space="preserve">Rimskim ugovorom o EEZ. </w:t>
      </w:r>
      <w:r w:rsidRPr="007F7A1B">
        <w:rPr>
          <w:rFonts w:ascii="Palatino Linotype" w:eastAsia="Times New Roman" w:hAnsi="Palatino Linotype"/>
          <w:sz w:val="22"/>
          <w:szCs w:val="22"/>
        </w:rPr>
        <w:t>Postupak suradnje uve</w:t>
      </w:r>
      <w:r w:rsidRPr="007F7A1B">
        <w:rPr>
          <w:rFonts w:ascii="Palatino Linotype" w:eastAsia="Times New Roman" w:hAnsi="Palatino Linotype"/>
          <w:spacing w:val="-4"/>
          <w:sz w:val="22"/>
          <w:szCs w:val="22"/>
        </w:rPr>
        <w:t xml:space="preserve">den je </w:t>
      </w:r>
      <w:r>
        <w:rPr>
          <w:rFonts w:ascii="Palatino Linotype" w:eastAsia="Times New Roman" w:hAnsi="Palatino Linotype"/>
          <w:sz w:val="22"/>
          <w:szCs w:val="22"/>
        </w:rPr>
        <w:sym w:font="Symbol" w:char="F0AE"/>
      </w:r>
      <w:r w:rsidRPr="007F7A1B">
        <w:rPr>
          <w:rFonts w:ascii="Palatino Linotype" w:eastAsia="Times New Roman" w:hAnsi="Palatino Linotype"/>
          <w:spacing w:val="-4"/>
          <w:sz w:val="22"/>
          <w:szCs w:val="22"/>
        </w:rPr>
        <w:t xml:space="preserve"> </w:t>
      </w:r>
      <w:r w:rsidRPr="007F7A1B">
        <w:rPr>
          <w:rFonts w:ascii="Palatino Linotype" w:eastAsia="Times New Roman" w:hAnsi="Palatino Linotype"/>
          <w:i/>
          <w:iCs/>
          <w:spacing w:val="-4"/>
          <w:sz w:val="22"/>
          <w:szCs w:val="22"/>
        </w:rPr>
        <w:t xml:space="preserve">Jedinstvenim europskim aktom </w:t>
      </w:r>
      <w:r w:rsidRPr="007F7A1B">
        <w:rPr>
          <w:rFonts w:ascii="Palatino Linotype" w:eastAsia="Times New Roman" w:hAnsi="Palatino Linotype"/>
          <w:spacing w:val="-4"/>
          <w:sz w:val="22"/>
          <w:szCs w:val="22"/>
        </w:rPr>
        <w:t xml:space="preserve">1987., a </w:t>
      </w:r>
      <w:r w:rsidRPr="007F7A1B">
        <w:rPr>
          <w:rFonts w:ascii="Palatino Linotype" w:eastAsia="Times New Roman" w:hAnsi="Palatino Linotype"/>
          <w:sz w:val="22"/>
          <w:szCs w:val="22"/>
        </w:rPr>
        <w:t xml:space="preserve">postupak suodlučivanja </w:t>
      </w:r>
      <w:r>
        <w:rPr>
          <w:rFonts w:ascii="Palatino Linotype" w:eastAsia="Times New Roman" w:hAnsi="Palatino Linotype" w:cs="Palatino Linotype"/>
          <w:sz w:val="22"/>
          <w:szCs w:val="22"/>
        </w:rPr>
        <w:t></w:t>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Ugovorom iz Maastrichta </w:t>
      </w:r>
      <w:r w:rsidRPr="007F7A1B">
        <w:rPr>
          <w:rFonts w:ascii="Palatino Linotype" w:eastAsia="Times New Roman" w:hAnsi="Palatino Linotype"/>
          <w:sz w:val="22"/>
          <w:szCs w:val="22"/>
        </w:rPr>
        <w:t>1993. Svaki novi postupak pridavao je važniju ulogu Europskomu parlamentu u zakonodavnom postupku. U prvobitnom postupku savjetovanja Vijeće je bilo obvezno konzultirati Parlament prije donošenja akta, ali ga takvo mišljenje nije obvezivalo. Postupak suradnje ovlastio je Europski parlament na stavljanje amandmana na prijedlog Komisije i uveo dru</w:t>
      </w:r>
      <w:r w:rsidRPr="007F7A1B">
        <w:rPr>
          <w:rFonts w:ascii="Palatino Linotype" w:eastAsia="Times New Roman" w:hAnsi="Palatino Linotype"/>
          <w:spacing w:val="-3"/>
          <w:sz w:val="22"/>
          <w:szCs w:val="22"/>
        </w:rPr>
        <w:t>go čitanje, ali je i dalje omogućivao Vijeću da od</w:t>
      </w:r>
      <w:r w:rsidRPr="007F7A1B">
        <w:rPr>
          <w:rFonts w:ascii="Palatino Linotype" w:eastAsia="Times New Roman" w:hAnsi="Palatino Linotype"/>
          <w:sz w:val="22"/>
          <w:szCs w:val="22"/>
        </w:rPr>
        <w:t xml:space="preserve">luku donese bez suglasnosti Parlamenta. Tek je postupak suodlučivanja postavio Parlament u ulogu istinskoga zakonodavca. U tom se postupku pravni akt može prihvatiti jedino uz istodobnu suglasnost Vijeća i Parlamenta. Neke se odluke u EZ, kao primjerice odluka o sklapanju nekih vrsta </w:t>
      </w:r>
      <w:r w:rsidR="00945BE2">
        <w:rPr>
          <w:rFonts w:ascii="Palatino Linotype" w:eastAsia="Times New Roman" w:hAnsi="Palatino Linotype"/>
          <w:sz w:val="22"/>
          <w:szCs w:val="22"/>
        </w:rPr>
        <w:t>međunar.</w:t>
      </w:r>
      <w:r w:rsidRPr="007F7A1B">
        <w:rPr>
          <w:rFonts w:ascii="Palatino Linotype" w:eastAsia="Times New Roman" w:hAnsi="Palatino Linotype"/>
          <w:sz w:val="22"/>
          <w:szCs w:val="22"/>
        </w:rPr>
        <w:t xml:space="preserve"> sporazuma, ne mogu </w:t>
      </w:r>
      <w:r w:rsidRPr="007F7A1B">
        <w:rPr>
          <w:rFonts w:ascii="Palatino Linotype" w:hAnsi="Palatino Linotype"/>
          <w:sz w:val="22"/>
          <w:szCs w:val="22"/>
        </w:rPr>
        <w:t>donijeti bez pristanka Europskoga parlamenta. Osim tih postupaka, postoji i poseban postupak dono</w:t>
      </w:r>
      <w:r w:rsidRPr="007F7A1B">
        <w:rPr>
          <w:rFonts w:ascii="Palatino Linotype" w:eastAsia="Times New Roman" w:hAnsi="Palatino Linotype"/>
          <w:sz w:val="22"/>
          <w:szCs w:val="22"/>
        </w:rPr>
        <w:t>šenja proračuna.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U okviru nadle</w:t>
      </w:r>
      <w:r w:rsidRPr="007F7A1B">
        <w:rPr>
          <w:rFonts w:ascii="Palatino Linotype" w:eastAsia="Times New Roman" w:hAnsi="Palatino Linotype"/>
          <w:sz w:val="22"/>
          <w:szCs w:val="22"/>
        </w:rPr>
        <w:t xml:space="preserve">žnosti drugoga stupa Unije, </w:t>
      </w:r>
      <w:r w:rsidRPr="007F7A1B">
        <w:rPr>
          <w:rFonts w:ascii="Palatino Linotype" w:eastAsia="Times New Roman" w:hAnsi="Palatino Linotype"/>
          <w:spacing w:val="-2"/>
          <w:sz w:val="22"/>
          <w:szCs w:val="22"/>
        </w:rPr>
        <w:t xml:space="preserve">zajedničke vanjske i sigurnosne politike, </w:t>
      </w:r>
      <w:r>
        <w:rPr>
          <w:rFonts w:ascii="Palatino Linotype" w:eastAsia="Times New Roman" w:hAnsi="Palatino Linotype"/>
          <w:sz w:val="22"/>
          <w:szCs w:val="22"/>
        </w:rPr>
        <w:sym w:font="Symbol" w:char="F0AE"/>
      </w:r>
      <w:r w:rsidRPr="007F7A1B">
        <w:rPr>
          <w:rFonts w:ascii="Palatino Linotype" w:eastAsia="Times New Roman" w:hAnsi="Palatino Linotype"/>
          <w:spacing w:val="-2"/>
          <w:sz w:val="22"/>
          <w:szCs w:val="22"/>
        </w:rPr>
        <w:t xml:space="preserve"> </w:t>
      </w:r>
      <w:r w:rsidRPr="007F7A1B">
        <w:rPr>
          <w:rFonts w:ascii="Palatino Linotype" w:eastAsia="Times New Roman" w:hAnsi="Palatino Linotype"/>
          <w:i/>
          <w:iCs/>
          <w:spacing w:val="-2"/>
          <w:sz w:val="22"/>
          <w:szCs w:val="22"/>
        </w:rPr>
        <w:t>Eu</w:t>
      </w:r>
      <w:r w:rsidRPr="007F7A1B">
        <w:rPr>
          <w:rFonts w:ascii="Palatino Linotype" w:eastAsia="Times New Roman" w:hAnsi="Palatino Linotype"/>
          <w:i/>
          <w:iCs/>
          <w:sz w:val="22"/>
          <w:szCs w:val="22"/>
        </w:rPr>
        <w:t xml:space="preserve">ropsko vijeće, </w:t>
      </w:r>
      <w:r w:rsidRPr="007F7A1B">
        <w:rPr>
          <w:rFonts w:ascii="Palatino Linotype" w:eastAsia="Times New Roman" w:hAnsi="Palatino Linotype"/>
          <w:sz w:val="22"/>
          <w:szCs w:val="22"/>
        </w:rPr>
        <w:t>kao tijelo Unije koje nema status institucije, ali ima iznimnu polit, ulogu, ovlašteno je definirati načela i opće smjernice zajedničke vanjske i sigurnosne politike na temelju tzv. zajedničkih strategija. Radi provedbe zajed</w:t>
      </w:r>
      <w:r w:rsidRPr="007F7A1B">
        <w:rPr>
          <w:rFonts w:ascii="Palatino Linotype" w:eastAsia="Times New Roman" w:hAnsi="Palatino Linotype"/>
          <w:spacing w:val="-5"/>
          <w:sz w:val="22"/>
          <w:szCs w:val="22"/>
        </w:rPr>
        <w:t xml:space="preserve">ničkih strategija, </w:t>
      </w:r>
      <w:r w:rsidRPr="007F7A1B">
        <w:rPr>
          <w:rFonts w:ascii="Palatino Linotype" w:eastAsia="Times New Roman" w:hAnsi="Palatino Linotype"/>
          <w:i/>
          <w:iCs/>
          <w:spacing w:val="-5"/>
          <w:sz w:val="22"/>
          <w:szCs w:val="22"/>
        </w:rPr>
        <w:t xml:space="preserve">Vijeće Europske unije </w:t>
      </w:r>
      <w:r w:rsidRPr="007F7A1B">
        <w:rPr>
          <w:rFonts w:ascii="Palatino Linotype" w:eastAsia="Times New Roman" w:hAnsi="Palatino Linotype"/>
          <w:spacing w:val="-5"/>
          <w:sz w:val="22"/>
          <w:szCs w:val="22"/>
        </w:rPr>
        <w:t>ovlaš</w:t>
      </w:r>
      <w:r w:rsidRPr="007F7A1B">
        <w:rPr>
          <w:rFonts w:ascii="Palatino Linotype" w:eastAsia="Times New Roman" w:hAnsi="Palatino Linotype"/>
          <w:sz w:val="22"/>
          <w:szCs w:val="22"/>
        </w:rPr>
        <w:t xml:space="preserve">teno je donositi zajedničke akcije i zajednička stajališta. Zajedničkim akcijama utvrđuju se ciljevi, opseg, sredstva koja stoje na raspolaganju Uniji, trajanje kao i uvjeti provođenja operativnih akcija. Zajedničke akcije obvezuju države članice u stajalištima koja zauzimaju na </w:t>
      </w:r>
      <w:r w:rsidR="00945BE2">
        <w:rPr>
          <w:rFonts w:ascii="Palatino Linotype" w:eastAsia="Times New Roman" w:hAnsi="Palatino Linotype"/>
          <w:sz w:val="22"/>
          <w:szCs w:val="22"/>
        </w:rPr>
        <w:t>međunar.</w:t>
      </w:r>
      <w:r w:rsidRPr="007F7A1B">
        <w:rPr>
          <w:rFonts w:ascii="Palatino Linotype" w:eastAsia="Times New Roman" w:hAnsi="Palatino Linotype"/>
          <w:sz w:val="22"/>
          <w:szCs w:val="22"/>
        </w:rPr>
        <w:t xml:space="preserve"> planu, kao </w:t>
      </w:r>
      <w:r w:rsidRPr="007F7A1B">
        <w:rPr>
          <w:rFonts w:ascii="Palatino Linotype" w:eastAsia="Times New Roman" w:hAnsi="Palatino Linotype"/>
          <w:sz w:val="22"/>
          <w:szCs w:val="22"/>
        </w:rPr>
        <w:lastRenderedPageBreak/>
        <w:t>i u aktivnostima koje poduzimaju. Zajedničkim stajalištima definira se pristup Unije određenomu pitanju, a države članice ob</w:t>
      </w:r>
      <w:r w:rsidRPr="007F7A1B">
        <w:rPr>
          <w:rFonts w:ascii="Palatino Linotype" w:eastAsia="Times New Roman" w:hAnsi="Palatino Linotype"/>
          <w:spacing w:val="-1"/>
          <w:sz w:val="22"/>
          <w:szCs w:val="22"/>
        </w:rPr>
        <w:t>vezne su osigurati da su njihove nac. politike us</w:t>
      </w:r>
      <w:r w:rsidRPr="007F7A1B">
        <w:rPr>
          <w:rFonts w:ascii="Palatino Linotype" w:eastAsia="Times New Roman" w:hAnsi="Palatino Linotype"/>
          <w:sz w:val="22"/>
          <w:szCs w:val="22"/>
        </w:rPr>
        <w:t>klađene sa zajedničkim stajalištem. Navedene instrumente Vijeće prihvaća na inicijativu Komisije ili bilo koje države članice.</w:t>
      </w:r>
    </w:p>
    <w:p w:rsidR="007F48E4" w:rsidRDefault="007F48E4" w:rsidP="007F48E4">
      <w:pPr>
        <w:ind w:firstLine="708"/>
        <w:rPr>
          <w:rFonts w:ascii="Palatino Linotype" w:eastAsia="Times New Roman" w:hAnsi="Palatino Linotype"/>
          <w:sz w:val="22"/>
          <w:szCs w:val="22"/>
        </w:rPr>
      </w:pPr>
      <w:r w:rsidRPr="007F7A1B">
        <w:rPr>
          <w:rFonts w:ascii="Palatino Linotype" w:hAnsi="Palatino Linotype"/>
          <w:sz w:val="22"/>
          <w:szCs w:val="22"/>
        </w:rPr>
        <w:t>U kontekstu tre</w:t>
      </w:r>
      <w:r w:rsidRPr="007F7A1B">
        <w:rPr>
          <w:rFonts w:ascii="Palatino Linotype" w:eastAsia="Times New Roman" w:hAnsi="Palatino Linotype"/>
          <w:sz w:val="22"/>
          <w:szCs w:val="22"/>
        </w:rPr>
        <w:t>ćega stupa, policijske i pravosudne sura</w:t>
      </w:r>
      <w:r>
        <w:rPr>
          <w:rFonts w:ascii="Palatino Linotype" w:eastAsia="Times New Roman" w:hAnsi="Palatino Linotype"/>
          <w:sz w:val="22"/>
          <w:szCs w:val="22"/>
        </w:rPr>
        <w:t>dnje u kaznenim stvarima, sekun</w:t>
      </w:r>
      <w:r w:rsidRPr="007F7A1B">
        <w:rPr>
          <w:rFonts w:ascii="Palatino Linotype" w:eastAsia="Times New Roman" w:hAnsi="Palatino Linotype"/>
          <w:sz w:val="22"/>
          <w:szCs w:val="22"/>
        </w:rPr>
        <w:t xml:space="preserve">darni se pravni akti koje donose institucije nazivaju zajednička stajališta, okvirne odluke i odluke. Zajednička stajališta definiraju pristup Unije određenomu pitanju. Okvirne odluke služe približavanju prava država članica, a definirane su slično kao i direktive u kontekstu EZ -obvezuju države članice u pogledu rezultata koji treba ostvariti, ali im ostavljaju izbor forme i metode. Bitna je razlika, međutim, u tom što okvirne odluke ne mogu, temeljem izričite ugovorne zabrane, imati izravni učinak, dakle, stvarati sudski ostvariva prava izravno za pojedince u državama članicama. Odluke su u trećem stupu definirane šire nego u prvom - one su obvezujući akti. Za razliku od odluka prvoga stupa koje moraju imati adresata, odluke trećega stupa ne moraju biti upućene nikomu određenomu. No jednako kao i u okvirnih odluka, Ugovor o EU izričito isključuje mogućnost da odluke imaju izravni učinak. Odluke se mogu </w:t>
      </w:r>
      <w:r w:rsidRPr="007F7A1B">
        <w:rPr>
          <w:rFonts w:ascii="Palatino Linotype" w:eastAsia="Times New Roman" w:hAnsi="Palatino Linotype"/>
          <w:spacing w:val="-3"/>
          <w:sz w:val="22"/>
          <w:szCs w:val="22"/>
        </w:rPr>
        <w:t>prihvaćati radi ostvarenja bilo kojega cilja predvi</w:t>
      </w:r>
      <w:r w:rsidRPr="007F7A1B">
        <w:rPr>
          <w:rFonts w:ascii="Palatino Linotype" w:eastAsia="Times New Roman" w:hAnsi="Palatino Linotype"/>
          <w:sz w:val="22"/>
          <w:szCs w:val="22"/>
        </w:rPr>
        <w:t xml:space="preserve">đenoga odredbama o policijskoj i pravosudnoj suradnji, osim radi približavanja prava država </w:t>
      </w:r>
      <w:r w:rsidRPr="007F7A1B">
        <w:rPr>
          <w:rFonts w:ascii="Palatino Linotype" w:eastAsia="Times New Roman" w:hAnsi="Palatino Linotype"/>
          <w:spacing w:val="-1"/>
          <w:sz w:val="22"/>
          <w:szCs w:val="22"/>
        </w:rPr>
        <w:t>članica. Navedene akte donosi Vijeće jednoglas</w:t>
      </w:r>
      <w:r w:rsidRPr="007F7A1B">
        <w:rPr>
          <w:rFonts w:ascii="Palatino Linotype" w:eastAsia="Times New Roman" w:hAnsi="Palatino Linotype"/>
          <w:sz w:val="22"/>
          <w:szCs w:val="22"/>
        </w:rPr>
        <w:t>nom odlukom na inicijativu države članice ili Komisije. Kada Vijeće prihvaća odluku kao provedbeni akt, za njezino je prihvaćanje do</w:t>
      </w:r>
      <w:r w:rsidRPr="007F7A1B">
        <w:rPr>
          <w:rFonts w:ascii="Palatino Linotype" w:hAnsi="Palatino Linotype"/>
          <w:sz w:val="22"/>
          <w:szCs w:val="22"/>
        </w:rPr>
        <w:t>voljna kvalificirana ve</w:t>
      </w:r>
      <w:r w:rsidRPr="007F7A1B">
        <w:rPr>
          <w:rFonts w:ascii="Palatino Linotype" w:eastAsia="Times New Roman" w:hAnsi="Palatino Linotype"/>
          <w:sz w:val="22"/>
          <w:szCs w:val="22"/>
        </w:rPr>
        <w:t xml:space="preserve">ćina, definirana na jednak način kao i u Ugovoru o EZ. Uz te akte, Vijeće je ovlašteno prihvatiti konvencije koje preporučuje državama članicama za prihvaćanje u skladu s njihovim ustavnim procedurama. Iako danas postoji velik broj akata koje su ovlaštene prihvaćati institucije EU i iako se oni razlikuju u svim trima stupovima Unije, to bi se moglo promijeniti kada stupi na snagu novi </w:t>
      </w:r>
      <w:r w:rsidRPr="007F7A1B">
        <w:rPr>
          <w:rFonts w:ascii="Palatino Linotype" w:eastAsia="Times New Roman" w:hAnsi="Palatino Linotype"/>
          <w:spacing w:val="-1"/>
          <w:sz w:val="22"/>
          <w:szCs w:val="22"/>
        </w:rPr>
        <w:t>Ustavni ugovor EU (</w:t>
      </w:r>
      <w:r>
        <w:rPr>
          <w:rFonts w:ascii="Palatino Linotype" w:eastAsia="Times New Roman" w:hAnsi="Palatino Linotype"/>
          <w:sz w:val="22"/>
          <w:szCs w:val="22"/>
        </w:rPr>
        <w:sym w:font="Symbol" w:char="F0AE"/>
      </w:r>
      <w:r w:rsidRPr="007F7A1B">
        <w:rPr>
          <w:rFonts w:ascii="Palatino Linotype" w:eastAsia="Times New Roman" w:hAnsi="Palatino Linotype"/>
          <w:spacing w:val="-1"/>
          <w:sz w:val="22"/>
          <w:szCs w:val="22"/>
        </w:rPr>
        <w:t xml:space="preserve"> </w:t>
      </w:r>
      <w:r w:rsidRPr="007F7A1B">
        <w:rPr>
          <w:rFonts w:ascii="Palatino Linotype" w:eastAsia="Times New Roman" w:hAnsi="Palatino Linotype"/>
          <w:i/>
          <w:iCs/>
          <w:spacing w:val="-1"/>
          <w:sz w:val="22"/>
          <w:szCs w:val="22"/>
        </w:rPr>
        <w:t xml:space="preserve">Ustav Europske unije). </w:t>
      </w:r>
      <w:r w:rsidRPr="007F7A1B">
        <w:rPr>
          <w:rFonts w:ascii="Palatino Linotype" w:eastAsia="Times New Roman" w:hAnsi="Palatino Linotype"/>
          <w:sz w:val="22"/>
          <w:szCs w:val="22"/>
        </w:rPr>
        <w:t>Njime je predviđena nova sistematizacija i pre</w:t>
      </w:r>
      <w:r w:rsidRPr="007F7A1B">
        <w:rPr>
          <w:rFonts w:ascii="Palatino Linotype" w:eastAsia="Times New Roman" w:hAnsi="Palatino Linotype"/>
          <w:spacing w:val="-1"/>
          <w:sz w:val="22"/>
          <w:szCs w:val="22"/>
        </w:rPr>
        <w:t>imenovanje postojećih akata koje prihvaćaju in</w:t>
      </w:r>
      <w:r w:rsidRPr="007F7A1B">
        <w:rPr>
          <w:rFonts w:ascii="Palatino Linotype" w:eastAsia="Times New Roman" w:hAnsi="Palatino Linotype"/>
          <w:sz w:val="22"/>
          <w:szCs w:val="22"/>
        </w:rPr>
        <w:t>stitucije EU. Uz to, nazivi akata bit će jednaki u svim trima dosadašnjim stupovima Unije. Akti se Ustavnim ugovorom dijele na zakonodavne i ne</w:t>
      </w:r>
      <w:r>
        <w:rPr>
          <w:rFonts w:ascii="Palatino Linotype" w:eastAsia="Times New Roman" w:hAnsi="Palatino Linotype"/>
          <w:sz w:val="22"/>
          <w:szCs w:val="22"/>
        </w:rPr>
        <w:t xml:space="preserve"> </w:t>
      </w:r>
      <w:r w:rsidRPr="007F7A1B">
        <w:rPr>
          <w:rFonts w:ascii="Palatino Linotype" w:eastAsia="Times New Roman" w:hAnsi="Palatino Linotype"/>
          <w:sz w:val="22"/>
          <w:szCs w:val="22"/>
        </w:rPr>
        <w:t>zakonodavne. Zakonodavni akti na</w:t>
      </w:r>
      <w:r w:rsidRPr="007F7A1B">
        <w:rPr>
          <w:rFonts w:ascii="Palatino Linotype" w:eastAsia="Times New Roman" w:hAnsi="Palatino Linotype"/>
          <w:spacing w:val="-1"/>
          <w:sz w:val="22"/>
          <w:szCs w:val="22"/>
        </w:rPr>
        <w:t xml:space="preserve">zivat će se eur. zakoni i eur. okvirni zakoni. Prvi </w:t>
      </w:r>
      <w:r w:rsidRPr="007F7A1B">
        <w:rPr>
          <w:rFonts w:ascii="Palatino Linotype" w:eastAsia="Times New Roman" w:hAnsi="Palatino Linotype"/>
          <w:sz w:val="22"/>
          <w:szCs w:val="22"/>
        </w:rPr>
        <w:t xml:space="preserve">su definirani kao današnje uredbe, a </w:t>
      </w:r>
      <w:r w:rsidR="00CB15F8">
        <w:rPr>
          <w:rFonts w:ascii="Palatino Linotype" w:eastAsia="Times New Roman" w:hAnsi="Palatino Linotype"/>
          <w:sz w:val="22"/>
          <w:szCs w:val="22"/>
        </w:rPr>
        <w:t>drugi kao današnje direktive.</w:t>
      </w:r>
    </w:p>
    <w:p w:rsidR="007F48E4" w:rsidRPr="007F7A1B" w:rsidRDefault="00CB15F8" w:rsidP="007F48E4">
      <w:pPr>
        <w:ind w:firstLine="708"/>
        <w:rPr>
          <w:rFonts w:ascii="Palatino Linotype" w:hAnsi="Palatino Linotype"/>
          <w:sz w:val="22"/>
          <w:szCs w:val="22"/>
        </w:rPr>
      </w:pPr>
      <w:r>
        <w:rPr>
          <w:rFonts w:ascii="Palatino Linotype" w:eastAsia="Times New Roman" w:hAnsi="Palatino Linotype"/>
          <w:sz w:val="22"/>
          <w:szCs w:val="22"/>
        </w:rPr>
        <w:t>Z</w:t>
      </w:r>
      <w:r w:rsidR="007F48E4" w:rsidRPr="007F7A1B">
        <w:rPr>
          <w:rFonts w:ascii="Palatino Linotype" w:eastAsia="Times New Roman" w:hAnsi="Palatino Linotype"/>
          <w:sz w:val="22"/>
          <w:szCs w:val="22"/>
        </w:rPr>
        <w:t>akonodavni akti nazivat će se uredbe i odluke, a služit će za prihvaćanje provedbenih mjera ili za prihvaćanje zakonodavnih mjera kada je zakonodavna ovlast dele</w:t>
      </w:r>
      <w:r w:rsidR="007F48E4" w:rsidRPr="007F7A1B">
        <w:rPr>
          <w:rFonts w:ascii="Palatino Linotype" w:eastAsia="Times New Roman" w:hAnsi="Palatino Linotype"/>
          <w:spacing w:val="-1"/>
          <w:sz w:val="22"/>
          <w:szCs w:val="22"/>
        </w:rPr>
        <w:t>girana. Do sada postojeća dva tipa pravno neob</w:t>
      </w:r>
      <w:r w:rsidR="007F48E4" w:rsidRPr="007F7A1B">
        <w:rPr>
          <w:rFonts w:ascii="Palatino Linotype" w:eastAsia="Times New Roman" w:hAnsi="Palatino Linotype"/>
          <w:spacing w:val="-2"/>
          <w:sz w:val="22"/>
          <w:szCs w:val="22"/>
        </w:rPr>
        <w:t xml:space="preserve">vezujućih akata - preporuke i mišljenja - postojat </w:t>
      </w:r>
      <w:r w:rsidR="007F48E4" w:rsidRPr="007F7A1B">
        <w:rPr>
          <w:rFonts w:ascii="Palatino Linotype" w:eastAsia="Times New Roman" w:hAnsi="Palatino Linotype"/>
          <w:sz w:val="22"/>
          <w:szCs w:val="22"/>
        </w:rPr>
        <w:t>će i nakon stupanja na snagu novoga temeljnog ugovora; Ustava EU.</w:t>
      </w:r>
    </w:p>
    <w:p w:rsidR="007F48E4" w:rsidRDefault="007F48E4" w:rsidP="007F48E4">
      <w:pPr>
        <w:ind w:firstLine="708"/>
        <w:rPr>
          <w:rFonts w:ascii="Palatino Linotype" w:hAnsi="Palatino Linotype"/>
          <w:b/>
          <w:bCs/>
          <w:spacing w:val="-2"/>
          <w:sz w:val="22"/>
          <w:szCs w:val="22"/>
        </w:rPr>
      </w:pPr>
    </w:p>
    <w:p w:rsidR="00634925" w:rsidRPr="002C5332" w:rsidRDefault="00CC0015" w:rsidP="00634925">
      <w:pPr>
        <w:rPr>
          <w:rFonts w:ascii="Palatino Linotype" w:hAnsi="Palatino Linotype"/>
          <w:sz w:val="22"/>
          <w:szCs w:val="22"/>
        </w:rPr>
      </w:pPr>
      <w:r>
        <w:rPr>
          <w:rFonts w:ascii="Palatino Linotype" w:hAnsi="Palatino Linotype"/>
          <w:b/>
          <w:bCs/>
          <w:sz w:val="22"/>
          <w:szCs w:val="22"/>
        </w:rPr>
        <w:t>M</w:t>
      </w:r>
      <w:r w:rsidR="00634925" w:rsidRPr="002C5332">
        <w:rPr>
          <w:rFonts w:ascii="Palatino Linotype" w:hAnsi="Palatino Linotype"/>
          <w:b/>
          <w:bCs/>
          <w:sz w:val="22"/>
          <w:szCs w:val="22"/>
        </w:rPr>
        <w:t xml:space="preserve">unicipalna prava </w:t>
      </w:r>
      <w:r w:rsidR="00634925" w:rsidRPr="002C5332">
        <w:rPr>
          <w:rFonts w:ascii="Palatino Linotype" w:hAnsi="Palatino Linotype"/>
          <w:sz w:val="22"/>
          <w:szCs w:val="22"/>
        </w:rPr>
        <w:t xml:space="preserve">(lat. </w:t>
      </w:r>
      <w:r w:rsidR="00634925" w:rsidRPr="002C5332">
        <w:rPr>
          <w:rFonts w:ascii="Palatino Linotype" w:hAnsi="Palatino Linotype"/>
          <w:i/>
          <w:iCs/>
          <w:sz w:val="22"/>
          <w:szCs w:val="22"/>
        </w:rPr>
        <w:t xml:space="preserve">hira municipalia; </w:t>
      </w:r>
      <w:r w:rsidR="00634925" w:rsidRPr="002C5332">
        <w:rPr>
          <w:rFonts w:ascii="Palatino Linotype" w:hAnsi="Palatino Linotype"/>
          <w:spacing w:val="-1"/>
          <w:sz w:val="22"/>
          <w:szCs w:val="22"/>
        </w:rPr>
        <w:t xml:space="preserve">engl. </w:t>
      </w:r>
      <w:r w:rsidR="00634925" w:rsidRPr="002C5332">
        <w:rPr>
          <w:rFonts w:ascii="Palatino Linotype" w:hAnsi="Palatino Linotype"/>
          <w:i/>
          <w:iCs/>
          <w:spacing w:val="-1"/>
          <w:sz w:val="22"/>
          <w:szCs w:val="22"/>
        </w:rPr>
        <w:t xml:space="preserve">municipal rights; </w:t>
      </w:r>
      <w:r w:rsidR="00634925" w:rsidRPr="002C5332">
        <w:rPr>
          <w:rFonts w:ascii="Palatino Linotype" w:hAnsi="Palatino Linotype"/>
          <w:spacing w:val="-1"/>
          <w:sz w:val="22"/>
          <w:szCs w:val="22"/>
        </w:rPr>
        <w:t xml:space="preserve">njem. </w:t>
      </w:r>
      <w:r w:rsidR="00634925" w:rsidRPr="002C5332">
        <w:rPr>
          <w:rFonts w:ascii="Palatino Linotype" w:hAnsi="Palatino Linotype"/>
          <w:i/>
          <w:iCs/>
          <w:spacing w:val="-1"/>
          <w:sz w:val="22"/>
          <w:szCs w:val="22"/>
        </w:rPr>
        <w:t xml:space="preserve">munizipale Redite; </w:t>
      </w:r>
      <w:r w:rsidR="00634925" w:rsidRPr="002C5332">
        <w:rPr>
          <w:rFonts w:ascii="Palatino Linotype" w:hAnsi="Palatino Linotype"/>
          <w:sz w:val="22"/>
          <w:szCs w:val="22"/>
        </w:rPr>
        <w:t xml:space="preserve">franc. </w:t>
      </w:r>
      <w:r w:rsidR="00634925" w:rsidRPr="002C5332">
        <w:rPr>
          <w:rFonts w:ascii="Palatino Linotype" w:hAnsi="Palatino Linotype"/>
          <w:i/>
          <w:iCs/>
          <w:sz w:val="22"/>
          <w:szCs w:val="22"/>
        </w:rPr>
        <w:t xml:space="preserve">droits municipaux), </w:t>
      </w:r>
      <w:r w:rsidR="00634925" w:rsidRPr="002C5332">
        <w:rPr>
          <w:rFonts w:ascii="Palatino Linotype" w:hAnsi="Palatino Linotype"/>
          <w:sz w:val="22"/>
          <w:szCs w:val="22"/>
        </w:rPr>
        <w:t>u hrv. feud. javnom pravu, ukupnost pravnih propisa koji su ure</w:t>
      </w:r>
      <w:r w:rsidR="00634925" w:rsidRPr="002C5332">
        <w:rPr>
          <w:rFonts w:ascii="Palatino Linotype" w:eastAsia="Times New Roman" w:hAnsi="Palatino Linotype"/>
          <w:sz w:val="22"/>
          <w:szCs w:val="22"/>
        </w:rPr>
        <w:t>đivali organizaciju vlasti Kraljevina Dalmacije, Hrvatske i Slavonije i odnos prema Ugarskoj i habsburškim zemljama. Nadovezujući se sadr</w:t>
      </w:r>
      <w:r w:rsidR="00634925" w:rsidRPr="002C5332">
        <w:rPr>
          <w:rFonts w:ascii="Palatino Linotype" w:eastAsia="Times New Roman" w:hAnsi="Palatino Linotype"/>
          <w:spacing w:val="-4"/>
          <w:sz w:val="22"/>
          <w:szCs w:val="22"/>
        </w:rPr>
        <w:t xml:space="preserve">žajno na pojam </w:t>
      </w:r>
      <w:r w:rsidR="00634925">
        <w:rPr>
          <w:rFonts w:ascii="Palatino Linotype" w:eastAsia="Times New Roman" w:hAnsi="Palatino Linotype"/>
          <w:spacing w:val="-4"/>
          <w:sz w:val="22"/>
          <w:szCs w:val="22"/>
        </w:rPr>
        <w:sym w:font="Symbol" w:char="F0AE"/>
      </w:r>
      <w:r w:rsidR="00634925" w:rsidRPr="002C5332">
        <w:rPr>
          <w:rFonts w:ascii="Palatino Linotype" w:eastAsia="Times New Roman" w:hAnsi="Palatino Linotype"/>
          <w:spacing w:val="-4"/>
          <w:sz w:val="22"/>
          <w:szCs w:val="22"/>
        </w:rPr>
        <w:t xml:space="preserve"> </w:t>
      </w:r>
      <w:r w:rsidR="00634925" w:rsidRPr="002C5332">
        <w:rPr>
          <w:rFonts w:ascii="Palatino Linotype" w:eastAsia="Times New Roman" w:hAnsi="Palatino Linotype"/>
          <w:i/>
          <w:iCs/>
          <w:spacing w:val="-4"/>
          <w:sz w:val="22"/>
          <w:szCs w:val="22"/>
        </w:rPr>
        <w:t xml:space="preserve">iura regni, </w:t>
      </w:r>
      <w:r w:rsidR="00634925" w:rsidRPr="002C5332">
        <w:rPr>
          <w:rFonts w:ascii="Palatino Linotype" w:eastAsia="Times New Roman" w:hAnsi="Palatino Linotype"/>
          <w:spacing w:val="-4"/>
          <w:sz w:val="22"/>
          <w:szCs w:val="22"/>
        </w:rPr>
        <w:t>pojam municipal</w:t>
      </w:r>
      <w:r w:rsidR="00634925" w:rsidRPr="002C5332">
        <w:rPr>
          <w:rFonts w:ascii="Palatino Linotype" w:eastAsia="Times New Roman" w:hAnsi="Palatino Linotype"/>
          <w:sz w:val="22"/>
          <w:szCs w:val="22"/>
        </w:rPr>
        <w:t xml:space="preserve">nih prava uveden je u uporabu nakon 1699. u povodu pojačanoga ugarskoga osporavanja hrv. državnosti koje je bilo zasnovano na shvaćanju </w:t>
      </w:r>
      <w:r w:rsidR="00634925" w:rsidRPr="002C5332">
        <w:rPr>
          <w:rFonts w:ascii="Palatino Linotype" w:eastAsia="Times New Roman" w:hAnsi="Palatino Linotype"/>
          <w:spacing w:val="-4"/>
          <w:sz w:val="22"/>
          <w:szCs w:val="22"/>
        </w:rPr>
        <w:t xml:space="preserve">I. </w:t>
      </w:r>
      <w:r w:rsidR="00634925">
        <w:rPr>
          <w:rFonts w:ascii="Palatino Linotype" w:eastAsia="Times New Roman" w:hAnsi="Palatino Linotype"/>
          <w:spacing w:val="-4"/>
          <w:sz w:val="22"/>
          <w:szCs w:val="22"/>
        </w:rPr>
        <w:sym w:font="Symbol" w:char="F0AE"/>
      </w:r>
      <w:r w:rsidR="00634925" w:rsidRPr="002C5332">
        <w:rPr>
          <w:rFonts w:ascii="Palatino Linotype" w:eastAsia="Times New Roman" w:hAnsi="Palatino Linotype"/>
          <w:spacing w:val="-4"/>
          <w:sz w:val="22"/>
          <w:szCs w:val="22"/>
        </w:rPr>
        <w:t xml:space="preserve"> </w:t>
      </w:r>
      <w:r w:rsidR="00634925" w:rsidRPr="002C5332">
        <w:rPr>
          <w:rFonts w:ascii="Palatino Linotype" w:eastAsia="Times New Roman" w:hAnsi="Palatino Linotype"/>
          <w:i/>
          <w:iCs/>
          <w:spacing w:val="-4"/>
          <w:sz w:val="22"/>
          <w:szCs w:val="22"/>
        </w:rPr>
        <w:t xml:space="preserve">Verboczyja </w:t>
      </w:r>
      <w:r w:rsidR="00634925" w:rsidRPr="002C5332">
        <w:rPr>
          <w:rFonts w:ascii="Palatino Linotype" w:eastAsia="Times New Roman" w:hAnsi="Palatino Linotype"/>
          <w:spacing w:val="-4"/>
          <w:sz w:val="22"/>
          <w:szCs w:val="22"/>
        </w:rPr>
        <w:t xml:space="preserve">u </w:t>
      </w:r>
      <w:r w:rsidR="00634925" w:rsidRPr="002C5332">
        <w:rPr>
          <w:rFonts w:ascii="Palatino Linotype" w:eastAsia="Times New Roman" w:hAnsi="Palatino Linotype"/>
          <w:i/>
          <w:iCs/>
          <w:spacing w:val="-4"/>
          <w:sz w:val="22"/>
          <w:szCs w:val="22"/>
        </w:rPr>
        <w:t xml:space="preserve">Tripartitu </w:t>
      </w:r>
      <w:r w:rsidR="00634925" w:rsidRPr="002C5332">
        <w:rPr>
          <w:rFonts w:ascii="Palatino Linotype" w:eastAsia="Times New Roman" w:hAnsi="Palatino Linotype"/>
          <w:spacing w:val="-4"/>
          <w:sz w:val="22"/>
          <w:szCs w:val="22"/>
        </w:rPr>
        <w:t xml:space="preserve">(Pars III, Titulus </w:t>
      </w:r>
      <w:r w:rsidR="00634925" w:rsidRPr="002C5332">
        <w:rPr>
          <w:rFonts w:ascii="Palatino Linotype" w:eastAsia="Times New Roman" w:hAnsi="Palatino Linotype"/>
          <w:i/>
          <w:iCs/>
          <w:spacing w:val="-4"/>
          <w:sz w:val="22"/>
          <w:szCs w:val="22"/>
        </w:rPr>
        <w:t xml:space="preserve">2), </w:t>
      </w:r>
      <w:r w:rsidR="00634925" w:rsidRPr="002C5332">
        <w:rPr>
          <w:rFonts w:ascii="Palatino Linotype" w:eastAsia="Times New Roman" w:hAnsi="Palatino Linotype"/>
          <w:spacing w:val="-2"/>
          <w:sz w:val="22"/>
          <w:szCs w:val="22"/>
        </w:rPr>
        <w:t xml:space="preserve">gdje se hrv. pravima negira državnopravni karakter time što ih se svodi na puko pravo mjesnih samouprava izvedeno iz ugarskoga prava, analogno </w:t>
      </w:r>
      <w:r w:rsidR="00634925" w:rsidRPr="002C5332">
        <w:rPr>
          <w:rFonts w:ascii="Palatino Linotype" w:eastAsia="Times New Roman" w:hAnsi="Palatino Linotype"/>
          <w:sz w:val="22"/>
          <w:szCs w:val="22"/>
        </w:rPr>
        <w:t>kao i transilv</w:t>
      </w:r>
      <w:r w:rsidR="00634925">
        <w:rPr>
          <w:rFonts w:ascii="Palatino Linotype" w:eastAsia="Times New Roman" w:hAnsi="Palatino Linotype"/>
          <w:sz w:val="22"/>
          <w:szCs w:val="22"/>
        </w:rPr>
        <w:t>anijsko pravo. U pravno-povijes</w:t>
      </w:r>
      <w:r w:rsidR="00634925" w:rsidRPr="002C5332">
        <w:rPr>
          <w:rFonts w:ascii="Palatino Linotype" w:eastAsia="Times New Roman" w:hAnsi="Palatino Linotype"/>
          <w:sz w:val="22"/>
          <w:szCs w:val="22"/>
        </w:rPr>
        <w:t>noj znanosti obično se kao najvažnija m. p. na</w:t>
      </w:r>
      <w:r w:rsidR="00634925" w:rsidRPr="002C5332">
        <w:rPr>
          <w:rFonts w:ascii="Palatino Linotype" w:eastAsia="Times New Roman" w:hAnsi="Palatino Linotype"/>
          <w:spacing w:val="-6"/>
          <w:sz w:val="22"/>
          <w:szCs w:val="22"/>
        </w:rPr>
        <w:t xml:space="preserve">vode: samostalni izbor vladara (zakonski čl. I.:1492. </w:t>
      </w:r>
      <w:r w:rsidR="00634925" w:rsidRPr="002C5332">
        <w:rPr>
          <w:rFonts w:ascii="Palatino Linotype" w:eastAsia="Times New Roman" w:hAnsi="Palatino Linotype"/>
          <w:sz w:val="22"/>
          <w:szCs w:val="22"/>
        </w:rPr>
        <w:t xml:space="preserve">zajedničkoga sabora, Cetingradska isprava iz </w:t>
      </w:r>
      <w:r w:rsidR="00634925" w:rsidRPr="002C5332">
        <w:rPr>
          <w:rFonts w:ascii="Palatino Linotype" w:eastAsia="Times New Roman" w:hAnsi="Palatino Linotype"/>
          <w:spacing w:val="-3"/>
          <w:sz w:val="22"/>
          <w:szCs w:val="22"/>
        </w:rPr>
        <w:t>1527. i zakonski čl. VII.:1712, Hrv. sabora), zako</w:t>
      </w:r>
      <w:r w:rsidR="00634925" w:rsidRPr="002C5332">
        <w:rPr>
          <w:rFonts w:ascii="Palatino Linotype" w:eastAsia="Times New Roman" w:hAnsi="Palatino Linotype"/>
          <w:sz w:val="22"/>
          <w:szCs w:val="22"/>
        </w:rPr>
        <w:t>nodavna samostalnost sabora s pravom neposrednoga podnošenja zaključaka vladaru na potvrdu (zakonski čl. CXX.:1715. zajedničkog sabora); samostalno odlučivanje o državnoj vje</w:t>
      </w:r>
      <w:r w:rsidR="00634925" w:rsidRPr="002C5332">
        <w:rPr>
          <w:rFonts w:ascii="Palatino Linotype" w:eastAsia="Times New Roman" w:hAnsi="Palatino Linotype"/>
          <w:spacing w:val="-2"/>
          <w:sz w:val="22"/>
          <w:szCs w:val="22"/>
        </w:rPr>
        <w:t xml:space="preserve">ri (zakonski čl. V.:1608. Hrv. sabora), službenom </w:t>
      </w:r>
      <w:r w:rsidR="00634925" w:rsidRPr="002C5332">
        <w:rPr>
          <w:rFonts w:ascii="Palatino Linotype" w:eastAsia="Times New Roman" w:hAnsi="Palatino Linotype"/>
          <w:sz w:val="22"/>
          <w:szCs w:val="22"/>
        </w:rPr>
        <w:t>jeziku i državljanstvu (indigenatu); ovlast bana kao vladarskoga zamjenika da samostalno sazi</w:t>
      </w:r>
      <w:r w:rsidR="00634925" w:rsidRPr="002C5332">
        <w:rPr>
          <w:rFonts w:ascii="Palatino Linotype" w:eastAsia="Times New Roman" w:hAnsi="Palatino Linotype"/>
          <w:spacing w:val="-1"/>
          <w:sz w:val="22"/>
          <w:szCs w:val="22"/>
        </w:rPr>
        <w:t>va Sabor (ukinuto 1791); saborsko pravo predla</w:t>
      </w:r>
      <w:r w:rsidR="00634925" w:rsidRPr="002C5332">
        <w:rPr>
          <w:rFonts w:ascii="Palatino Linotype" w:eastAsia="Times New Roman" w:hAnsi="Palatino Linotype"/>
          <w:sz w:val="22"/>
          <w:szCs w:val="22"/>
        </w:rPr>
        <w:t xml:space="preserve">ganja bana vladaru te suradnja bana i Sabora u upravljanju; upravna samostalnost </w:t>
      </w:r>
      <w:r w:rsidR="00634925" w:rsidRPr="002C5332">
        <w:rPr>
          <w:rFonts w:ascii="Palatino Linotype" w:eastAsia="Times New Roman" w:hAnsi="Palatino Linotype"/>
          <w:sz w:val="22"/>
          <w:szCs w:val="22"/>
        </w:rPr>
        <w:lastRenderedPageBreak/>
        <w:t>izražena u samostalnom izboru visokih državnih službe</w:t>
      </w:r>
      <w:r w:rsidR="00634925" w:rsidRPr="002C5332">
        <w:rPr>
          <w:rFonts w:ascii="Palatino Linotype" w:eastAsia="Times New Roman" w:hAnsi="Palatino Linotype"/>
          <w:spacing w:val="-1"/>
          <w:sz w:val="22"/>
          <w:szCs w:val="22"/>
        </w:rPr>
        <w:t>nika (kapetana, prabilježnika, zemaljskoga liječ</w:t>
      </w:r>
      <w:r w:rsidR="00634925" w:rsidRPr="002C5332">
        <w:rPr>
          <w:rFonts w:ascii="Palatino Linotype" w:eastAsia="Times New Roman" w:hAnsi="Palatino Linotype"/>
          <w:sz w:val="22"/>
          <w:szCs w:val="22"/>
        </w:rPr>
        <w:t>nika i blagajnika) i upravnoj nadre</w:t>
      </w:r>
      <w:r w:rsidR="00634925">
        <w:rPr>
          <w:rFonts w:ascii="Palatino Linotype" w:eastAsia="Times New Roman" w:hAnsi="Palatino Linotype"/>
          <w:sz w:val="22"/>
          <w:szCs w:val="22"/>
        </w:rPr>
        <w:t>đ</w:t>
      </w:r>
      <w:r w:rsidR="00634925" w:rsidRPr="002C5332">
        <w:rPr>
          <w:rFonts w:ascii="Palatino Linotype" w:eastAsia="Times New Roman" w:hAnsi="Palatino Linotype"/>
          <w:sz w:val="22"/>
          <w:szCs w:val="22"/>
        </w:rPr>
        <w:t>enosti Sabo</w:t>
      </w:r>
      <w:r w:rsidR="00634925" w:rsidRPr="002C5332">
        <w:rPr>
          <w:rFonts w:ascii="Palatino Linotype" w:eastAsia="Times New Roman" w:hAnsi="Palatino Linotype"/>
          <w:spacing w:val="-3"/>
          <w:sz w:val="22"/>
          <w:szCs w:val="22"/>
        </w:rPr>
        <w:t xml:space="preserve">ra županijama (zakonski čl. V.:1725. Hrv. sabora, </w:t>
      </w:r>
      <w:r w:rsidR="00634925" w:rsidRPr="002C5332">
        <w:rPr>
          <w:rFonts w:ascii="Palatino Linotype" w:eastAsia="Times New Roman" w:hAnsi="Palatino Linotype"/>
          <w:sz w:val="22"/>
          <w:szCs w:val="22"/>
        </w:rPr>
        <w:t>dijelom ukinuto 1790); samostalno odlučivanje o porezima s povlasticom plaćanja polovine ratnoga poreza određenoga za Ugarsku (ukinuto 1770-90); samostalno sudstvo koje izvršava samo vlastite odluke te mu je Banski stol najviše prizivno tijelo; samostalno odlučivanje o novačenju i upravljanju insurekcijom s povlasticom oslobođenja od obveze udomljivanja vojske; zastupanje Hrvatske na zajedničkom saboru kao zasebne države putem nuncija vezanih naputcima sabora s pravom veta na neprihvatljive odluke (ukinuto 1790); samostalno sudjelovanje u sklapanju mirovnih ugovora i stupanje u medu-nar. saveze (zakonski čl. XXI.:1620. Hrv. sabo</w:t>
      </w:r>
      <w:r w:rsidR="00634925" w:rsidRPr="002C5332">
        <w:rPr>
          <w:rFonts w:ascii="Palatino Linotype" w:hAnsi="Palatino Linotype"/>
          <w:spacing w:val="-3"/>
          <w:sz w:val="22"/>
          <w:szCs w:val="22"/>
        </w:rPr>
        <w:t>ra). U</w:t>
      </w:r>
      <w:r w:rsidR="00634925" w:rsidRPr="002C5332">
        <w:rPr>
          <w:rFonts w:ascii="Palatino Linotype" w:eastAsia="Times New Roman" w:hAnsi="Palatino Linotype"/>
          <w:spacing w:val="-3"/>
          <w:sz w:val="22"/>
          <w:szCs w:val="22"/>
        </w:rPr>
        <w:t xml:space="preserve">že povezivanje Hrvatske s Ugarskom nakon prestanka apsolutizma Josipa </w:t>
      </w:r>
      <w:r w:rsidR="00634925" w:rsidRPr="002C5332">
        <w:rPr>
          <w:rFonts w:ascii="Palatino Linotype" w:eastAsia="Times New Roman" w:hAnsi="Palatino Linotype"/>
          <w:spacing w:val="-3"/>
          <w:sz w:val="22"/>
          <w:szCs w:val="22"/>
          <w:lang w:val="en-US"/>
        </w:rPr>
        <w:t xml:space="preserve">II. </w:t>
      </w:r>
      <w:r w:rsidR="00634925" w:rsidRPr="002C5332">
        <w:rPr>
          <w:rFonts w:ascii="Palatino Linotype" w:eastAsia="Times New Roman" w:hAnsi="Palatino Linotype"/>
          <w:spacing w:val="-3"/>
          <w:sz w:val="22"/>
          <w:szCs w:val="22"/>
        </w:rPr>
        <w:t xml:space="preserve">stvorilo je zbog neprecizne određenosti pojma municipalnih prava stvarnu opasnost za slabljenje, pa čak </w:t>
      </w:r>
      <w:r w:rsidR="00634925" w:rsidRPr="002C5332">
        <w:rPr>
          <w:rFonts w:ascii="Palatino Linotype" w:eastAsia="Times New Roman" w:hAnsi="Palatino Linotype"/>
          <w:spacing w:val="-5"/>
          <w:sz w:val="22"/>
          <w:szCs w:val="22"/>
        </w:rPr>
        <w:t>i poništenje drž. posebnosti Hrvatske, što se naj</w:t>
      </w:r>
      <w:r w:rsidR="00634925" w:rsidRPr="002C5332">
        <w:rPr>
          <w:rFonts w:ascii="Palatino Linotype" w:eastAsia="Times New Roman" w:hAnsi="Palatino Linotype"/>
          <w:spacing w:val="-1"/>
          <w:sz w:val="22"/>
          <w:szCs w:val="22"/>
        </w:rPr>
        <w:t xml:space="preserve">očitije pokazalo </w:t>
      </w:r>
      <w:r w:rsidR="00634925" w:rsidRPr="002C5332">
        <w:rPr>
          <w:rFonts w:ascii="Palatino Linotype" w:eastAsia="Times New Roman" w:hAnsi="Palatino Linotype"/>
          <w:i/>
          <w:iCs/>
          <w:spacing w:val="-1"/>
          <w:sz w:val="22"/>
          <w:szCs w:val="22"/>
        </w:rPr>
        <w:t xml:space="preserve">Zakonom o ministarstvu </w:t>
      </w:r>
      <w:r w:rsidR="00634925" w:rsidRPr="002C5332">
        <w:rPr>
          <w:rFonts w:ascii="Palatino Linotype" w:eastAsia="Times New Roman" w:hAnsi="Palatino Linotype"/>
          <w:spacing w:val="-1"/>
          <w:sz w:val="22"/>
          <w:szCs w:val="22"/>
        </w:rPr>
        <w:t xml:space="preserve">i </w:t>
      </w:r>
      <w:r w:rsidR="00634925" w:rsidRPr="002C5332">
        <w:rPr>
          <w:rFonts w:ascii="Palatino Linotype" w:eastAsia="Times New Roman" w:hAnsi="Palatino Linotype"/>
          <w:i/>
          <w:iCs/>
          <w:spacing w:val="-1"/>
          <w:sz w:val="22"/>
          <w:szCs w:val="22"/>
        </w:rPr>
        <w:t>Iz</w:t>
      </w:r>
      <w:r w:rsidR="00634925" w:rsidRPr="002C5332">
        <w:rPr>
          <w:rFonts w:ascii="Palatino Linotype" w:eastAsia="Times New Roman" w:hAnsi="Palatino Linotype"/>
          <w:i/>
          <w:iCs/>
          <w:spacing w:val="-2"/>
          <w:sz w:val="22"/>
          <w:szCs w:val="22"/>
        </w:rPr>
        <w:t xml:space="preserve">bornim zakonom iz </w:t>
      </w:r>
      <w:r w:rsidR="00634925" w:rsidRPr="002C5332">
        <w:rPr>
          <w:rFonts w:ascii="Palatino Linotype" w:eastAsia="Times New Roman" w:hAnsi="Palatino Linotype"/>
          <w:spacing w:val="-2"/>
          <w:sz w:val="22"/>
          <w:szCs w:val="22"/>
        </w:rPr>
        <w:t xml:space="preserve">1848. U uvjetima sve jačih </w:t>
      </w:r>
      <w:r w:rsidR="00634925" w:rsidRPr="002C5332">
        <w:rPr>
          <w:rFonts w:ascii="Palatino Linotype" w:eastAsia="Times New Roman" w:hAnsi="Palatino Linotype"/>
          <w:spacing w:val="-3"/>
          <w:sz w:val="22"/>
          <w:szCs w:val="22"/>
        </w:rPr>
        <w:t xml:space="preserve">pritisaka ugarskoga plemstva nakon 1825., hrv. </w:t>
      </w:r>
      <w:r w:rsidR="00634925" w:rsidRPr="002C5332">
        <w:rPr>
          <w:rFonts w:ascii="Palatino Linotype" w:eastAsia="Times New Roman" w:hAnsi="Palatino Linotype"/>
          <w:spacing w:val="-1"/>
          <w:sz w:val="22"/>
          <w:szCs w:val="22"/>
        </w:rPr>
        <w:t xml:space="preserve">je plemstvo, unatoč povremenim popuštanjima, sačuvalo svijest o značenju municipalnih </w:t>
      </w:r>
      <w:r w:rsidR="00634925" w:rsidRPr="002C5332">
        <w:rPr>
          <w:rFonts w:ascii="Palatino Linotype" w:eastAsia="Times New Roman" w:hAnsi="Palatino Linotype"/>
          <w:sz w:val="22"/>
          <w:szCs w:val="22"/>
        </w:rPr>
        <w:t>prava i pokrenulo njihovu znanstvenu obrad</w:t>
      </w:r>
      <w:r w:rsidR="00634925" w:rsidRPr="002C5332">
        <w:rPr>
          <w:rFonts w:ascii="Palatino Linotype" w:eastAsia="Times New Roman" w:hAnsi="Palatino Linotype"/>
          <w:spacing w:val="-3"/>
          <w:sz w:val="22"/>
          <w:szCs w:val="22"/>
        </w:rPr>
        <w:t xml:space="preserve">bu (Josip Kušević, </w:t>
      </w:r>
      <w:r w:rsidR="00634925" w:rsidRPr="002C5332">
        <w:rPr>
          <w:rFonts w:ascii="Palatino Linotype" w:eastAsia="Times New Roman" w:hAnsi="Palatino Linotype"/>
          <w:i/>
          <w:iCs/>
          <w:spacing w:val="-3"/>
          <w:sz w:val="22"/>
          <w:szCs w:val="22"/>
        </w:rPr>
        <w:t xml:space="preserve">De municipalibus iuribus et </w:t>
      </w:r>
      <w:r w:rsidR="00634925" w:rsidRPr="002C5332">
        <w:rPr>
          <w:rFonts w:ascii="Palatino Linotype" w:eastAsia="Times New Roman" w:hAnsi="Palatino Linotype"/>
          <w:i/>
          <w:iCs/>
          <w:spacing w:val="-5"/>
          <w:sz w:val="22"/>
          <w:szCs w:val="22"/>
        </w:rPr>
        <w:t>statutis regnorum Dalmatiae, Croatiae et Slavo-</w:t>
      </w:r>
      <w:r w:rsidR="00634925" w:rsidRPr="002C5332">
        <w:rPr>
          <w:rFonts w:ascii="Palatino Linotype" w:eastAsia="Times New Roman" w:hAnsi="Palatino Linotype"/>
          <w:i/>
          <w:iCs/>
          <w:spacing w:val="-6"/>
          <w:sz w:val="22"/>
          <w:szCs w:val="22"/>
        </w:rPr>
        <w:t xml:space="preserve">niae, </w:t>
      </w:r>
      <w:r w:rsidR="00634925" w:rsidRPr="002C5332">
        <w:rPr>
          <w:rFonts w:ascii="Palatino Linotype" w:eastAsia="Times New Roman" w:hAnsi="Palatino Linotype"/>
          <w:spacing w:val="-6"/>
          <w:sz w:val="22"/>
          <w:szCs w:val="22"/>
        </w:rPr>
        <w:t xml:space="preserve">1830). Posredstvom J. </w:t>
      </w:r>
      <w:r w:rsidR="00634925">
        <w:rPr>
          <w:rFonts w:ascii="Palatino Linotype" w:eastAsia="Times New Roman" w:hAnsi="Palatino Linotype"/>
          <w:spacing w:val="-6"/>
          <w:sz w:val="22"/>
          <w:szCs w:val="22"/>
        </w:rPr>
        <w:sym w:font="Symbol" w:char="F0AE"/>
      </w:r>
      <w:r w:rsidR="00634925" w:rsidRPr="002C5332">
        <w:rPr>
          <w:rFonts w:ascii="Palatino Linotype" w:eastAsia="Times New Roman" w:hAnsi="Palatino Linotype"/>
          <w:spacing w:val="-6"/>
          <w:sz w:val="22"/>
          <w:szCs w:val="22"/>
        </w:rPr>
        <w:t xml:space="preserve"> </w:t>
      </w:r>
      <w:r w:rsidR="00634925" w:rsidRPr="002C5332">
        <w:rPr>
          <w:rFonts w:ascii="Palatino Linotype" w:eastAsia="Times New Roman" w:hAnsi="Palatino Linotype"/>
          <w:i/>
          <w:iCs/>
          <w:spacing w:val="-6"/>
          <w:sz w:val="22"/>
          <w:szCs w:val="22"/>
        </w:rPr>
        <w:t>Draškovića (Di</w:t>
      </w:r>
      <w:r w:rsidR="00634925" w:rsidRPr="002C5332">
        <w:rPr>
          <w:rFonts w:ascii="Palatino Linotype" w:eastAsia="Times New Roman" w:hAnsi="Palatino Linotype"/>
          <w:i/>
          <w:iCs/>
          <w:spacing w:val="-4"/>
          <w:sz w:val="22"/>
          <w:szCs w:val="22"/>
        </w:rPr>
        <w:t xml:space="preserve">sertacija, </w:t>
      </w:r>
      <w:r w:rsidR="00634925" w:rsidRPr="002C5332">
        <w:rPr>
          <w:rFonts w:ascii="Palatino Linotype" w:eastAsia="Times New Roman" w:hAnsi="Palatino Linotype"/>
          <w:spacing w:val="-4"/>
          <w:sz w:val="22"/>
          <w:szCs w:val="22"/>
        </w:rPr>
        <w:t xml:space="preserve">1832) pojam je preuzeo i ilirski pokret </w:t>
      </w:r>
      <w:r w:rsidR="00634925" w:rsidRPr="002C5332">
        <w:rPr>
          <w:rFonts w:ascii="Palatino Linotype" w:eastAsia="Times New Roman" w:hAnsi="Palatino Linotype"/>
          <w:spacing w:val="-1"/>
          <w:sz w:val="22"/>
          <w:szCs w:val="22"/>
        </w:rPr>
        <w:t xml:space="preserve">u kojega se unutar polit, aktivnosti isprepleću m. p. i ideje hrv. nar. preporoda, što je u radu </w:t>
      </w:r>
      <w:r w:rsidR="00634925" w:rsidRPr="002C5332">
        <w:rPr>
          <w:rFonts w:ascii="Palatino Linotype" w:eastAsia="Times New Roman" w:hAnsi="Palatino Linotype"/>
          <w:sz w:val="22"/>
          <w:szCs w:val="22"/>
        </w:rPr>
        <w:t xml:space="preserve">Hrv. staleškoga sabora najizraženije 1845-47. </w:t>
      </w:r>
      <w:r w:rsidR="00634925" w:rsidRPr="002C5332">
        <w:rPr>
          <w:rFonts w:ascii="Palatino Linotype" w:eastAsia="Times New Roman" w:hAnsi="Palatino Linotype"/>
          <w:spacing w:val="-4"/>
          <w:sz w:val="22"/>
          <w:szCs w:val="22"/>
        </w:rPr>
        <w:t>(zakonski čl. X.:1845. o obnovi samostalne hrv. vlade, vlastitoj nadbiskupiji i sveučilištu; zakonski čl. X.:1847. o proglašenju hrv. jezika službe</w:t>
      </w:r>
      <w:r w:rsidR="00634925" w:rsidRPr="002C5332">
        <w:rPr>
          <w:rFonts w:ascii="Palatino Linotype" w:eastAsia="Times New Roman" w:hAnsi="Palatino Linotype"/>
          <w:spacing w:val="-2"/>
          <w:sz w:val="22"/>
          <w:szCs w:val="22"/>
        </w:rPr>
        <w:t xml:space="preserve">nim) te se očituje i u </w:t>
      </w:r>
      <w:r w:rsidR="00634925" w:rsidRPr="002C5332">
        <w:rPr>
          <w:rFonts w:ascii="Palatino Linotype" w:eastAsia="Times New Roman" w:hAnsi="Palatino Linotype"/>
          <w:i/>
          <w:iCs/>
          <w:spacing w:val="-2"/>
          <w:sz w:val="22"/>
          <w:szCs w:val="22"/>
        </w:rPr>
        <w:t xml:space="preserve">Zahtijevanjima naroda </w:t>
      </w:r>
      <w:r w:rsidR="00634925" w:rsidRPr="002C5332">
        <w:rPr>
          <w:rFonts w:ascii="Palatino Linotype" w:eastAsia="Times New Roman" w:hAnsi="Palatino Linotype"/>
          <w:spacing w:val="-2"/>
          <w:sz w:val="22"/>
          <w:szCs w:val="22"/>
        </w:rPr>
        <w:t xml:space="preserve">iz </w:t>
      </w:r>
      <w:r w:rsidR="00634925" w:rsidRPr="002C5332">
        <w:rPr>
          <w:rFonts w:ascii="Palatino Linotype" w:eastAsia="Times New Roman" w:hAnsi="Palatino Linotype"/>
          <w:spacing w:val="-1"/>
          <w:sz w:val="22"/>
          <w:szCs w:val="22"/>
        </w:rPr>
        <w:t>1848. i najvažnijim aktima prvoga građanskoga Sabora iz 1848 (Manifest naroda hrvatsko-</w:t>
      </w:r>
      <w:r w:rsidR="00634925" w:rsidRPr="002C5332">
        <w:rPr>
          <w:rFonts w:ascii="Palatino Linotype" w:eastAsia="Times New Roman" w:hAnsi="Palatino Linotype"/>
          <w:spacing w:val="-5"/>
          <w:sz w:val="22"/>
          <w:szCs w:val="22"/>
        </w:rPr>
        <w:t xml:space="preserve">slavonskoga; zakonski čl. </w:t>
      </w:r>
      <w:r w:rsidR="00634925" w:rsidRPr="002C5332">
        <w:rPr>
          <w:rFonts w:ascii="Palatino Linotype" w:eastAsia="Times New Roman" w:hAnsi="Palatino Linotype"/>
          <w:spacing w:val="-5"/>
          <w:sz w:val="22"/>
          <w:szCs w:val="22"/>
          <w:lang w:val="en-US"/>
        </w:rPr>
        <w:t xml:space="preserve">X. </w:t>
      </w:r>
      <w:r w:rsidR="00634925" w:rsidRPr="002C5332">
        <w:rPr>
          <w:rFonts w:ascii="Palatino Linotype" w:eastAsia="Times New Roman" w:hAnsi="Palatino Linotype"/>
          <w:spacing w:val="-5"/>
          <w:sz w:val="22"/>
          <w:szCs w:val="22"/>
        </w:rPr>
        <w:t>o odnosima s Ugar</w:t>
      </w:r>
      <w:r w:rsidR="00634925" w:rsidRPr="002C5332">
        <w:rPr>
          <w:rFonts w:ascii="Palatino Linotype" w:eastAsia="Times New Roman" w:hAnsi="Palatino Linotype"/>
          <w:spacing w:val="-2"/>
          <w:sz w:val="22"/>
          <w:szCs w:val="22"/>
        </w:rPr>
        <w:t xml:space="preserve">skom). Pojam municipalnih prava zadržao se u </w:t>
      </w:r>
      <w:r w:rsidR="00634925" w:rsidRPr="002C5332">
        <w:rPr>
          <w:rFonts w:ascii="Palatino Linotype" w:eastAsia="Times New Roman" w:hAnsi="Palatino Linotype"/>
          <w:spacing w:val="-3"/>
          <w:sz w:val="22"/>
          <w:szCs w:val="22"/>
        </w:rPr>
        <w:t xml:space="preserve">uporabi i nakon obnove ustavnosti 1860. sve do </w:t>
      </w:r>
      <w:r w:rsidR="00634925" w:rsidRPr="002C5332">
        <w:rPr>
          <w:rFonts w:ascii="Palatino Linotype" w:eastAsia="Times New Roman" w:hAnsi="Palatino Linotype"/>
          <w:spacing w:val="-5"/>
          <w:sz w:val="22"/>
          <w:szCs w:val="22"/>
        </w:rPr>
        <w:t xml:space="preserve">sklapanja </w:t>
      </w:r>
      <w:r w:rsidR="00634925">
        <w:rPr>
          <w:rFonts w:ascii="Palatino Linotype" w:eastAsia="Times New Roman" w:hAnsi="Palatino Linotype"/>
          <w:spacing w:val="-5"/>
          <w:sz w:val="22"/>
          <w:szCs w:val="22"/>
        </w:rPr>
        <w:sym w:font="Symbol" w:char="F0AE"/>
      </w:r>
      <w:r w:rsidR="00634925" w:rsidRPr="002C5332">
        <w:rPr>
          <w:rFonts w:ascii="Palatino Linotype" w:eastAsia="Times New Roman" w:hAnsi="Palatino Linotype"/>
          <w:spacing w:val="-5"/>
          <w:sz w:val="22"/>
          <w:szCs w:val="22"/>
        </w:rPr>
        <w:t xml:space="preserve"> </w:t>
      </w:r>
      <w:r w:rsidR="00634925" w:rsidRPr="002C5332">
        <w:rPr>
          <w:rFonts w:ascii="Palatino Linotype" w:eastAsia="Times New Roman" w:hAnsi="Palatino Linotype"/>
          <w:i/>
          <w:iCs/>
          <w:spacing w:val="-5"/>
          <w:sz w:val="22"/>
          <w:szCs w:val="22"/>
        </w:rPr>
        <w:t xml:space="preserve">Hrvatsko-ugarske nagodbe </w:t>
      </w:r>
      <w:r w:rsidR="00634925" w:rsidRPr="002C5332">
        <w:rPr>
          <w:rFonts w:ascii="Palatino Linotype" w:eastAsia="Times New Roman" w:hAnsi="Palatino Linotype"/>
          <w:spacing w:val="-5"/>
          <w:sz w:val="22"/>
          <w:szCs w:val="22"/>
        </w:rPr>
        <w:t xml:space="preserve">kad ga </w:t>
      </w:r>
      <w:r w:rsidR="00634925" w:rsidRPr="002C5332">
        <w:rPr>
          <w:rFonts w:ascii="Palatino Linotype" w:eastAsia="Times New Roman" w:hAnsi="Palatino Linotype"/>
          <w:spacing w:val="-6"/>
          <w:sz w:val="22"/>
          <w:szCs w:val="22"/>
        </w:rPr>
        <w:t xml:space="preserve">definitivno zamjenjuje </w:t>
      </w:r>
      <w:r w:rsidR="00634925">
        <w:rPr>
          <w:rFonts w:ascii="Palatino Linotype" w:eastAsia="Times New Roman" w:hAnsi="Palatino Linotype"/>
          <w:spacing w:val="-6"/>
          <w:sz w:val="22"/>
          <w:szCs w:val="22"/>
        </w:rPr>
        <w:sym w:font="Symbol" w:char="F0AE"/>
      </w:r>
      <w:r w:rsidR="00634925" w:rsidRPr="002C5332">
        <w:rPr>
          <w:rFonts w:ascii="Palatino Linotype" w:eastAsia="Times New Roman" w:hAnsi="Palatino Linotype"/>
          <w:spacing w:val="-6"/>
          <w:sz w:val="22"/>
          <w:szCs w:val="22"/>
        </w:rPr>
        <w:t xml:space="preserve"> </w:t>
      </w:r>
      <w:r w:rsidR="00634925" w:rsidRPr="002C5332">
        <w:rPr>
          <w:rFonts w:ascii="Palatino Linotype" w:eastAsia="Times New Roman" w:hAnsi="Palatino Linotype"/>
          <w:i/>
          <w:iCs/>
          <w:spacing w:val="-6"/>
          <w:sz w:val="22"/>
          <w:szCs w:val="22"/>
        </w:rPr>
        <w:t>hrvatsko državnopra</w:t>
      </w:r>
      <w:r w:rsidR="00634925" w:rsidRPr="002C5332">
        <w:rPr>
          <w:rFonts w:ascii="Palatino Linotype" w:eastAsia="Times New Roman" w:hAnsi="Palatino Linotype"/>
          <w:i/>
          <w:iCs/>
          <w:spacing w:val="-1"/>
          <w:sz w:val="22"/>
          <w:szCs w:val="22"/>
        </w:rPr>
        <w:t xml:space="preserve">vo. </w:t>
      </w:r>
      <w:r w:rsidR="00634925" w:rsidRPr="002C5332">
        <w:rPr>
          <w:rFonts w:ascii="Palatino Linotype" w:eastAsia="Times New Roman" w:hAnsi="Palatino Linotype"/>
          <w:spacing w:val="-1"/>
          <w:sz w:val="22"/>
          <w:szCs w:val="22"/>
        </w:rPr>
        <w:t xml:space="preserve">U stvarnosti su m. p. bila ograničena kako prostorno (upravna rascjepkanost hrv. zemalja </w:t>
      </w:r>
      <w:r w:rsidR="00634925" w:rsidRPr="002C5332">
        <w:rPr>
          <w:rFonts w:ascii="Palatino Linotype" w:eastAsia="Times New Roman" w:hAnsi="Palatino Linotype"/>
          <w:spacing w:val="-2"/>
          <w:sz w:val="22"/>
          <w:szCs w:val="22"/>
        </w:rPr>
        <w:t>suzila je njihovu primjenu samo na bansku Hr</w:t>
      </w:r>
      <w:r w:rsidR="00634925" w:rsidRPr="002C5332">
        <w:rPr>
          <w:rFonts w:ascii="Palatino Linotype" w:eastAsia="Times New Roman" w:hAnsi="Palatino Linotype"/>
          <w:sz w:val="22"/>
          <w:szCs w:val="22"/>
        </w:rPr>
        <w:t xml:space="preserve">vatsku unutar koje ipak postoje razlike hrv. i </w:t>
      </w:r>
      <w:r w:rsidR="00634925" w:rsidRPr="002C5332">
        <w:rPr>
          <w:rFonts w:ascii="Palatino Linotype" w:eastAsia="Times New Roman" w:hAnsi="Palatino Linotype"/>
          <w:spacing w:val="-1"/>
          <w:sz w:val="22"/>
          <w:szCs w:val="22"/>
        </w:rPr>
        <w:t xml:space="preserve">slavonskih županija) tako i sadržajno (sadržaj m. p. postupno je sužen djelovanjem vladara i </w:t>
      </w:r>
      <w:r w:rsidR="00634925" w:rsidRPr="002C5332">
        <w:rPr>
          <w:rFonts w:ascii="Palatino Linotype" w:eastAsia="Times New Roman" w:hAnsi="Palatino Linotype"/>
          <w:spacing w:val="-3"/>
          <w:sz w:val="22"/>
          <w:szCs w:val="22"/>
        </w:rPr>
        <w:t xml:space="preserve">odlukama Hrv. sabora 1790). No, bez obzira na </w:t>
      </w:r>
      <w:r w:rsidR="00634925" w:rsidRPr="002C5332">
        <w:rPr>
          <w:rFonts w:ascii="Palatino Linotype" w:eastAsia="Times New Roman" w:hAnsi="Palatino Linotype"/>
          <w:spacing w:val="-1"/>
          <w:sz w:val="22"/>
          <w:szCs w:val="22"/>
        </w:rPr>
        <w:t xml:space="preserve">ograničenja, m. p. su do 1848. bila uporište za </w:t>
      </w:r>
      <w:r w:rsidR="00634925" w:rsidRPr="002C5332">
        <w:rPr>
          <w:rFonts w:ascii="Palatino Linotype" w:eastAsia="Times New Roman" w:hAnsi="Palatino Linotype"/>
          <w:sz w:val="22"/>
          <w:szCs w:val="22"/>
        </w:rPr>
        <w:t xml:space="preserve">zaštitu hrv. državnopravnih i nac. interesa </w:t>
      </w:r>
      <w:r w:rsidR="00634925" w:rsidRPr="002C5332">
        <w:rPr>
          <w:rFonts w:ascii="Palatino Linotype" w:eastAsia="Times New Roman" w:hAnsi="Palatino Linotype"/>
          <w:spacing w:val="-2"/>
          <w:sz w:val="22"/>
          <w:szCs w:val="22"/>
        </w:rPr>
        <w:t>pred mađarskim presezanjima te odigrala pozi</w:t>
      </w:r>
      <w:r w:rsidR="00634925" w:rsidRPr="002C5332">
        <w:rPr>
          <w:rFonts w:ascii="Palatino Linotype" w:eastAsia="Times New Roman" w:hAnsi="Palatino Linotype"/>
          <w:sz w:val="22"/>
          <w:szCs w:val="22"/>
        </w:rPr>
        <w:t>tivnu ulogu u očuvanju kontinuiteta hrv. dr</w:t>
      </w:r>
      <w:r w:rsidR="00634925" w:rsidRPr="002C5332">
        <w:rPr>
          <w:rFonts w:ascii="Palatino Linotype" w:eastAsia="Times New Roman" w:hAnsi="Palatino Linotype"/>
          <w:spacing w:val="-2"/>
          <w:sz w:val="22"/>
          <w:szCs w:val="22"/>
        </w:rPr>
        <w:t xml:space="preserve">žavnosti. Premda izvorno pravni pojam feudalnoga porijekla, m. p. imaju trajno značenje kao </w:t>
      </w:r>
      <w:r w:rsidR="00634925" w:rsidRPr="002C5332">
        <w:rPr>
          <w:rFonts w:ascii="Palatino Linotype" w:eastAsia="Times New Roman" w:hAnsi="Palatino Linotype"/>
          <w:spacing w:val="-3"/>
          <w:sz w:val="22"/>
          <w:szCs w:val="22"/>
        </w:rPr>
        <w:t>važan element izgradnje moderne hrv. nac. ide</w:t>
      </w:r>
      <w:r w:rsidR="00634925">
        <w:rPr>
          <w:rFonts w:ascii="Palatino Linotype" w:eastAsia="Times New Roman" w:hAnsi="Palatino Linotype"/>
          <w:spacing w:val="-3"/>
          <w:sz w:val="22"/>
          <w:szCs w:val="22"/>
        </w:rPr>
        <w:t>je i</w:t>
      </w:r>
      <w:r w:rsidR="00634925" w:rsidRPr="002C5332">
        <w:rPr>
          <w:rFonts w:ascii="Palatino Linotype" w:eastAsia="Times New Roman" w:hAnsi="Palatino Linotype"/>
          <w:spacing w:val="-3"/>
          <w:sz w:val="22"/>
          <w:szCs w:val="22"/>
        </w:rPr>
        <w:t xml:space="preserve"> zahvaljujući Saboru iz 1861., moderne hrv. </w:t>
      </w:r>
      <w:r w:rsidR="00634925" w:rsidRPr="002C5332">
        <w:rPr>
          <w:rFonts w:ascii="Palatino Linotype" w:eastAsia="Times New Roman" w:hAnsi="Palatino Linotype"/>
          <w:sz w:val="22"/>
          <w:szCs w:val="22"/>
        </w:rPr>
        <w:t>nac. države.</w:t>
      </w:r>
    </w:p>
    <w:p w:rsidR="00634925" w:rsidRDefault="00634925" w:rsidP="007F48E4">
      <w:pPr>
        <w:ind w:firstLine="708"/>
        <w:rPr>
          <w:rFonts w:ascii="Palatino Linotype" w:hAnsi="Palatino Linotype"/>
          <w:b/>
          <w:bCs/>
          <w:spacing w:val="-2"/>
          <w:sz w:val="22"/>
          <w:szCs w:val="22"/>
        </w:rPr>
      </w:pPr>
    </w:p>
    <w:p w:rsidR="00CC0015" w:rsidRPr="002C5332" w:rsidRDefault="00CC0015" w:rsidP="00CC0015">
      <w:pPr>
        <w:pStyle w:val="Bezproreda"/>
        <w:rPr>
          <w:rFonts w:ascii="Palatino Linotype" w:hAnsi="Palatino Linotype"/>
          <w:sz w:val="22"/>
          <w:szCs w:val="22"/>
        </w:rPr>
      </w:pPr>
      <w:r w:rsidRPr="002C5332">
        <w:rPr>
          <w:rFonts w:ascii="Palatino Linotype" w:hAnsi="Palatino Linotype"/>
          <w:b/>
          <w:bCs/>
          <w:sz w:val="22"/>
          <w:szCs w:val="22"/>
        </w:rPr>
        <w:t>Pragmati</w:t>
      </w:r>
      <w:r w:rsidRPr="002C5332">
        <w:rPr>
          <w:rFonts w:ascii="Palatino Linotype" w:eastAsia="Times New Roman" w:hAnsi="Palatino Linotype"/>
          <w:b/>
          <w:bCs/>
          <w:sz w:val="22"/>
          <w:szCs w:val="22"/>
        </w:rPr>
        <w:t xml:space="preserve">čka sankcija </w:t>
      </w:r>
      <w:r w:rsidRPr="002C5332">
        <w:rPr>
          <w:rFonts w:ascii="Palatino Linotype" w:eastAsia="Times New Roman" w:hAnsi="Palatino Linotype"/>
          <w:sz w:val="22"/>
          <w:szCs w:val="22"/>
        </w:rPr>
        <w:t xml:space="preserve">(lat. </w:t>
      </w:r>
      <w:r w:rsidRPr="002C5332">
        <w:rPr>
          <w:rFonts w:ascii="Palatino Linotype" w:eastAsia="Times New Roman" w:hAnsi="Palatino Linotype"/>
          <w:i/>
          <w:iCs/>
          <w:sz w:val="22"/>
          <w:szCs w:val="22"/>
        </w:rPr>
        <w:t>pragmatica sanc-</w:t>
      </w:r>
      <w:r w:rsidRPr="002C5332">
        <w:rPr>
          <w:rFonts w:ascii="Palatino Linotype" w:eastAsia="Times New Roman" w:hAnsi="Palatino Linotype"/>
          <w:i/>
          <w:iCs/>
          <w:spacing w:val="-3"/>
          <w:sz w:val="22"/>
          <w:szCs w:val="22"/>
        </w:rPr>
        <w:t xml:space="preserve">tio; </w:t>
      </w:r>
      <w:r w:rsidRPr="002C5332">
        <w:rPr>
          <w:rFonts w:ascii="Palatino Linotype" w:eastAsia="Times New Roman" w:hAnsi="Palatino Linotype"/>
          <w:spacing w:val="-3"/>
          <w:sz w:val="22"/>
          <w:szCs w:val="22"/>
        </w:rPr>
        <w:t xml:space="preserve">engl. </w:t>
      </w:r>
      <w:r w:rsidRPr="002C5332">
        <w:rPr>
          <w:rFonts w:ascii="Palatino Linotype" w:eastAsia="Times New Roman" w:hAnsi="Palatino Linotype"/>
          <w:i/>
          <w:iCs/>
          <w:spacing w:val="-3"/>
          <w:sz w:val="22"/>
          <w:szCs w:val="22"/>
        </w:rPr>
        <w:t xml:space="preserve">pragmatic sanction; </w:t>
      </w:r>
      <w:r w:rsidRPr="002C5332">
        <w:rPr>
          <w:rFonts w:ascii="Palatino Linotype" w:eastAsia="Times New Roman" w:hAnsi="Palatino Linotype"/>
          <w:spacing w:val="-3"/>
          <w:sz w:val="22"/>
          <w:szCs w:val="22"/>
        </w:rPr>
        <w:t xml:space="preserve">njem. </w:t>
      </w:r>
      <w:r w:rsidRPr="002C5332">
        <w:rPr>
          <w:rFonts w:ascii="Palatino Linotype" w:eastAsia="Times New Roman" w:hAnsi="Palatino Linotype"/>
          <w:i/>
          <w:iCs/>
          <w:spacing w:val="-3"/>
          <w:sz w:val="22"/>
          <w:szCs w:val="22"/>
        </w:rPr>
        <w:t xml:space="preserve">pragmatische </w:t>
      </w:r>
      <w:r w:rsidRPr="002C5332">
        <w:rPr>
          <w:rFonts w:ascii="Palatino Linotype" w:eastAsia="Times New Roman" w:hAnsi="Palatino Linotype"/>
          <w:i/>
          <w:iCs/>
          <w:sz w:val="22"/>
          <w:szCs w:val="22"/>
        </w:rPr>
        <w:t xml:space="preserve">Sanktion; </w:t>
      </w:r>
      <w:r w:rsidRPr="002C5332">
        <w:rPr>
          <w:rFonts w:ascii="Palatino Linotype" w:eastAsia="Times New Roman" w:hAnsi="Palatino Linotype"/>
          <w:sz w:val="22"/>
          <w:szCs w:val="22"/>
        </w:rPr>
        <w:t xml:space="preserve">franc. </w:t>
      </w:r>
      <w:r w:rsidRPr="002C5332">
        <w:rPr>
          <w:rFonts w:ascii="Palatino Linotype" w:eastAsia="Times New Roman" w:hAnsi="Palatino Linotype"/>
          <w:i/>
          <w:iCs/>
          <w:sz w:val="22"/>
          <w:szCs w:val="22"/>
        </w:rPr>
        <w:t xml:space="preserve">sanction pragmatique), </w:t>
      </w:r>
      <w:r w:rsidRPr="002C5332">
        <w:rPr>
          <w:rFonts w:ascii="Palatino Linotype" w:eastAsia="Times New Roman" w:hAnsi="Palatino Linotype"/>
          <w:sz w:val="22"/>
          <w:szCs w:val="22"/>
        </w:rPr>
        <w:t>u rim. pravu V-VI. st., posebna vrsta carskih konstitucija, zastupljenija u Istočnom nego u Zapadnom Rimskom Carstvu. Trajno je uređivala os. važna drž. pitanja, npr. postavljanje službenika (otud pragmatika), pravila za rad uprave, odre</w:t>
      </w:r>
      <w:r w:rsidRPr="002C5332">
        <w:rPr>
          <w:rFonts w:ascii="Palatino Linotype" w:eastAsia="Times New Roman" w:hAnsi="Palatino Linotype"/>
          <w:spacing w:val="-3"/>
          <w:sz w:val="22"/>
          <w:szCs w:val="22"/>
        </w:rPr>
        <w:t xml:space="preserve">đene povlastice te proglašenje zakona. U </w:t>
      </w:r>
      <w:r>
        <w:rPr>
          <w:rFonts w:ascii="Palatino Linotype" w:eastAsia="Times New Roman" w:hAnsi="Palatino Linotype"/>
          <w:spacing w:val="-3"/>
          <w:sz w:val="22"/>
          <w:szCs w:val="22"/>
        </w:rPr>
        <w:sym w:font="Symbol" w:char="F0AE"/>
      </w:r>
      <w:r w:rsidRPr="002C5332">
        <w:rPr>
          <w:rFonts w:ascii="Palatino Linotype" w:eastAsia="Times New Roman" w:hAnsi="Palatino Linotype"/>
          <w:spacing w:val="-3"/>
          <w:sz w:val="22"/>
          <w:szCs w:val="22"/>
        </w:rPr>
        <w:t xml:space="preserve"> </w:t>
      </w:r>
      <w:r w:rsidRPr="002C5332">
        <w:rPr>
          <w:rFonts w:ascii="Palatino Linotype" w:eastAsia="Times New Roman" w:hAnsi="Palatino Linotype"/>
          <w:i/>
          <w:iCs/>
          <w:spacing w:val="-3"/>
          <w:sz w:val="22"/>
          <w:szCs w:val="22"/>
        </w:rPr>
        <w:t>Sve</w:t>
      </w:r>
      <w:r w:rsidRPr="002C5332">
        <w:rPr>
          <w:rFonts w:ascii="Palatino Linotype" w:eastAsia="Times New Roman" w:hAnsi="Palatino Linotype"/>
          <w:i/>
          <w:iCs/>
          <w:spacing w:val="-2"/>
          <w:sz w:val="22"/>
          <w:szCs w:val="22"/>
        </w:rPr>
        <w:t xml:space="preserve">tom Rimskom Carstvu Njemačke Narodnosti </w:t>
      </w:r>
      <w:r w:rsidRPr="002C5332">
        <w:rPr>
          <w:rFonts w:ascii="Palatino Linotype" w:eastAsia="Times New Roman" w:hAnsi="Palatino Linotype"/>
          <w:spacing w:val="-2"/>
          <w:sz w:val="22"/>
          <w:szCs w:val="22"/>
        </w:rPr>
        <w:t>upo</w:t>
      </w:r>
      <w:r w:rsidRPr="002C5332">
        <w:rPr>
          <w:rFonts w:ascii="Palatino Linotype" w:eastAsia="Times New Roman" w:hAnsi="Palatino Linotype"/>
          <w:sz w:val="22"/>
          <w:szCs w:val="22"/>
        </w:rPr>
        <w:t xml:space="preserve">trebljava se od </w:t>
      </w:r>
      <w:r w:rsidRPr="002C5332">
        <w:rPr>
          <w:rFonts w:ascii="Palatino Linotype" w:eastAsia="Times New Roman" w:hAnsi="Palatino Linotype"/>
          <w:sz w:val="22"/>
          <w:szCs w:val="22"/>
          <w:lang w:val="en-US"/>
        </w:rPr>
        <w:t xml:space="preserve">XV. </w:t>
      </w:r>
      <w:r w:rsidRPr="002C5332">
        <w:rPr>
          <w:rFonts w:ascii="Palatino Linotype" w:eastAsia="Times New Roman" w:hAnsi="Palatino Linotype"/>
          <w:sz w:val="22"/>
          <w:szCs w:val="22"/>
        </w:rPr>
        <w:t xml:space="preserve">st. u značenju temeljnoga </w:t>
      </w:r>
      <w:r w:rsidRPr="002C5332">
        <w:rPr>
          <w:rFonts w:ascii="Palatino Linotype" w:eastAsia="Times New Roman" w:hAnsi="Palatino Linotype"/>
          <w:spacing w:val="-2"/>
          <w:sz w:val="22"/>
          <w:szCs w:val="22"/>
        </w:rPr>
        <w:t>zakona koji, proizlazeći iz vladarskih ovlasti, ure</w:t>
      </w:r>
      <w:r w:rsidRPr="002C5332">
        <w:rPr>
          <w:rFonts w:ascii="Palatino Linotype" w:eastAsia="Times New Roman" w:hAnsi="Palatino Linotype"/>
          <w:spacing w:val="-1"/>
          <w:sz w:val="22"/>
          <w:szCs w:val="22"/>
        </w:rPr>
        <w:t xml:space="preserve">duje najvažnija pitanja i vrijedi trajno. Pojavljuje </w:t>
      </w:r>
      <w:r w:rsidRPr="002C5332">
        <w:rPr>
          <w:rFonts w:ascii="Palatino Linotype" w:eastAsia="Times New Roman" w:hAnsi="Palatino Linotype"/>
          <w:sz w:val="22"/>
          <w:szCs w:val="22"/>
        </w:rPr>
        <w:t xml:space="preserve">se u Francuskoj (1438. o crkvenim pitanjima), Nizozemskoj (1549. o nedjeljivosti i nasljedstvu nizozemskih pokrajina), Španjolskoj (1558. o cenzuri) i Austriji (1623. o bečkom sveučilištu); u </w:t>
      </w:r>
      <w:r w:rsidRPr="002C5332">
        <w:rPr>
          <w:rFonts w:ascii="Palatino Linotype" w:eastAsia="Times New Roman" w:hAnsi="Palatino Linotype"/>
          <w:sz w:val="22"/>
          <w:szCs w:val="22"/>
          <w:lang w:val="en-US"/>
        </w:rPr>
        <w:t xml:space="preserve">XVIII. </w:t>
      </w:r>
      <w:r w:rsidRPr="002C5332">
        <w:rPr>
          <w:rFonts w:ascii="Palatino Linotype" w:eastAsia="Times New Roman" w:hAnsi="Palatino Linotype"/>
          <w:sz w:val="22"/>
          <w:szCs w:val="22"/>
        </w:rPr>
        <w:t xml:space="preserve">i </w:t>
      </w:r>
      <w:r w:rsidRPr="002C5332">
        <w:rPr>
          <w:rFonts w:ascii="Palatino Linotype" w:eastAsia="Times New Roman" w:hAnsi="Palatino Linotype"/>
          <w:sz w:val="22"/>
          <w:szCs w:val="22"/>
          <w:lang w:val="en-US"/>
        </w:rPr>
        <w:t xml:space="preserve">XIX. </w:t>
      </w:r>
      <w:r w:rsidRPr="002C5332">
        <w:rPr>
          <w:rFonts w:ascii="Palatino Linotype" w:eastAsia="Times New Roman" w:hAnsi="Palatino Linotype"/>
          <w:sz w:val="22"/>
          <w:szCs w:val="22"/>
        </w:rPr>
        <w:t>st. najvažniji predmet uređiva</w:t>
      </w:r>
      <w:r w:rsidRPr="002C5332">
        <w:rPr>
          <w:rFonts w:ascii="Palatino Linotype" w:eastAsia="Times New Roman" w:hAnsi="Palatino Linotype"/>
          <w:spacing w:val="-6"/>
          <w:sz w:val="22"/>
          <w:szCs w:val="22"/>
        </w:rPr>
        <w:t xml:space="preserve">nja je nasljedni red (npr. u Španjolskoj 1713., 1776., </w:t>
      </w:r>
      <w:r w:rsidRPr="002C5332">
        <w:rPr>
          <w:rFonts w:ascii="Palatino Linotype" w:eastAsia="Times New Roman" w:hAnsi="Palatino Linotype"/>
          <w:spacing w:val="-3"/>
          <w:sz w:val="22"/>
          <w:szCs w:val="22"/>
        </w:rPr>
        <w:t>1788., 1830., od kojih posljednja p. s. vrijedi i da</w:t>
      </w:r>
      <w:r w:rsidRPr="002C5332">
        <w:rPr>
          <w:rFonts w:ascii="Palatino Linotype" w:eastAsia="Times New Roman" w:hAnsi="Palatino Linotype"/>
          <w:sz w:val="22"/>
          <w:szCs w:val="22"/>
        </w:rPr>
        <w:t xml:space="preserve">nas). </w:t>
      </w:r>
      <w:r w:rsidRPr="002C5332">
        <w:rPr>
          <w:rFonts w:ascii="Palatino Linotype" w:eastAsia="Times New Roman" w:hAnsi="Palatino Linotype"/>
          <w:i/>
          <w:iCs/>
          <w:sz w:val="22"/>
          <w:szCs w:val="22"/>
        </w:rPr>
        <w:t xml:space="preserve">Hrvatska pragmatička sankcija </w:t>
      </w:r>
      <w:r w:rsidRPr="002C5332">
        <w:rPr>
          <w:rFonts w:ascii="Palatino Linotype" w:eastAsia="Times New Roman" w:hAnsi="Palatino Linotype"/>
          <w:sz w:val="22"/>
          <w:szCs w:val="22"/>
        </w:rPr>
        <w:t xml:space="preserve">uobičajen je naziv za čl. VII.:1712. Hrvatskoga sabora od 9. III. 1712. Njime je, uz isticanje neovisnosti Hrvatske prema Ugarskoj, prošireno nasljedno pravo na žensku lozu </w:t>
      </w:r>
      <w:r>
        <w:rPr>
          <w:rFonts w:ascii="Palatino Linotype" w:eastAsia="Times New Roman" w:hAnsi="Palatino Linotype"/>
          <w:i/>
          <w:iCs/>
          <w:sz w:val="22"/>
          <w:szCs w:val="22"/>
        </w:rPr>
        <w:sym w:font="Symbol" w:char="F0AE"/>
      </w:r>
      <w:r w:rsidRPr="002C5332">
        <w:rPr>
          <w:rFonts w:ascii="Palatino Linotype" w:eastAsia="Times New Roman" w:hAnsi="Palatino Linotype"/>
          <w:i/>
          <w:iCs/>
          <w:sz w:val="22"/>
          <w:szCs w:val="22"/>
        </w:rPr>
        <w:t xml:space="preserve"> Habsburgovaca, </w:t>
      </w:r>
      <w:r w:rsidRPr="002C5332">
        <w:rPr>
          <w:rFonts w:ascii="Palatino Linotype" w:eastAsia="Times New Roman" w:hAnsi="Palatino Linotype"/>
          <w:sz w:val="22"/>
          <w:szCs w:val="22"/>
        </w:rPr>
        <w:t>pod uvjetom da vlada Austrijom, Koruškom, Štajerskom i Kranjskom. Iz polit, obzira prema ugarskom plemstvu vladar tu odluku Sabora nije sankcionirao te ona nije postala vrijedeće pravo. No kao samostalna suverena odluka o izbo</w:t>
      </w:r>
      <w:r w:rsidRPr="002C5332">
        <w:rPr>
          <w:rFonts w:ascii="Palatino Linotype" w:hAnsi="Palatino Linotype"/>
          <w:spacing w:val="-2"/>
          <w:sz w:val="22"/>
          <w:szCs w:val="22"/>
        </w:rPr>
        <w:t>ru vladara ostvaruje klju</w:t>
      </w:r>
      <w:r w:rsidRPr="002C5332">
        <w:rPr>
          <w:rFonts w:ascii="Palatino Linotype" w:eastAsia="Times New Roman" w:hAnsi="Palatino Linotype"/>
          <w:spacing w:val="-2"/>
          <w:sz w:val="22"/>
          <w:szCs w:val="22"/>
        </w:rPr>
        <w:t xml:space="preserve">čno </w:t>
      </w:r>
      <w:r w:rsidRPr="002C5332">
        <w:rPr>
          <w:rFonts w:ascii="Palatino Linotype" w:eastAsia="Times New Roman" w:hAnsi="Palatino Linotype"/>
          <w:i/>
          <w:iCs/>
          <w:spacing w:val="-2"/>
          <w:sz w:val="22"/>
          <w:szCs w:val="22"/>
        </w:rPr>
        <w:t xml:space="preserve">municipalno pravo </w:t>
      </w:r>
      <w:r w:rsidRPr="002C5332">
        <w:rPr>
          <w:rFonts w:ascii="Palatino Linotype" w:eastAsia="Times New Roman" w:hAnsi="Palatino Linotype"/>
          <w:i/>
          <w:iCs/>
          <w:spacing w:val="-4"/>
          <w:sz w:val="22"/>
          <w:szCs w:val="22"/>
        </w:rPr>
        <w:t>(</w:t>
      </w:r>
      <w:r>
        <w:rPr>
          <w:rFonts w:ascii="Palatino Linotype" w:eastAsia="Times New Roman" w:hAnsi="Palatino Linotype"/>
          <w:i/>
          <w:iCs/>
          <w:spacing w:val="-4"/>
          <w:sz w:val="22"/>
          <w:szCs w:val="22"/>
        </w:rPr>
        <w:sym w:font="Symbol" w:char="F0AE"/>
      </w:r>
      <w:r w:rsidRPr="002C5332">
        <w:rPr>
          <w:rFonts w:ascii="Palatino Linotype" w:eastAsia="Times New Roman" w:hAnsi="Palatino Linotype"/>
          <w:i/>
          <w:iCs/>
          <w:spacing w:val="-4"/>
          <w:sz w:val="22"/>
          <w:szCs w:val="22"/>
        </w:rPr>
        <w:t xml:space="preserve"> municipalna prava) </w:t>
      </w:r>
      <w:r w:rsidRPr="002C5332">
        <w:rPr>
          <w:rFonts w:ascii="Palatino Linotype" w:eastAsia="Times New Roman" w:hAnsi="Palatino Linotype"/>
          <w:spacing w:val="-4"/>
          <w:sz w:val="22"/>
          <w:szCs w:val="22"/>
        </w:rPr>
        <w:t>i stoga pripada najvaž</w:t>
      </w:r>
      <w:r w:rsidRPr="002C5332">
        <w:rPr>
          <w:rFonts w:ascii="Palatino Linotype" w:eastAsia="Times New Roman" w:hAnsi="Palatino Linotype"/>
          <w:spacing w:val="-1"/>
          <w:sz w:val="22"/>
          <w:szCs w:val="22"/>
        </w:rPr>
        <w:t xml:space="preserve">nijim dokumentima hrv. pravne </w:t>
      </w:r>
      <w:r w:rsidRPr="002C5332">
        <w:rPr>
          <w:rFonts w:ascii="Palatino Linotype" w:eastAsia="Times New Roman" w:hAnsi="Palatino Linotype"/>
          <w:spacing w:val="-1"/>
          <w:sz w:val="22"/>
          <w:szCs w:val="22"/>
        </w:rPr>
        <w:lastRenderedPageBreak/>
        <w:t xml:space="preserve">povijesti. </w:t>
      </w:r>
      <w:r w:rsidRPr="002C5332">
        <w:rPr>
          <w:rFonts w:ascii="Palatino Linotype" w:eastAsia="Times New Roman" w:hAnsi="Palatino Linotype"/>
          <w:i/>
          <w:iCs/>
          <w:spacing w:val="-1"/>
          <w:sz w:val="22"/>
          <w:szCs w:val="22"/>
        </w:rPr>
        <w:t>Aus</w:t>
      </w:r>
      <w:r w:rsidRPr="002C5332">
        <w:rPr>
          <w:rFonts w:ascii="Palatino Linotype" w:eastAsia="Times New Roman" w:hAnsi="Palatino Linotype"/>
          <w:i/>
          <w:iCs/>
          <w:spacing w:val="-2"/>
          <w:sz w:val="22"/>
          <w:szCs w:val="22"/>
        </w:rPr>
        <w:t xml:space="preserve">trijska pragmatička sankcija </w:t>
      </w:r>
      <w:r w:rsidRPr="002C5332">
        <w:rPr>
          <w:rFonts w:ascii="Palatino Linotype" w:eastAsia="Times New Roman" w:hAnsi="Palatino Linotype"/>
          <w:spacing w:val="-2"/>
          <w:sz w:val="22"/>
          <w:szCs w:val="22"/>
        </w:rPr>
        <w:t xml:space="preserve">(izvorno </w:t>
      </w:r>
      <w:r w:rsidRPr="002C5332">
        <w:rPr>
          <w:rFonts w:ascii="Palatino Linotype" w:eastAsia="Times New Roman" w:hAnsi="Palatino Linotype"/>
          <w:i/>
          <w:iCs/>
          <w:spacing w:val="-2"/>
          <w:sz w:val="22"/>
          <w:szCs w:val="22"/>
        </w:rPr>
        <w:t xml:space="preserve">Sanctio </w:t>
      </w:r>
      <w:r w:rsidRPr="002C5332">
        <w:rPr>
          <w:rFonts w:ascii="Palatino Linotype" w:eastAsia="Times New Roman" w:hAnsi="Palatino Linotype"/>
          <w:i/>
          <w:iCs/>
          <w:spacing w:val="-6"/>
          <w:sz w:val="22"/>
          <w:szCs w:val="22"/>
        </w:rPr>
        <w:t>Pragmatica iiber die Erbfolge des Durchlauchtig-</w:t>
      </w:r>
      <w:r w:rsidRPr="002C5332">
        <w:rPr>
          <w:rFonts w:ascii="Palatino Linotype" w:eastAsia="Times New Roman" w:hAnsi="Palatino Linotype"/>
          <w:i/>
          <w:iCs/>
          <w:spacing w:val="-3"/>
          <w:sz w:val="22"/>
          <w:szCs w:val="22"/>
        </w:rPr>
        <w:t xml:space="preserve">sten Ertz-Hauses Oesterreich; </w:t>
      </w:r>
      <w:r>
        <w:rPr>
          <w:rFonts w:ascii="Palatino Linotype" w:eastAsia="Times New Roman" w:hAnsi="Palatino Linotype"/>
          <w:spacing w:val="-3"/>
          <w:sz w:val="22"/>
          <w:szCs w:val="22"/>
        </w:rPr>
        <w:t>u pravnopovijes</w:t>
      </w:r>
      <w:r w:rsidRPr="002C5332">
        <w:rPr>
          <w:rFonts w:ascii="Palatino Linotype" w:eastAsia="Times New Roman" w:hAnsi="Palatino Linotype"/>
          <w:spacing w:val="-3"/>
          <w:sz w:val="22"/>
          <w:szCs w:val="22"/>
        </w:rPr>
        <w:t xml:space="preserve">noj i povijesnoj znanosti </w:t>
      </w:r>
      <w:r w:rsidRPr="002C5332">
        <w:rPr>
          <w:rFonts w:ascii="Palatino Linotype" w:eastAsia="Times New Roman" w:hAnsi="Palatino Linotype"/>
          <w:i/>
          <w:iCs/>
          <w:spacing w:val="-3"/>
          <w:sz w:val="22"/>
          <w:szCs w:val="22"/>
        </w:rPr>
        <w:t xml:space="preserve">Pragmatička sankcija) </w:t>
      </w:r>
      <w:r w:rsidRPr="002C5332">
        <w:rPr>
          <w:rFonts w:ascii="Palatino Linotype" w:eastAsia="Times New Roman" w:hAnsi="Palatino Linotype"/>
          <w:spacing w:val="-4"/>
          <w:sz w:val="22"/>
          <w:szCs w:val="22"/>
        </w:rPr>
        <w:t xml:space="preserve">odluka je rimsko-njemačkoga cara Karla </w:t>
      </w:r>
      <w:r w:rsidRPr="002C5332">
        <w:rPr>
          <w:rFonts w:ascii="Palatino Linotype" w:eastAsia="Times New Roman" w:hAnsi="Palatino Linotype"/>
          <w:spacing w:val="-4"/>
          <w:sz w:val="22"/>
          <w:szCs w:val="22"/>
          <w:lang w:val="en-US"/>
        </w:rPr>
        <w:t xml:space="preserve">VI. </w:t>
      </w:r>
      <w:r w:rsidRPr="002C5332">
        <w:rPr>
          <w:rFonts w:ascii="Palatino Linotype" w:eastAsia="Times New Roman" w:hAnsi="Palatino Linotype"/>
          <w:spacing w:val="-4"/>
          <w:sz w:val="22"/>
          <w:szCs w:val="22"/>
        </w:rPr>
        <w:t>ko</w:t>
      </w:r>
      <w:r w:rsidRPr="002C5332">
        <w:rPr>
          <w:rFonts w:ascii="Palatino Linotype" w:eastAsia="Times New Roman" w:hAnsi="Palatino Linotype"/>
          <w:spacing w:val="-3"/>
          <w:sz w:val="22"/>
          <w:szCs w:val="22"/>
        </w:rPr>
        <w:t xml:space="preserve">jom je 19. </w:t>
      </w:r>
      <w:r w:rsidRPr="002C5332">
        <w:rPr>
          <w:rFonts w:ascii="Palatino Linotype" w:eastAsia="Times New Roman" w:hAnsi="Palatino Linotype"/>
          <w:spacing w:val="-3"/>
          <w:sz w:val="22"/>
          <w:szCs w:val="22"/>
          <w:lang w:val="en-US"/>
        </w:rPr>
        <w:t xml:space="preserve">IV </w:t>
      </w:r>
      <w:r w:rsidRPr="002C5332">
        <w:rPr>
          <w:rFonts w:ascii="Palatino Linotype" w:eastAsia="Times New Roman" w:hAnsi="Palatino Linotype"/>
          <w:spacing w:val="-3"/>
          <w:sz w:val="22"/>
          <w:szCs w:val="22"/>
        </w:rPr>
        <w:t>1713. utvrdio nedjeljivost nasljednih habsburških zemalja, proširio nasljedno pra</w:t>
      </w:r>
      <w:r w:rsidRPr="002C5332">
        <w:rPr>
          <w:rFonts w:ascii="Palatino Linotype" w:eastAsia="Times New Roman" w:hAnsi="Palatino Linotype"/>
          <w:spacing w:val="-1"/>
          <w:sz w:val="22"/>
          <w:szCs w:val="22"/>
        </w:rPr>
        <w:t xml:space="preserve">vo na svoje kćeri i njihove muške potomke po </w:t>
      </w:r>
      <w:r w:rsidRPr="002C5332">
        <w:rPr>
          <w:rFonts w:ascii="Palatino Linotype" w:eastAsia="Times New Roman" w:hAnsi="Palatino Linotype"/>
          <w:sz w:val="22"/>
          <w:szCs w:val="22"/>
        </w:rPr>
        <w:t>prvorodstvu te primjenom istoga načela odre</w:t>
      </w:r>
      <w:r w:rsidRPr="002C5332">
        <w:rPr>
          <w:rFonts w:ascii="Palatino Linotype" w:eastAsia="Times New Roman" w:hAnsi="Palatino Linotype"/>
          <w:spacing w:val="-1"/>
          <w:sz w:val="22"/>
          <w:szCs w:val="22"/>
        </w:rPr>
        <w:t xml:space="preserve">dio nasljedni red habsburške dinastije (1. linija Karla </w:t>
      </w:r>
      <w:r w:rsidRPr="002C5332">
        <w:rPr>
          <w:rFonts w:ascii="Palatino Linotype" w:eastAsia="Times New Roman" w:hAnsi="Palatino Linotype"/>
          <w:spacing w:val="-1"/>
          <w:sz w:val="22"/>
          <w:szCs w:val="22"/>
          <w:lang w:val="en-US"/>
        </w:rPr>
        <w:t xml:space="preserve">VI.; </w:t>
      </w:r>
      <w:r w:rsidRPr="002C5332">
        <w:rPr>
          <w:rFonts w:ascii="Palatino Linotype" w:eastAsia="Times New Roman" w:hAnsi="Palatino Linotype"/>
          <w:spacing w:val="-1"/>
          <w:sz w:val="22"/>
          <w:szCs w:val="22"/>
        </w:rPr>
        <w:t xml:space="preserve">2. linija Josipa </w:t>
      </w:r>
      <w:r w:rsidRPr="002C5332">
        <w:rPr>
          <w:rFonts w:ascii="Palatino Linotype" w:eastAsia="Times New Roman" w:hAnsi="Palatino Linotype"/>
          <w:spacing w:val="-1"/>
          <w:sz w:val="22"/>
          <w:szCs w:val="22"/>
          <w:lang w:val="en-US"/>
        </w:rPr>
        <w:t xml:space="preserve">I.; </w:t>
      </w:r>
      <w:r w:rsidRPr="002C5332">
        <w:rPr>
          <w:rFonts w:ascii="Palatino Linotype" w:eastAsia="Times New Roman" w:hAnsi="Palatino Linotype"/>
          <w:spacing w:val="-1"/>
          <w:sz w:val="22"/>
          <w:szCs w:val="22"/>
        </w:rPr>
        <w:t xml:space="preserve">3. linija Leopolda I.). Prihvaćena je u austr. nasljednim zemljama </w:t>
      </w:r>
      <w:r w:rsidRPr="002C5332">
        <w:rPr>
          <w:rFonts w:ascii="Palatino Linotype" w:eastAsia="Times New Roman" w:hAnsi="Palatino Linotype"/>
          <w:sz w:val="22"/>
          <w:szCs w:val="22"/>
        </w:rPr>
        <w:t xml:space="preserve">1720-22., Erdelju 1722., Hrvatskoj i Ugarskoj </w:t>
      </w:r>
      <w:r w:rsidRPr="002C5332">
        <w:rPr>
          <w:rFonts w:ascii="Palatino Linotype" w:eastAsia="Times New Roman" w:hAnsi="Palatino Linotype"/>
          <w:spacing w:val="-5"/>
          <w:sz w:val="22"/>
          <w:szCs w:val="22"/>
        </w:rPr>
        <w:t xml:space="preserve">1723. te Rijeci 1725., a Sabor Svetoga Rimskoga </w:t>
      </w:r>
      <w:r w:rsidRPr="002C5332">
        <w:rPr>
          <w:rFonts w:ascii="Palatino Linotype" w:eastAsia="Times New Roman" w:hAnsi="Palatino Linotype"/>
          <w:sz w:val="22"/>
          <w:szCs w:val="22"/>
        </w:rPr>
        <w:t xml:space="preserve">Carstva potvrdio ju je kao zakon o nasljedstvu </w:t>
      </w:r>
      <w:r w:rsidRPr="002C5332">
        <w:rPr>
          <w:rFonts w:ascii="Palatino Linotype" w:eastAsia="Times New Roman" w:hAnsi="Palatino Linotype"/>
          <w:spacing w:val="-3"/>
          <w:sz w:val="22"/>
          <w:szCs w:val="22"/>
        </w:rPr>
        <w:t>carskoga lena 1732. Unatoč me</w:t>
      </w:r>
      <w:r>
        <w:rPr>
          <w:rFonts w:ascii="Palatino Linotype" w:eastAsia="Times New Roman" w:hAnsi="Palatino Linotype"/>
          <w:spacing w:val="-3"/>
          <w:sz w:val="22"/>
          <w:szCs w:val="22"/>
        </w:rPr>
        <w:t>đ</w:t>
      </w:r>
      <w:r w:rsidRPr="002C5332">
        <w:rPr>
          <w:rFonts w:ascii="Palatino Linotype" w:eastAsia="Times New Roman" w:hAnsi="Palatino Linotype"/>
          <w:spacing w:val="-3"/>
          <w:sz w:val="22"/>
          <w:szCs w:val="22"/>
        </w:rPr>
        <w:t>unar. garancijama 1726-39. Karlova kći Marija Terezija mora</w:t>
      </w:r>
      <w:r w:rsidRPr="002C5332">
        <w:rPr>
          <w:rFonts w:ascii="Palatino Linotype" w:eastAsia="Times New Roman" w:hAnsi="Palatino Linotype"/>
          <w:sz w:val="22"/>
          <w:szCs w:val="22"/>
        </w:rPr>
        <w:t xml:space="preserve">la je voditi rat za austrijsku baštinu 1740-48 </w:t>
      </w:r>
      <w:r w:rsidRPr="002C5332">
        <w:rPr>
          <w:rFonts w:ascii="Palatino Linotype" w:eastAsia="Times New Roman" w:hAnsi="Palatino Linotype"/>
          <w:spacing w:val="-7"/>
          <w:sz w:val="22"/>
          <w:szCs w:val="22"/>
        </w:rPr>
        <w:t>(</w:t>
      </w:r>
      <w:r>
        <w:rPr>
          <w:rFonts w:ascii="Palatino Linotype" w:eastAsia="Times New Roman" w:hAnsi="Palatino Linotype"/>
          <w:spacing w:val="-7"/>
          <w:sz w:val="22"/>
          <w:szCs w:val="22"/>
        </w:rPr>
        <w:sym w:font="Symbol" w:char="F0AE"/>
      </w:r>
      <w:r w:rsidRPr="002C5332">
        <w:rPr>
          <w:rFonts w:ascii="Palatino Linotype" w:eastAsia="Times New Roman" w:hAnsi="Palatino Linotype"/>
          <w:spacing w:val="-7"/>
          <w:sz w:val="22"/>
          <w:szCs w:val="22"/>
        </w:rPr>
        <w:t xml:space="preserve"> </w:t>
      </w:r>
      <w:r w:rsidRPr="002C5332">
        <w:rPr>
          <w:rFonts w:ascii="Palatino Linotype" w:eastAsia="Times New Roman" w:hAnsi="Palatino Linotype"/>
          <w:i/>
          <w:iCs/>
          <w:spacing w:val="-7"/>
          <w:sz w:val="22"/>
          <w:szCs w:val="22"/>
        </w:rPr>
        <w:t xml:space="preserve">Aachenski mir). </w:t>
      </w:r>
      <w:r w:rsidRPr="002C5332">
        <w:rPr>
          <w:rFonts w:ascii="Palatino Linotype" w:eastAsia="Times New Roman" w:hAnsi="Palatino Linotype"/>
          <w:spacing w:val="-7"/>
          <w:sz w:val="22"/>
          <w:szCs w:val="22"/>
        </w:rPr>
        <w:t>Austrijska p. s. primjenjiva</w:t>
      </w:r>
      <w:r w:rsidRPr="002C5332">
        <w:rPr>
          <w:rFonts w:ascii="Palatino Linotype" w:eastAsia="Times New Roman" w:hAnsi="Palatino Linotype"/>
          <w:sz w:val="22"/>
          <w:szCs w:val="22"/>
        </w:rPr>
        <w:t xml:space="preserve">la se u habsburškim zemljama do raspada Monarhije 1918. U Republici Austriji je formalno </w:t>
      </w:r>
      <w:r w:rsidRPr="002C5332">
        <w:rPr>
          <w:rFonts w:ascii="Palatino Linotype" w:eastAsia="Times New Roman" w:hAnsi="Palatino Linotype"/>
          <w:spacing w:val="-2"/>
          <w:sz w:val="22"/>
          <w:szCs w:val="22"/>
        </w:rPr>
        <w:t xml:space="preserve">ukinuta 1919. </w:t>
      </w:r>
      <w:r w:rsidRPr="002C5332">
        <w:rPr>
          <w:rFonts w:ascii="Palatino Linotype" w:eastAsia="Times New Roman" w:hAnsi="Palatino Linotype"/>
          <w:i/>
          <w:iCs/>
          <w:spacing w:val="-2"/>
          <w:sz w:val="22"/>
          <w:szCs w:val="22"/>
        </w:rPr>
        <w:t xml:space="preserve">Protuhabsburškim zakonom </w:t>
      </w:r>
      <w:r w:rsidRPr="002C5332">
        <w:rPr>
          <w:rFonts w:ascii="Palatino Linotype" w:eastAsia="Times New Roman" w:hAnsi="Palatino Linotype"/>
          <w:spacing w:val="-2"/>
          <w:sz w:val="22"/>
          <w:szCs w:val="22"/>
        </w:rPr>
        <w:t xml:space="preserve">koji </w:t>
      </w:r>
      <w:r w:rsidRPr="002C5332">
        <w:rPr>
          <w:rFonts w:ascii="Palatino Linotype" w:eastAsia="Times New Roman" w:hAnsi="Palatino Linotype"/>
          <w:spacing w:val="-1"/>
          <w:sz w:val="22"/>
          <w:szCs w:val="22"/>
        </w:rPr>
        <w:t>od 1920. ima ustavnu snagu, potvrđenu pri ob</w:t>
      </w:r>
      <w:r w:rsidRPr="002C5332">
        <w:rPr>
          <w:rFonts w:ascii="Palatino Linotype" w:eastAsia="Times New Roman" w:hAnsi="Palatino Linotype"/>
          <w:spacing w:val="-3"/>
          <w:sz w:val="22"/>
          <w:szCs w:val="22"/>
        </w:rPr>
        <w:t xml:space="preserve">novi Austrije 1945. i </w:t>
      </w:r>
      <w:r w:rsidRPr="002C5332">
        <w:rPr>
          <w:rFonts w:ascii="Palatino Linotype" w:eastAsia="Times New Roman" w:hAnsi="Palatino Linotype"/>
          <w:i/>
          <w:iCs/>
          <w:spacing w:val="-3"/>
          <w:sz w:val="22"/>
          <w:szCs w:val="22"/>
        </w:rPr>
        <w:t xml:space="preserve">Državnim ugovorom </w:t>
      </w:r>
      <w:r w:rsidRPr="002C5332">
        <w:rPr>
          <w:rFonts w:ascii="Palatino Linotype" w:eastAsia="Times New Roman" w:hAnsi="Palatino Linotype"/>
          <w:spacing w:val="-3"/>
          <w:sz w:val="22"/>
          <w:szCs w:val="22"/>
        </w:rPr>
        <w:t xml:space="preserve">1955. </w:t>
      </w:r>
      <w:r w:rsidRPr="002C5332">
        <w:rPr>
          <w:rFonts w:ascii="Palatino Linotype" w:eastAsia="Times New Roman" w:hAnsi="Palatino Linotype"/>
          <w:i/>
          <w:iCs/>
          <w:spacing w:val="-1"/>
          <w:sz w:val="22"/>
          <w:szCs w:val="22"/>
        </w:rPr>
        <w:t xml:space="preserve">Ugarska pragmatička sankcija </w:t>
      </w:r>
      <w:r w:rsidRPr="002C5332">
        <w:rPr>
          <w:rFonts w:ascii="Palatino Linotype" w:eastAsia="Times New Roman" w:hAnsi="Palatino Linotype"/>
          <w:spacing w:val="-1"/>
          <w:sz w:val="22"/>
          <w:szCs w:val="22"/>
        </w:rPr>
        <w:t xml:space="preserve">obuhvaća čl. </w:t>
      </w:r>
      <w:r w:rsidRPr="002C5332">
        <w:rPr>
          <w:rFonts w:ascii="Palatino Linotype" w:eastAsia="Times New Roman" w:hAnsi="Palatino Linotype"/>
          <w:spacing w:val="-1"/>
          <w:sz w:val="22"/>
          <w:szCs w:val="22"/>
          <w:lang w:val="en-US"/>
        </w:rPr>
        <w:t>I-</w:t>
      </w:r>
      <w:r w:rsidRPr="002C5332">
        <w:rPr>
          <w:rFonts w:ascii="Palatino Linotype" w:eastAsia="Times New Roman" w:hAnsi="Palatino Linotype"/>
          <w:spacing w:val="-6"/>
          <w:sz w:val="22"/>
          <w:szCs w:val="22"/>
        </w:rPr>
        <w:t xml:space="preserve">III.:1723. </w:t>
      </w:r>
      <w:r>
        <w:rPr>
          <w:rFonts w:ascii="Palatino Linotype" w:eastAsia="Times New Roman" w:hAnsi="Palatino Linotype"/>
          <w:spacing w:val="-6"/>
          <w:sz w:val="22"/>
          <w:szCs w:val="22"/>
        </w:rPr>
        <w:sym w:font="Symbol" w:char="F0AE"/>
      </w:r>
      <w:r w:rsidRPr="002C5332">
        <w:rPr>
          <w:rFonts w:ascii="Palatino Linotype" w:eastAsia="Times New Roman" w:hAnsi="Palatino Linotype"/>
          <w:spacing w:val="-6"/>
          <w:sz w:val="22"/>
          <w:szCs w:val="22"/>
        </w:rPr>
        <w:t xml:space="preserve"> </w:t>
      </w:r>
      <w:r w:rsidRPr="002C5332">
        <w:rPr>
          <w:rFonts w:ascii="Palatino Linotype" w:eastAsia="Times New Roman" w:hAnsi="Palatino Linotype"/>
          <w:i/>
          <w:iCs/>
          <w:spacing w:val="-6"/>
          <w:sz w:val="22"/>
          <w:szCs w:val="22"/>
        </w:rPr>
        <w:t xml:space="preserve">Ugarsko-hrvatskoga sabora </w:t>
      </w:r>
      <w:r w:rsidRPr="002C5332">
        <w:rPr>
          <w:rFonts w:ascii="Palatino Linotype" w:eastAsia="Times New Roman" w:hAnsi="Palatino Linotype"/>
          <w:spacing w:val="-6"/>
          <w:sz w:val="22"/>
          <w:szCs w:val="22"/>
        </w:rPr>
        <w:t xml:space="preserve">kojima </w:t>
      </w:r>
      <w:r w:rsidRPr="002C5332">
        <w:rPr>
          <w:rFonts w:ascii="Palatino Linotype" w:eastAsia="Times New Roman" w:hAnsi="Palatino Linotype"/>
          <w:spacing w:val="-1"/>
          <w:sz w:val="22"/>
          <w:szCs w:val="22"/>
        </w:rPr>
        <w:t>je utvrđena nedjeljivost zemalja krune sv. Stje</w:t>
      </w:r>
      <w:r w:rsidRPr="002C5332">
        <w:rPr>
          <w:rFonts w:ascii="Palatino Linotype" w:eastAsia="Times New Roman" w:hAnsi="Palatino Linotype"/>
          <w:spacing w:val="-3"/>
          <w:sz w:val="22"/>
          <w:szCs w:val="22"/>
        </w:rPr>
        <w:t>pana i priznato nasljedno pravo ženskoj lozi potomaka kralja Karla III. po prvorodstvu. Primje</w:t>
      </w:r>
      <w:r w:rsidRPr="002C5332">
        <w:rPr>
          <w:rFonts w:ascii="Palatino Linotype" w:eastAsia="Times New Roman" w:hAnsi="Palatino Linotype"/>
          <w:spacing w:val="-2"/>
          <w:sz w:val="22"/>
          <w:szCs w:val="22"/>
        </w:rPr>
        <w:t xml:space="preserve">njivala se u Hrvatskoj i Slavoniji do raskida </w:t>
      </w:r>
      <w:r w:rsidRPr="002C5332">
        <w:rPr>
          <w:rFonts w:ascii="Palatino Linotype" w:eastAsia="Times New Roman" w:hAnsi="Palatino Linotype"/>
          <w:spacing w:val="-4"/>
          <w:sz w:val="22"/>
          <w:szCs w:val="22"/>
        </w:rPr>
        <w:t>državnopravnih sveza 1918. i u Ugarskoj do pro</w:t>
      </w:r>
      <w:r w:rsidRPr="002C5332">
        <w:rPr>
          <w:rFonts w:ascii="Palatino Linotype" w:eastAsia="Times New Roman" w:hAnsi="Palatino Linotype"/>
          <w:spacing w:val="-3"/>
          <w:sz w:val="22"/>
          <w:szCs w:val="22"/>
        </w:rPr>
        <w:t>glašenja republike 1918. potom 1920-21. u Ma</w:t>
      </w:r>
      <w:r w:rsidRPr="002C5332">
        <w:rPr>
          <w:rFonts w:ascii="Palatino Linotype" w:eastAsia="Times New Roman" w:hAnsi="Palatino Linotype"/>
          <w:spacing w:val="-1"/>
          <w:sz w:val="22"/>
          <w:szCs w:val="22"/>
        </w:rPr>
        <w:t xml:space="preserve">đarskoj gdje je formalno ukinuta zakonskim čl. </w:t>
      </w:r>
      <w:r w:rsidRPr="002C5332">
        <w:rPr>
          <w:rFonts w:ascii="Palatino Linotype" w:eastAsia="Times New Roman" w:hAnsi="Palatino Linotype"/>
          <w:sz w:val="22"/>
          <w:szCs w:val="22"/>
        </w:rPr>
        <w:t>XLVII.:1921.</w:t>
      </w:r>
    </w:p>
    <w:p w:rsidR="00634925" w:rsidRDefault="00634925" w:rsidP="007F48E4">
      <w:pPr>
        <w:ind w:firstLine="708"/>
        <w:rPr>
          <w:rFonts w:ascii="Palatino Linotype" w:hAnsi="Palatino Linotype"/>
          <w:b/>
          <w:bCs/>
          <w:spacing w:val="-2"/>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pacing w:val="-2"/>
          <w:sz w:val="22"/>
          <w:szCs w:val="22"/>
        </w:rPr>
        <w:t>P</w:t>
      </w:r>
      <w:r w:rsidRPr="007F7A1B">
        <w:rPr>
          <w:rFonts w:ascii="Palatino Linotype" w:hAnsi="Palatino Linotype"/>
          <w:b/>
          <w:bCs/>
          <w:spacing w:val="-2"/>
          <w:sz w:val="22"/>
          <w:szCs w:val="22"/>
        </w:rPr>
        <w:t xml:space="preserve">ravna osoba </w:t>
      </w:r>
      <w:r w:rsidRPr="007F7A1B">
        <w:rPr>
          <w:rFonts w:ascii="Palatino Linotype" w:hAnsi="Palatino Linotype"/>
          <w:spacing w:val="-2"/>
          <w:sz w:val="22"/>
          <w:szCs w:val="22"/>
        </w:rPr>
        <w:t xml:space="preserve">(engl. </w:t>
      </w:r>
      <w:r w:rsidRPr="007F7A1B">
        <w:rPr>
          <w:rFonts w:ascii="Palatino Linotype" w:hAnsi="Palatino Linotype"/>
          <w:i/>
          <w:iCs/>
          <w:spacing w:val="-2"/>
          <w:sz w:val="22"/>
          <w:szCs w:val="22"/>
        </w:rPr>
        <w:t xml:space="preserve">legalperson, legal entity; </w:t>
      </w:r>
      <w:r w:rsidRPr="007F7A1B">
        <w:rPr>
          <w:rFonts w:ascii="Palatino Linotype" w:hAnsi="Palatino Linotype"/>
          <w:spacing w:val="-3"/>
          <w:sz w:val="22"/>
          <w:szCs w:val="22"/>
        </w:rPr>
        <w:t xml:space="preserve">njem. </w:t>
      </w:r>
      <w:r w:rsidRPr="007F7A1B">
        <w:rPr>
          <w:rFonts w:ascii="Palatino Linotype" w:hAnsi="Palatino Linotype"/>
          <w:i/>
          <w:iCs/>
          <w:spacing w:val="-3"/>
          <w:sz w:val="22"/>
          <w:szCs w:val="22"/>
        </w:rPr>
        <w:t xml:space="preserve">juristische Person; </w:t>
      </w:r>
      <w:r w:rsidRPr="007F7A1B">
        <w:rPr>
          <w:rFonts w:ascii="Palatino Linotype" w:hAnsi="Palatino Linotype"/>
          <w:spacing w:val="-3"/>
          <w:sz w:val="22"/>
          <w:szCs w:val="22"/>
        </w:rPr>
        <w:t xml:space="preserve">franc. </w:t>
      </w:r>
      <w:r w:rsidRPr="007F7A1B">
        <w:rPr>
          <w:rFonts w:ascii="Palatino Linotype" w:hAnsi="Palatino Linotype"/>
          <w:i/>
          <w:iCs/>
          <w:spacing w:val="-3"/>
          <w:sz w:val="22"/>
          <w:szCs w:val="22"/>
        </w:rPr>
        <w:t xml:space="preserve">personne morale), </w:t>
      </w:r>
      <w:r w:rsidRPr="007F7A1B">
        <w:rPr>
          <w:rFonts w:ascii="Palatino Linotype" w:hAnsi="Palatino Linotype"/>
          <w:spacing w:val="-3"/>
          <w:sz w:val="22"/>
          <w:szCs w:val="22"/>
        </w:rPr>
        <w:t>udru</w:t>
      </w:r>
      <w:r w:rsidRPr="007F7A1B">
        <w:rPr>
          <w:rFonts w:ascii="Palatino Linotype" w:eastAsia="Times New Roman" w:hAnsi="Palatino Linotype"/>
          <w:spacing w:val="-3"/>
          <w:sz w:val="22"/>
          <w:szCs w:val="22"/>
        </w:rPr>
        <w:t>ženje fizičkih osoba ili imovina namijenjena određenoj svrsi kojoj zakon priznaje prav</w:t>
      </w:r>
      <w:r w:rsidRPr="007F7A1B">
        <w:rPr>
          <w:rFonts w:ascii="Palatino Linotype" w:eastAsia="Times New Roman" w:hAnsi="Palatino Linotype"/>
          <w:sz w:val="22"/>
          <w:szCs w:val="22"/>
        </w:rPr>
        <w:t xml:space="preserve">nu sposobnost. Pojam i pravna priroda pravne osobe jedno je od najspornijih pitanja u pravnoj znanosti. Tako je stvoreno podosta teorija </w:t>
      </w:r>
      <w:r w:rsidRPr="007F7A1B">
        <w:rPr>
          <w:rFonts w:ascii="Palatino Linotype" w:eastAsia="Times New Roman" w:hAnsi="Palatino Linotype"/>
          <w:spacing w:val="-1"/>
          <w:sz w:val="22"/>
          <w:szCs w:val="22"/>
        </w:rPr>
        <w:t>koje pokušavaju objasniti pravnu prirodu prav</w:t>
      </w:r>
      <w:r w:rsidRPr="007F7A1B">
        <w:rPr>
          <w:rFonts w:ascii="Palatino Linotype" w:eastAsia="Times New Roman" w:hAnsi="Palatino Linotype"/>
          <w:spacing w:val="-2"/>
          <w:sz w:val="22"/>
          <w:szCs w:val="22"/>
        </w:rPr>
        <w:t xml:space="preserve">ne osobe. Tako po teoriji fikcije, koja je nastala </w:t>
      </w:r>
      <w:r w:rsidRPr="007F7A1B">
        <w:rPr>
          <w:rFonts w:ascii="Palatino Linotype" w:eastAsia="Times New Roman" w:hAnsi="Palatino Linotype"/>
          <w:sz w:val="22"/>
          <w:szCs w:val="22"/>
        </w:rPr>
        <w:t>kod glosatora, a jasno ju je izrazio Savigny, pravna osoba je fikcija i ona ne postoji, ali se zbog društv. potrebe smatra kao da postoji. Po organskoj teoriji, čiji su tvorci Spencer i Gier</w:t>
      </w:r>
      <w:r w:rsidRPr="007F7A1B">
        <w:rPr>
          <w:rFonts w:ascii="Palatino Linotype" w:hAnsi="Palatino Linotype"/>
          <w:spacing w:val="-4"/>
          <w:sz w:val="22"/>
          <w:szCs w:val="22"/>
        </w:rPr>
        <w:t>ke, pravna je osoba dru</w:t>
      </w:r>
      <w:r w:rsidRPr="007F7A1B">
        <w:rPr>
          <w:rFonts w:ascii="Palatino Linotype" w:eastAsia="Times New Roman" w:hAnsi="Palatino Linotype"/>
          <w:spacing w:val="-4"/>
          <w:sz w:val="22"/>
          <w:szCs w:val="22"/>
        </w:rPr>
        <w:t>štv. realnost i djeluje pre</w:t>
      </w:r>
      <w:r w:rsidRPr="007F7A1B">
        <w:rPr>
          <w:rFonts w:ascii="Palatino Linotype" w:eastAsia="Times New Roman" w:hAnsi="Palatino Linotype"/>
          <w:spacing w:val="-5"/>
          <w:sz w:val="22"/>
          <w:szCs w:val="22"/>
        </w:rPr>
        <w:t xml:space="preserve">ko svojih tijela koja djeluju kao živa u organizmu </w:t>
      </w:r>
      <w:r w:rsidRPr="007F7A1B">
        <w:rPr>
          <w:rFonts w:ascii="Palatino Linotype" w:eastAsia="Times New Roman" w:hAnsi="Palatino Linotype"/>
          <w:spacing w:val="-3"/>
          <w:sz w:val="22"/>
          <w:szCs w:val="22"/>
        </w:rPr>
        <w:t xml:space="preserve">pravne osobe. Po teoriji interesa autora Iheringa </w:t>
      </w:r>
      <w:r w:rsidRPr="007F7A1B">
        <w:rPr>
          <w:rFonts w:ascii="Palatino Linotype" w:eastAsia="Times New Roman" w:hAnsi="Palatino Linotype"/>
          <w:spacing w:val="-5"/>
          <w:sz w:val="22"/>
          <w:szCs w:val="22"/>
        </w:rPr>
        <w:t>pravna osoba nije pravni subjekt nego su to njezini članovi (destinatari) koji uživaju pravom zaštićene interese. Po teoriji pravne realnosti Michou</w:t>
      </w:r>
      <w:r w:rsidRPr="007F7A1B">
        <w:rPr>
          <w:rFonts w:ascii="Palatino Linotype" w:eastAsia="Times New Roman" w:hAnsi="Palatino Linotype"/>
          <w:spacing w:val="-2"/>
          <w:sz w:val="22"/>
          <w:szCs w:val="22"/>
        </w:rPr>
        <w:t xml:space="preserve">da i Saleillesa pravna je osoba društv. realnost </w:t>
      </w:r>
      <w:r w:rsidRPr="007F7A1B">
        <w:rPr>
          <w:rFonts w:ascii="Palatino Linotype" w:eastAsia="Times New Roman" w:hAnsi="Palatino Linotype"/>
          <w:spacing w:val="-4"/>
          <w:sz w:val="22"/>
          <w:szCs w:val="22"/>
        </w:rPr>
        <w:t xml:space="preserve">koja služi zaštiti interesa određene skupine ljudi. </w:t>
      </w:r>
      <w:r w:rsidRPr="007F7A1B">
        <w:rPr>
          <w:rFonts w:ascii="Palatino Linotype" w:eastAsia="Times New Roman" w:hAnsi="Palatino Linotype"/>
          <w:spacing w:val="-1"/>
          <w:sz w:val="22"/>
          <w:szCs w:val="22"/>
        </w:rPr>
        <w:t xml:space="preserve">Teoriju namjenske imovine osmislio je Brinz i </w:t>
      </w:r>
      <w:r w:rsidRPr="007F7A1B">
        <w:rPr>
          <w:rFonts w:ascii="Palatino Linotype" w:eastAsia="Times New Roman" w:hAnsi="Palatino Linotype"/>
          <w:spacing w:val="-2"/>
          <w:sz w:val="22"/>
          <w:szCs w:val="22"/>
        </w:rPr>
        <w:t>po njemu je za postojanje pravne osobe dovolj</w:t>
      </w:r>
      <w:r w:rsidRPr="007F7A1B">
        <w:rPr>
          <w:rFonts w:ascii="Palatino Linotype" w:eastAsia="Times New Roman" w:hAnsi="Palatino Linotype"/>
          <w:spacing w:val="-3"/>
          <w:sz w:val="22"/>
          <w:szCs w:val="22"/>
        </w:rPr>
        <w:t>na imovina, a nije nužan subjekt. Planiol je po</w:t>
      </w:r>
      <w:r w:rsidRPr="007F7A1B">
        <w:rPr>
          <w:rFonts w:ascii="Palatino Linotype" w:eastAsia="Times New Roman" w:hAnsi="Palatino Linotype"/>
          <w:spacing w:val="-1"/>
          <w:sz w:val="22"/>
          <w:szCs w:val="22"/>
        </w:rPr>
        <w:t xml:space="preserve">jam pravne osobe pokušao zamijeniti pojmom </w:t>
      </w:r>
      <w:r w:rsidRPr="007F7A1B">
        <w:rPr>
          <w:rFonts w:ascii="Palatino Linotype" w:eastAsia="Times New Roman" w:hAnsi="Palatino Linotype"/>
          <w:spacing w:val="-3"/>
          <w:sz w:val="22"/>
          <w:szCs w:val="22"/>
        </w:rPr>
        <w:t xml:space="preserve">kolektivnoga vlasništva i tako je nastala teorija kolektivnoga vlasništva. Prema stajalištima koja </w:t>
      </w:r>
      <w:r w:rsidRPr="007F7A1B">
        <w:rPr>
          <w:rFonts w:ascii="Palatino Linotype" w:eastAsia="Times New Roman" w:hAnsi="Palatino Linotype"/>
          <w:sz w:val="22"/>
          <w:szCs w:val="22"/>
        </w:rPr>
        <w:t>prevladavaju u suvremenom građanskom pra</w:t>
      </w:r>
      <w:r w:rsidRPr="007F7A1B">
        <w:rPr>
          <w:rFonts w:ascii="Palatino Linotype" w:eastAsia="Times New Roman" w:hAnsi="Palatino Linotype"/>
          <w:spacing w:val="-1"/>
          <w:sz w:val="22"/>
          <w:szCs w:val="22"/>
        </w:rPr>
        <w:t xml:space="preserve">vu, da bi neka društv. tvorevina postala pravna </w:t>
      </w:r>
      <w:r w:rsidRPr="007F7A1B">
        <w:rPr>
          <w:rFonts w:ascii="Palatino Linotype" w:eastAsia="Times New Roman" w:hAnsi="Palatino Linotype"/>
          <w:sz w:val="22"/>
          <w:szCs w:val="22"/>
        </w:rPr>
        <w:t xml:space="preserve">osoba trebaju se ispuniti bar tri pretpostavke: </w:t>
      </w:r>
      <w:r w:rsidRPr="007F7A1B">
        <w:rPr>
          <w:rFonts w:ascii="Palatino Linotype" w:eastAsia="Times New Roman" w:hAnsi="Palatino Linotype"/>
          <w:spacing w:val="-1"/>
          <w:sz w:val="22"/>
          <w:szCs w:val="22"/>
        </w:rPr>
        <w:t>da ta društv. tvorevina ima određenu organiza</w:t>
      </w:r>
      <w:r w:rsidRPr="007F7A1B">
        <w:rPr>
          <w:rFonts w:ascii="Palatino Linotype" w:eastAsia="Times New Roman" w:hAnsi="Palatino Linotype"/>
          <w:sz w:val="22"/>
          <w:szCs w:val="22"/>
        </w:rPr>
        <w:t xml:space="preserve">ciju, odnosno da djeluje u nekom organizacijskom obliku, da ima posebnu imovinu i da je </w:t>
      </w:r>
      <w:r w:rsidRPr="007F7A1B">
        <w:rPr>
          <w:rFonts w:ascii="Palatino Linotype" w:eastAsia="Times New Roman" w:hAnsi="Palatino Linotype"/>
          <w:spacing w:val="-2"/>
          <w:sz w:val="22"/>
          <w:szCs w:val="22"/>
        </w:rPr>
        <w:t>priznaje pravni poredak. Stjecanje pravne osob</w:t>
      </w:r>
      <w:r w:rsidRPr="007F7A1B">
        <w:rPr>
          <w:rFonts w:ascii="Palatino Linotype" w:eastAsia="Times New Roman" w:hAnsi="Palatino Linotype"/>
          <w:spacing w:val="-3"/>
          <w:sz w:val="22"/>
          <w:szCs w:val="22"/>
        </w:rPr>
        <w:t>nosti razlikuje se u nekoliko sustava: sustav slo</w:t>
      </w:r>
      <w:r w:rsidRPr="007F7A1B">
        <w:rPr>
          <w:rFonts w:ascii="Palatino Linotype" w:eastAsia="Times New Roman" w:hAnsi="Palatino Linotype"/>
          <w:sz w:val="22"/>
          <w:szCs w:val="22"/>
        </w:rPr>
        <w:t>bodnoga udruživanja (danas je uglavnom na</w:t>
      </w:r>
      <w:r w:rsidRPr="007F7A1B">
        <w:rPr>
          <w:rFonts w:ascii="Palatino Linotype" w:eastAsia="Times New Roman" w:hAnsi="Palatino Linotype"/>
          <w:spacing w:val="-1"/>
          <w:sz w:val="22"/>
          <w:szCs w:val="22"/>
        </w:rPr>
        <w:t xml:space="preserve">pušten), sustav normativnoga akta po kojem se </w:t>
      </w:r>
      <w:r w:rsidRPr="007F7A1B">
        <w:rPr>
          <w:rFonts w:ascii="Palatino Linotype" w:eastAsia="Times New Roman" w:hAnsi="Palatino Linotype"/>
          <w:sz w:val="22"/>
          <w:szCs w:val="22"/>
        </w:rPr>
        <w:t>pravna sposobnost stječe na dva moguća načina - neposredno propisom i na temelju pretpo</w:t>
      </w:r>
      <w:r w:rsidRPr="007F7A1B">
        <w:rPr>
          <w:rFonts w:ascii="Palatino Linotype" w:eastAsia="Times New Roman" w:hAnsi="Palatino Linotype"/>
          <w:spacing w:val="-3"/>
          <w:sz w:val="22"/>
          <w:szCs w:val="22"/>
        </w:rPr>
        <w:t xml:space="preserve">stavki sadržanih u propisu, i sustav koncesije po </w:t>
      </w:r>
      <w:r w:rsidRPr="007F7A1B">
        <w:rPr>
          <w:rFonts w:ascii="Palatino Linotype" w:eastAsia="Times New Roman" w:hAnsi="Palatino Linotype"/>
          <w:sz w:val="22"/>
          <w:szCs w:val="22"/>
        </w:rPr>
        <w:t xml:space="preserve">kojem se pravna sposobnost stječe posebnim </w:t>
      </w:r>
      <w:r w:rsidRPr="007F7A1B">
        <w:rPr>
          <w:rFonts w:ascii="Palatino Linotype" w:eastAsia="Times New Roman" w:hAnsi="Palatino Linotype"/>
          <w:spacing w:val="-1"/>
          <w:sz w:val="22"/>
          <w:szCs w:val="22"/>
        </w:rPr>
        <w:t>aktom upravnog</w:t>
      </w:r>
      <w:r>
        <w:rPr>
          <w:rFonts w:ascii="Palatino Linotype" w:eastAsia="Times New Roman" w:hAnsi="Palatino Linotype"/>
          <w:spacing w:val="-1"/>
          <w:sz w:val="22"/>
          <w:szCs w:val="22"/>
        </w:rPr>
        <w:t>a tijela. Pravnu, poslovnu i de</w:t>
      </w:r>
      <w:r w:rsidRPr="007F7A1B">
        <w:rPr>
          <w:rFonts w:ascii="Palatino Linotype" w:eastAsia="Times New Roman" w:hAnsi="Palatino Linotype"/>
          <w:spacing w:val="-1"/>
          <w:sz w:val="22"/>
          <w:szCs w:val="22"/>
        </w:rPr>
        <w:t>liktnu sposobnost pravna osoba stječe u trenut</w:t>
      </w:r>
      <w:r w:rsidRPr="007F7A1B">
        <w:rPr>
          <w:rFonts w:ascii="Palatino Linotype" w:eastAsia="Times New Roman" w:hAnsi="Palatino Linotype"/>
          <w:spacing w:val="-2"/>
          <w:sz w:val="22"/>
          <w:szCs w:val="22"/>
        </w:rPr>
        <w:t xml:space="preserve">ku osnivanja. Poslovnu sposobnost pravna osoba izražava preko svojih tijela. Pravne se osobe </w:t>
      </w:r>
      <w:r w:rsidRPr="007F7A1B">
        <w:rPr>
          <w:rFonts w:ascii="Palatino Linotype" w:eastAsia="Times New Roman" w:hAnsi="Palatino Linotype"/>
          <w:spacing w:val="-1"/>
          <w:sz w:val="22"/>
          <w:szCs w:val="22"/>
        </w:rPr>
        <w:t xml:space="preserve">mogu podijeliti na pravne osobe javnoga prava (npr. država, županija, grad, općina, ustanove i </w:t>
      </w:r>
      <w:r w:rsidRPr="007F7A1B">
        <w:rPr>
          <w:rFonts w:ascii="Palatino Linotype" w:eastAsia="Times New Roman" w:hAnsi="Palatino Linotype"/>
          <w:sz w:val="22"/>
          <w:szCs w:val="22"/>
        </w:rPr>
        <w:t xml:space="preserve">druge pravne osobe u vlasništvu spomenutih subjekata) i na pravne osobe privatnoga prava </w:t>
      </w:r>
      <w:r w:rsidRPr="007F7A1B">
        <w:rPr>
          <w:rFonts w:ascii="Palatino Linotype" w:eastAsia="Times New Roman" w:hAnsi="Palatino Linotype"/>
          <w:spacing w:val="-2"/>
          <w:sz w:val="22"/>
          <w:szCs w:val="22"/>
        </w:rPr>
        <w:t xml:space="preserve">(npr. trgovačka društva u privatnom vlasništvu, </w:t>
      </w:r>
      <w:r w:rsidRPr="007F7A1B">
        <w:rPr>
          <w:rFonts w:ascii="Palatino Linotype" w:eastAsia="Times New Roman" w:hAnsi="Palatino Linotype"/>
          <w:spacing w:val="-1"/>
          <w:sz w:val="22"/>
          <w:szCs w:val="22"/>
        </w:rPr>
        <w:t xml:space="preserve">privatne ustanove, udruge i si.). Pravne osobe </w:t>
      </w:r>
      <w:r w:rsidRPr="007F7A1B">
        <w:rPr>
          <w:rFonts w:ascii="Palatino Linotype" w:eastAsia="Times New Roman" w:hAnsi="Palatino Linotype"/>
          <w:spacing w:val="-5"/>
          <w:sz w:val="22"/>
          <w:szCs w:val="22"/>
        </w:rPr>
        <w:t>mogu se podijeliti i na korporacije i zaklade. Kor</w:t>
      </w:r>
      <w:r w:rsidRPr="007F7A1B">
        <w:rPr>
          <w:rFonts w:ascii="Palatino Linotype" w:eastAsia="Times New Roman" w:hAnsi="Palatino Linotype"/>
          <w:spacing w:val="-1"/>
          <w:sz w:val="22"/>
          <w:szCs w:val="22"/>
        </w:rPr>
        <w:t xml:space="preserve">poracija je organizirani kolektiv fizičkih osoba, a samostalan je pravni subjekt različit od pojedinaca koji su članovi korporacije (npr. dioničko društvo i ostala trgovačka društva). Zaklada </w:t>
      </w:r>
      <w:r w:rsidRPr="007F7A1B">
        <w:rPr>
          <w:rFonts w:ascii="Palatino Linotype" w:eastAsia="Times New Roman" w:hAnsi="Palatino Linotype"/>
          <w:sz w:val="22"/>
          <w:szCs w:val="22"/>
        </w:rPr>
        <w:t>je imovinska masa namijenjena ostvarenju određene svrhe, a pravni joj je poredak priznao pravnu sposob</w:t>
      </w:r>
      <w:r>
        <w:rPr>
          <w:rFonts w:ascii="Palatino Linotype" w:eastAsia="Times New Roman" w:hAnsi="Palatino Linotype"/>
          <w:sz w:val="22"/>
          <w:szCs w:val="22"/>
        </w:rPr>
        <w:t>nost. Zakladi je srodna fundaci</w:t>
      </w:r>
      <w:r w:rsidRPr="007F7A1B">
        <w:rPr>
          <w:rFonts w:ascii="Palatino Linotype" w:eastAsia="Times New Roman" w:hAnsi="Palatino Linotype"/>
          <w:sz w:val="22"/>
          <w:szCs w:val="22"/>
        </w:rPr>
        <w:t xml:space="preserve">ja, no ona se, za razliku od zaklade, osniva na određeno vrijeme i u pravilu s manjim početnim kapitalom, dok se u ostalome ne razlikuje </w:t>
      </w:r>
      <w:r w:rsidRPr="007F7A1B">
        <w:rPr>
          <w:rFonts w:ascii="Palatino Linotype" w:eastAsia="Times New Roman" w:hAnsi="Palatino Linotype"/>
          <w:spacing w:val="-1"/>
          <w:sz w:val="22"/>
          <w:szCs w:val="22"/>
        </w:rPr>
        <w:t>bitno od zaklade. Pravna osoba nije vječna tvo</w:t>
      </w:r>
      <w:r w:rsidRPr="007F7A1B">
        <w:rPr>
          <w:rFonts w:ascii="Palatino Linotype" w:eastAsia="Times New Roman" w:hAnsi="Palatino Linotype"/>
          <w:spacing w:val="-3"/>
          <w:sz w:val="22"/>
          <w:szCs w:val="22"/>
        </w:rPr>
        <w:t xml:space="preserve">revina, a </w:t>
      </w:r>
      <w:r w:rsidRPr="007F7A1B">
        <w:rPr>
          <w:rFonts w:ascii="Palatino Linotype" w:eastAsia="Times New Roman" w:hAnsi="Palatino Linotype"/>
          <w:spacing w:val="-3"/>
          <w:sz w:val="22"/>
          <w:szCs w:val="22"/>
        </w:rPr>
        <w:lastRenderedPageBreak/>
        <w:t>može prestati iz različitih razloga. Najčešći razlozi prestanka pravne osobe jesu: nesta</w:t>
      </w:r>
      <w:r w:rsidRPr="007F7A1B">
        <w:rPr>
          <w:rFonts w:ascii="Palatino Linotype" w:eastAsia="Times New Roman" w:hAnsi="Palatino Linotype"/>
          <w:sz w:val="22"/>
          <w:szCs w:val="22"/>
        </w:rPr>
        <w:t>nak imovine, prestanak propisom ili odlukom</w:t>
      </w:r>
      <w:r w:rsidRPr="007F7A1B">
        <w:rPr>
          <w:rFonts w:ascii="Palatino Linotype" w:hAnsi="Palatino Linotype"/>
          <w:sz w:val="22"/>
          <w:szCs w:val="22"/>
        </w:rPr>
        <w:t xml:space="preserve"> tijela vlasti, ostvarenjem cilja, na temelju pretpostavki iz temeljnoga pravnoga akta pravne osobe (npr. statut), odlukom </w:t>
      </w:r>
      <w:r w:rsidRPr="007F7A1B">
        <w:rPr>
          <w:rFonts w:ascii="Palatino Linotype" w:eastAsia="Times New Roman" w:hAnsi="Palatino Linotype"/>
          <w:sz w:val="22"/>
          <w:szCs w:val="22"/>
        </w:rPr>
        <w:t xml:space="preserve">članova i stečajem. </w:t>
      </w:r>
      <w:r>
        <w:rPr>
          <w:rFonts w:ascii="Palatino Linotype" w:eastAsia="Times New Roman" w:hAnsi="Palatino Linotype"/>
          <w:sz w:val="22"/>
          <w:szCs w:val="22"/>
        </w:rPr>
        <w:sym w:font="Symbol" w:char="F0AE"/>
      </w:r>
      <w:r w:rsidRPr="007F7A1B">
        <w:rPr>
          <w:rFonts w:ascii="Palatino Linotype" w:eastAsia="Times New Roman" w:hAnsi="Palatino Linotype"/>
          <w:spacing w:val="-2"/>
          <w:sz w:val="22"/>
          <w:szCs w:val="22"/>
        </w:rPr>
        <w:t xml:space="preserve"> </w:t>
      </w:r>
      <w:r w:rsidRPr="007F7A1B">
        <w:rPr>
          <w:rFonts w:ascii="Palatino Linotype" w:eastAsia="Times New Roman" w:hAnsi="Palatino Linotype"/>
          <w:i/>
          <w:iCs/>
          <w:spacing w:val="-2"/>
          <w:sz w:val="22"/>
          <w:szCs w:val="22"/>
        </w:rPr>
        <w:t>kaznena odgovornost pravnih osoba</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eastAsia="Times New Roman" w:hAnsi="Palatino Linotype"/>
          <w:sz w:val="22"/>
          <w:szCs w:val="22"/>
        </w:rPr>
      </w:pPr>
      <w:r>
        <w:rPr>
          <w:rFonts w:ascii="Palatino Linotype" w:hAnsi="Palatino Linotype"/>
          <w:b/>
          <w:bCs/>
          <w:spacing w:val="-2"/>
          <w:sz w:val="22"/>
          <w:szCs w:val="22"/>
        </w:rPr>
        <w:t>P</w:t>
      </w:r>
      <w:r w:rsidRPr="007F7A1B">
        <w:rPr>
          <w:rFonts w:ascii="Palatino Linotype" w:hAnsi="Palatino Linotype"/>
          <w:b/>
          <w:bCs/>
          <w:spacing w:val="-2"/>
          <w:sz w:val="22"/>
          <w:szCs w:val="22"/>
        </w:rPr>
        <w:t xml:space="preserve">reambula </w:t>
      </w:r>
      <w:r w:rsidRPr="007F7A1B">
        <w:rPr>
          <w:rFonts w:ascii="Palatino Linotype" w:hAnsi="Palatino Linotype"/>
          <w:spacing w:val="-2"/>
          <w:sz w:val="22"/>
          <w:szCs w:val="22"/>
        </w:rPr>
        <w:t xml:space="preserve">(lat. </w:t>
      </w:r>
      <w:r w:rsidRPr="007F7A1B">
        <w:rPr>
          <w:rFonts w:ascii="Palatino Linotype" w:hAnsi="Palatino Linotype"/>
          <w:i/>
          <w:iCs/>
          <w:spacing w:val="-2"/>
          <w:sz w:val="22"/>
          <w:szCs w:val="22"/>
        </w:rPr>
        <w:t xml:space="preserve">preambulo; </w:t>
      </w:r>
      <w:r w:rsidRPr="007F7A1B">
        <w:rPr>
          <w:rFonts w:ascii="Palatino Linotype" w:hAnsi="Palatino Linotype"/>
          <w:spacing w:val="-2"/>
          <w:sz w:val="22"/>
          <w:szCs w:val="22"/>
        </w:rPr>
        <w:t xml:space="preserve">engl. </w:t>
      </w:r>
      <w:r w:rsidRPr="007F7A1B">
        <w:rPr>
          <w:rFonts w:ascii="Palatino Linotype" w:hAnsi="Palatino Linotype"/>
          <w:i/>
          <w:iCs/>
          <w:spacing w:val="-2"/>
          <w:sz w:val="22"/>
          <w:szCs w:val="22"/>
        </w:rPr>
        <w:t xml:space="preserve">preamble; </w:t>
      </w:r>
      <w:r w:rsidRPr="007F7A1B">
        <w:rPr>
          <w:rFonts w:ascii="Palatino Linotype" w:hAnsi="Palatino Linotype"/>
          <w:spacing w:val="-5"/>
          <w:sz w:val="22"/>
          <w:szCs w:val="22"/>
        </w:rPr>
        <w:t xml:space="preserve">njem. </w:t>
      </w:r>
      <w:r w:rsidRPr="007F7A1B">
        <w:rPr>
          <w:rFonts w:ascii="Palatino Linotype" w:hAnsi="Palatino Linotype"/>
          <w:i/>
          <w:iCs/>
          <w:spacing w:val="-5"/>
          <w:sz w:val="22"/>
          <w:szCs w:val="22"/>
        </w:rPr>
        <w:t xml:space="preserve">Prdambel; </w:t>
      </w:r>
      <w:r w:rsidRPr="007F7A1B">
        <w:rPr>
          <w:rFonts w:ascii="Palatino Linotype" w:hAnsi="Palatino Linotype"/>
          <w:spacing w:val="-5"/>
          <w:sz w:val="22"/>
          <w:szCs w:val="22"/>
        </w:rPr>
        <w:t xml:space="preserve">franc. </w:t>
      </w:r>
      <w:r w:rsidRPr="007F7A1B">
        <w:rPr>
          <w:rFonts w:ascii="Palatino Linotype" w:hAnsi="Palatino Linotype"/>
          <w:i/>
          <w:iCs/>
          <w:spacing w:val="-5"/>
          <w:sz w:val="22"/>
          <w:szCs w:val="22"/>
        </w:rPr>
        <w:t xml:space="preserve">preambule). </w:t>
      </w:r>
      <w:r w:rsidRPr="007F7A1B">
        <w:rPr>
          <w:rFonts w:ascii="Palatino Linotype" w:hAnsi="Palatino Linotype"/>
          <w:spacing w:val="-5"/>
          <w:sz w:val="22"/>
          <w:szCs w:val="22"/>
        </w:rPr>
        <w:t xml:space="preserve">1. Tekst koji </w:t>
      </w:r>
      <w:r w:rsidRPr="007F7A1B">
        <w:rPr>
          <w:rFonts w:ascii="Palatino Linotype" w:hAnsi="Palatino Linotype"/>
          <w:spacing w:val="-1"/>
          <w:sz w:val="22"/>
          <w:szCs w:val="22"/>
        </w:rPr>
        <w:t>se nalazi na po</w:t>
      </w:r>
      <w:r w:rsidRPr="007F7A1B">
        <w:rPr>
          <w:rFonts w:ascii="Palatino Linotype" w:eastAsia="Times New Roman" w:hAnsi="Palatino Linotype"/>
          <w:spacing w:val="-1"/>
          <w:sz w:val="22"/>
          <w:szCs w:val="22"/>
        </w:rPr>
        <w:t>četku ustava i koji prethodi njegovom normativnom dijelu. S obzirom na for</w:t>
      </w:r>
      <w:r w:rsidRPr="007F7A1B">
        <w:rPr>
          <w:rFonts w:ascii="Palatino Linotype" w:eastAsia="Times New Roman" w:hAnsi="Palatino Linotype"/>
          <w:sz w:val="22"/>
          <w:szCs w:val="22"/>
        </w:rPr>
        <w:t xml:space="preserve">mu, vanjski izgled i deklaratorni stil iskazivanja sadržaja sve preambule nalikuju jedna na </w:t>
      </w:r>
      <w:r w:rsidRPr="007F7A1B">
        <w:rPr>
          <w:rFonts w:ascii="Palatino Linotype" w:eastAsia="Times New Roman" w:hAnsi="Palatino Linotype"/>
          <w:spacing w:val="-1"/>
          <w:sz w:val="22"/>
          <w:szCs w:val="22"/>
        </w:rPr>
        <w:t xml:space="preserve">drugu. P. najčešće nema normativno značenje. No, ondje gdje sadrži relevantna pravna načela </w:t>
      </w:r>
      <w:r w:rsidRPr="007F7A1B">
        <w:rPr>
          <w:rFonts w:ascii="Palatino Linotype" w:eastAsia="Times New Roman" w:hAnsi="Palatino Linotype"/>
          <w:sz w:val="22"/>
          <w:szCs w:val="22"/>
        </w:rPr>
        <w:t xml:space="preserve">i druge elemente sadržaja pravnoga značenja, </w:t>
      </w:r>
      <w:r w:rsidRPr="007F7A1B">
        <w:rPr>
          <w:rFonts w:ascii="Palatino Linotype" w:eastAsia="Times New Roman" w:hAnsi="Palatino Linotype"/>
          <w:spacing w:val="-1"/>
          <w:sz w:val="22"/>
          <w:szCs w:val="22"/>
        </w:rPr>
        <w:t xml:space="preserve">p. ima pravno i obvezujuće značenje. Takva je npr. preambula franc. Ustava Pete Republike u kojoj ustavotvorac iskazuje predanost pravima čovjeka i načelima nar. suvereniteta kako ih je </w:t>
      </w:r>
      <w:r w:rsidRPr="007F7A1B">
        <w:rPr>
          <w:rFonts w:ascii="Palatino Linotype" w:eastAsia="Times New Roman" w:hAnsi="Palatino Linotype"/>
          <w:spacing w:val="-4"/>
          <w:sz w:val="22"/>
          <w:szCs w:val="22"/>
        </w:rPr>
        <w:t xml:space="preserve">iskazivala </w:t>
      </w:r>
      <w:r w:rsidRPr="007F7A1B">
        <w:rPr>
          <w:rFonts w:ascii="Palatino Linotype" w:eastAsia="Times New Roman" w:hAnsi="Palatino Linotype"/>
          <w:i/>
          <w:iCs/>
          <w:spacing w:val="-4"/>
          <w:sz w:val="22"/>
          <w:szCs w:val="22"/>
        </w:rPr>
        <w:t>Deklaracija o pravima čovjeka i gra</w:t>
      </w:r>
      <w:r w:rsidRPr="007F7A1B">
        <w:rPr>
          <w:rFonts w:ascii="Palatino Linotype" w:eastAsia="Times New Roman" w:hAnsi="Palatino Linotype"/>
          <w:i/>
          <w:iCs/>
          <w:spacing w:val="-3"/>
          <w:sz w:val="22"/>
          <w:szCs w:val="22"/>
        </w:rPr>
        <w:t xml:space="preserve">đanina </w:t>
      </w:r>
      <w:r w:rsidRPr="007F7A1B">
        <w:rPr>
          <w:rFonts w:ascii="Palatino Linotype" w:eastAsia="Times New Roman" w:hAnsi="Palatino Linotype"/>
          <w:spacing w:val="-3"/>
          <w:sz w:val="22"/>
          <w:szCs w:val="22"/>
        </w:rPr>
        <w:t xml:space="preserve">iz 1789. Najpoznatija je p. koja prethodi </w:t>
      </w:r>
      <w:r w:rsidRPr="007F7A1B">
        <w:rPr>
          <w:rFonts w:ascii="Palatino Linotype" w:eastAsia="Times New Roman" w:hAnsi="Palatino Linotype"/>
          <w:sz w:val="22"/>
          <w:szCs w:val="22"/>
        </w:rPr>
        <w:t xml:space="preserve">tekstu </w:t>
      </w:r>
      <w:r w:rsidRPr="007F7A1B">
        <w:rPr>
          <w:rFonts w:ascii="Palatino Linotype" w:eastAsia="Times New Roman" w:hAnsi="Palatino Linotype"/>
          <w:i/>
          <w:iCs/>
          <w:sz w:val="22"/>
          <w:szCs w:val="22"/>
        </w:rPr>
        <w:t xml:space="preserve">Ustava SAD </w:t>
      </w:r>
      <w:r w:rsidRPr="007F7A1B">
        <w:rPr>
          <w:rFonts w:ascii="Palatino Linotype" w:eastAsia="Times New Roman" w:hAnsi="Palatino Linotype"/>
          <w:sz w:val="22"/>
          <w:szCs w:val="22"/>
        </w:rPr>
        <w:t xml:space="preserve">(1789). Glasovita kratka </w:t>
      </w:r>
      <w:r w:rsidRPr="007F7A1B">
        <w:rPr>
          <w:rFonts w:ascii="Palatino Linotype" w:eastAsia="Times New Roman" w:hAnsi="Palatino Linotype"/>
          <w:spacing w:val="-1"/>
          <w:sz w:val="22"/>
          <w:szCs w:val="22"/>
        </w:rPr>
        <w:t>uvodna fraza »Mi građani SAD...</w:t>
      </w:r>
      <w:r>
        <w:rPr>
          <w:rFonts w:ascii="Palatino Linotype" w:eastAsia="Times New Roman" w:hAnsi="Palatino Linotype"/>
          <w:spacing w:val="-1"/>
          <w:sz w:val="22"/>
          <w:szCs w:val="22"/>
        </w:rPr>
        <w:t xml:space="preserve"> </w:t>
      </w:r>
      <w:r w:rsidR="00945BE2">
        <w:rPr>
          <w:rFonts w:ascii="Palatino Linotype" w:eastAsia="Times New Roman" w:hAnsi="Palatino Linotype"/>
          <w:spacing w:val="-1"/>
          <w:sz w:val="22"/>
          <w:szCs w:val="22"/>
        </w:rPr>
        <w:t>određ</w:t>
      </w:r>
      <w:r w:rsidRPr="007F7A1B">
        <w:rPr>
          <w:rFonts w:ascii="Palatino Linotype" w:eastAsia="Times New Roman" w:hAnsi="Palatino Linotype"/>
          <w:spacing w:val="-1"/>
          <w:sz w:val="22"/>
          <w:szCs w:val="22"/>
        </w:rPr>
        <w:t xml:space="preserve">ujemo i </w:t>
      </w:r>
      <w:r w:rsidRPr="007F7A1B">
        <w:rPr>
          <w:rFonts w:ascii="Palatino Linotype" w:eastAsia="Times New Roman" w:hAnsi="Palatino Linotype"/>
          <w:spacing w:val="-6"/>
          <w:sz w:val="22"/>
          <w:szCs w:val="22"/>
        </w:rPr>
        <w:t>uspostavljamo ovaj Ustav...« jedno je od najrječi</w:t>
      </w:r>
      <w:r w:rsidRPr="007F7A1B">
        <w:rPr>
          <w:rFonts w:ascii="Palatino Linotype" w:eastAsia="Times New Roman" w:hAnsi="Palatino Linotype"/>
          <w:spacing w:val="-3"/>
          <w:sz w:val="22"/>
          <w:szCs w:val="22"/>
        </w:rPr>
        <w:t>tijih priznanja nar. prava uopće. P se osim u us</w:t>
      </w:r>
      <w:r w:rsidRPr="007F7A1B">
        <w:rPr>
          <w:rFonts w:ascii="Palatino Linotype" w:eastAsia="Times New Roman" w:hAnsi="Palatino Linotype"/>
          <w:spacing w:val="-1"/>
          <w:sz w:val="22"/>
          <w:szCs w:val="22"/>
        </w:rPr>
        <w:t xml:space="preserve">tavima primjenjuje i u zakonskim tekstovima. </w:t>
      </w:r>
      <w:r w:rsidRPr="007F7A1B">
        <w:rPr>
          <w:rFonts w:ascii="Palatino Linotype" w:eastAsia="Times New Roman" w:hAnsi="Palatino Linotype"/>
          <w:spacing w:val="-5"/>
          <w:sz w:val="22"/>
          <w:szCs w:val="22"/>
        </w:rPr>
        <w:t>Ta je praksa nastala u Engleskoj, gdje se p. zako</w:t>
      </w:r>
      <w:r w:rsidRPr="007F7A1B">
        <w:rPr>
          <w:rFonts w:ascii="Palatino Linotype" w:eastAsia="Times New Roman" w:hAnsi="Palatino Linotype"/>
          <w:spacing w:val="-3"/>
          <w:sz w:val="22"/>
          <w:szCs w:val="22"/>
        </w:rPr>
        <w:t>na obično koristi za iznošenje razloga za njego</w:t>
      </w:r>
      <w:r w:rsidRPr="007F7A1B">
        <w:rPr>
          <w:rFonts w:ascii="Palatino Linotype" w:eastAsia="Times New Roman" w:hAnsi="Palatino Linotype"/>
          <w:spacing w:val="-5"/>
          <w:sz w:val="22"/>
          <w:szCs w:val="22"/>
        </w:rPr>
        <w:t>vo donošenje i sagledavanje svih mogućih efeka</w:t>
      </w:r>
      <w:r w:rsidRPr="007F7A1B">
        <w:rPr>
          <w:rFonts w:ascii="Palatino Linotype" w:eastAsia="Times New Roman" w:hAnsi="Palatino Linotype"/>
          <w:sz w:val="22"/>
          <w:szCs w:val="22"/>
        </w:rPr>
        <w:t xml:space="preserve">ta zakonskoga prijedloga. </w:t>
      </w:r>
      <w:r w:rsidRPr="007F7A1B">
        <w:rPr>
          <w:rFonts w:ascii="Palatino Linotype" w:eastAsia="Times New Roman" w:hAnsi="Palatino Linotype"/>
          <w:i/>
          <w:iCs/>
          <w:sz w:val="22"/>
          <w:szCs w:val="22"/>
        </w:rPr>
        <w:t xml:space="preserve">Ustav Republike </w:t>
      </w:r>
      <w:r w:rsidRPr="007F7A1B">
        <w:rPr>
          <w:rFonts w:ascii="Palatino Linotype" w:eastAsia="Times New Roman" w:hAnsi="Palatino Linotype"/>
          <w:i/>
          <w:iCs/>
          <w:spacing w:val="-3"/>
          <w:sz w:val="22"/>
          <w:szCs w:val="22"/>
        </w:rPr>
        <w:t xml:space="preserve">Hrvatske </w:t>
      </w:r>
      <w:r w:rsidRPr="007F7A1B">
        <w:rPr>
          <w:rFonts w:ascii="Palatino Linotype" w:eastAsia="Times New Roman" w:hAnsi="Palatino Linotype"/>
          <w:spacing w:val="-3"/>
          <w:sz w:val="22"/>
          <w:szCs w:val="22"/>
        </w:rPr>
        <w:t xml:space="preserve">počinje s </w:t>
      </w:r>
      <w:r w:rsidRPr="007F7A1B">
        <w:rPr>
          <w:rFonts w:ascii="Palatino Linotype" w:eastAsia="Times New Roman" w:hAnsi="Palatino Linotype"/>
          <w:i/>
          <w:iCs/>
          <w:spacing w:val="-3"/>
          <w:sz w:val="22"/>
          <w:szCs w:val="22"/>
        </w:rPr>
        <w:t xml:space="preserve">Izvorišnim osnovama, </w:t>
      </w:r>
      <w:r w:rsidRPr="007F7A1B">
        <w:rPr>
          <w:rFonts w:ascii="Palatino Linotype" w:eastAsia="Times New Roman" w:hAnsi="Palatino Linotype"/>
          <w:spacing w:val="-3"/>
          <w:sz w:val="22"/>
          <w:szCs w:val="22"/>
        </w:rPr>
        <w:t>koje formalno nisu p., ali u sadržajnom smislu nema</w:t>
      </w:r>
      <w:r w:rsidRPr="007F7A1B">
        <w:rPr>
          <w:rFonts w:ascii="Palatino Linotype" w:hAnsi="Palatino Linotype"/>
          <w:sz w:val="22"/>
          <w:szCs w:val="22"/>
        </w:rPr>
        <w:t xml:space="preserve"> zapravo razlike izme</w:t>
      </w:r>
      <w:r w:rsidRPr="007F7A1B">
        <w:rPr>
          <w:rFonts w:ascii="Palatino Linotype" w:eastAsia="Times New Roman" w:hAnsi="Palatino Linotype"/>
          <w:sz w:val="22"/>
          <w:szCs w:val="22"/>
        </w:rPr>
        <w:t>đu neke ustavne preambule i toga teksta. 2. Tekst koji se nalazi na početku me</w:t>
      </w:r>
      <w:r w:rsidR="00945BE2">
        <w:rPr>
          <w:rFonts w:ascii="Palatino Linotype" w:eastAsia="Times New Roman" w:hAnsi="Palatino Linotype"/>
          <w:sz w:val="22"/>
          <w:szCs w:val="22"/>
        </w:rPr>
        <w:t>đ</w:t>
      </w:r>
      <w:r w:rsidRPr="007F7A1B">
        <w:rPr>
          <w:rFonts w:ascii="Palatino Linotype" w:eastAsia="Times New Roman" w:hAnsi="Palatino Linotype"/>
          <w:sz w:val="22"/>
          <w:szCs w:val="22"/>
        </w:rPr>
        <w:t>unar. ugovora u kojem se proklamiraju načela razrađena odredbama ugovora.</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pacing w:val="-2"/>
          <w:sz w:val="22"/>
          <w:szCs w:val="22"/>
        </w:rPr>
        <w:t>P</w:t>
      </w:r>
      <w:r w:rsidRPr="007F7A1B">
        <w:rPr>
          <w:rFonts w:ascii="Palatino Linotype" w:hAnsi="Palatino Linotype"/>
          <w:b/>
          <w:bCs/>
          <w:spacing w:val="-2"/>
          <w:sz w:val="22"/>
          <w:szCs w:val="22"/>
        </w:rPr>
        <w:t>redsjedni</w:t>
      </w:r>
      <w:r w:rsidRPr="007F7A1B">
        <w:rPr>
          <w:rFonts w:ascii="Palatino Linotype" w:eastAsia="Times New Roman" w:hAnsi="Palatino Linotype"/>
          <w:b/>
          <w:bCs/>
          <w:spacing w:val="-2"/>
          <w:sz w:val="22"/>
          <w:szCs w:val="22"/>
        </w:rPr>
        <w:t xml:space="preserve">čki sustav </w:t>
      </w:r>
      <w:r w:rsidRPr="007F7A1B">
        <w:rPr>
          <w:rFonts w:ascii="Palatino Linotype" w:eastAsia="Times New Roman" w:hAnsi="Palatino Linotype"/>
          <w:i/>
          <w:iCs/>
          <w:spacing w:val="-2"/>
          <w:sz w:val="22"/>
          <w:szCs w:val="22"/>
        </w:rPr>
        <w:t xml:space="preserve">(engl.presidential system; </w:t>
      </w:r>
      <w:r w:rsidRPr="007F7A1B">
        <w:rPr>
          <w:rFonts w:ascii="Palatino Linotype" w:eastAsia="Times New Roman" w:hAnsi="Palatino Linotype"/>
          <w:spacing w:val="-5"/>
          <w:sz w:val="22"/>
          <w:szCs w:val="22"/>
        </w:rPr>
        <w:t xml:space="preserve">njem. </w:t>
      </w:r>
      <w:r w:rsidRPr="007F7A1B">
        <w:rPr>
          <w:rFonts w:ascii="Palatino Linotype" w:eastAsia="Times New Roman" w:hAnsi="Palatino Linotype"/>
          <w:i/>
          <w:iCs/>
          <w:spacing w:val="-5"/>
          <w:sz w:val="22"/>
          <w:szCs w:val="22"/>
        </w:rPr>
        <w:t xml:space="preserve">prdsidentiale System; </w:t>
      </w:r>
      <w:r w:rsidRPr="007F7A1B">
        <w:rPr>
          <w:rFonts w:ascii="Palatino Linotype" w:eastAsia="Times New Roman" w:hAnsi="Palatino Linotype"/>
          <w:spacing w:val="-5"/>
          <w:sz w:val="22"/>
          <w:szCs w:val="22"/>
        </w:rPr>
        <w:t xml:space="preserve">franc. </w:t>
      </w:r>
      <w:r w:rsidRPr="007F7A1B">
        <w:rPr>
          <w:rFonts w:ascii="Palatino Linotype" w:eastAsia="Times New Roman" w:hAnsi="Palatino Linotype"/>
          <w:i/>
          <w:iCs/>
          <w:spacing w:val="-5"/>
          <w:sz w:val="22"/>
          <w:szCs w:val="22"/>
        </w:rPr>
        <w:t>regime presiden</w:t>
      </w:r>
      <w:r w:rsidRPr="007F7A1B">
        <w:rPr>
          <w:rFonts w:ascii="Palatino Linotype" w:eastAsia="Times New Roman" w:hAnsi="Palatino Linotype"/>
          <w:i/>
          <w:iCs/>
          <w:sz w:val="22"/>
          <w:szCs w:val="22"/>
        </w:rPr>
        <w:t xml:space="preserve">tiel), </w:t>
      </w:r>
      <w:r w:rsidRPr="007F7A1B">
        <w:rPr>
          <w:rFonts w:ascii="Palatino Linotype" w:eastAsia="Times New Roman" w:hAnsi="Palatino Linotype"/>
          <w:sz w:val="22"/>
          <w:szCs w:val="22"/>
        </w:rPr>
        <w:t>jedan od ustavno-političkih sustava organi</w:t>
      </w:r>
      <w:r w:rsidRPr="007F7A1B">
        <w:rPr>
          <w:rFonts w:ascii="Palatino Linotype" w:eastAsia="Times New Roman" w:hAnsi="Palatino Linotype"/>
          <w:spacing w:val="-1"/>
          <w:sz w:val="22"/>
          <w:szCs w:val="22"/>
        </w:rPr>
        <w:t xml:space="preserve">zacije vlasti u kojem su načelno oštro podijeljene </w:t>
      </w:r>
      <w:r w:rsidRPr="007F7A1B">
        <w:rPr>
          <w:rFonts w:ascii="Palatino Linotype" w:eastAsia="Times New Roman" w:hAnsi="Palatino Linotype"/>
          <w:sz w:val="22"/>
          <w:szCs w:val="22"/>
        </w:rPr>
        <w:t xml:space="preserve">zakonodavna, izvršna i sudbena vlast i svaka je </w:t>
      </w:r>
      <w:r w:rsidRPr="007F7A1B">
        <w:rPr>
          <w:rFonts w:ascii="Palatino Linotype" w:eastAsia="Times New Roman" w:hAnsi="Palatino Linotype"/>
          <w:spacing w:val="-2"/>
          <w:sz w:val="22"/>
          <w:szCs w:val="22"/>
        </w:rPr>
        <w:t>samostalna u području koje joj je ustavom dodije</w:t>
      </w:r>
      <w:r w:rsidRPr="007F7A1B">
        <w:rPr>
          <w:rFonts w:ascii="Palatino Linotype" w:eastAsia="Times New Roman" w:hAnsi="Palatino Linotype"/>
          <w:sz w:val="22"/>
          <w:szCs w:val="22"/>
        </w:rPr>
        <w:t xml:space="preserve">ljeno. U predsjedničkom sustavu kombiniraju se </w:t>
      </w:r>
      <w:r w:rsidRPr="007F7A1B">
        <w:rPr>
          <w:rFonts w:ascii="Palatino Linotype" w:eastAsia="Times New Roman" w:hAnsi="Palatino Linotype"/>
          <w:spacing w:val="-2"/>
          <w:sz w:val="22"/>
          <w:szCs w:val="22"/>
        </w:rPr>
        <w:t>dva načela: funkcionalna specijalizacija i uzajam</w:t>
      </w:r>
      <w:r w:rsidRPr="007F7A1B">
        <w:rPr>
          <w:rFonts w:ascii="Palatino Linotype" w:eastAsia="Times New Roman" w:hAnsi="Palatino Linotype"/>
          <w:spacing w:val="-1"/>
          <w:sz w:val="22"/>
          <w:szCs w:val="22"/>
        </w:rPr>
        <w:t>na neopozivost. Prvi je put takav sustav organiza</w:t>
      </w:r>
      <w:r w:rsidRPr="007F7A1B">
        <w:rPr>
          <w:rFonts w:ascii="Palatino Linotype" w:eastAsia="Times New Roman" w:hAnsi="Palatino Linotype"/>
          <w:sz w:val="22"/>
          <w:szCs w:val="22"/>
        </w:rPr>
        <w:t xml:space="preserve">cije vlasti primijenjen u </w:t>
      </w:r>
      <w:r w:rsidRPr="007F7A1B">
        <w:rPr>
          <w:rFonts w:ascii="Palatino Linotype" w:eastAsia="Times New Roman" w:hAnsi="Palatino Linotype"/>
          <w:i/>
          <w:iCs/>
          <w:sz w:val="22"/>
          <w:szCs w:val="22"/>
        </w:rPr>
        <w:t xml:space="preserve">Ustavu SAD </w:t>
      </w:r>
      <w:r w:rsidRPr="007F7A1B">
        <w:rPr>
          <w:rFonts w:ascii="Palatino Linotype" w:eastAsia="Times New Roman" w:hAnsi="Palatino Linotype"/>
          <w:sz w:val="22"/>
          <w:szCs w:val="22"/>
        </w:rPr>
        <w:t xml:space="preserve">iz 1787., a autor naziva mu je W. Bagehot u djelu </w:t>
      </w:r>
      <w:r w:rsidRPr="007F7A1B">
        <w:rPr>
          <w:rFonts w:ascii="Palatino Linotype" w:eastAsia="Times New Roman" w:hAnsi="Palatino Linotype"/>
          <w:i/>
          <w:iCs/>
          <w:sz w:val="22"/>
          <w:szCs w:val="22"/>
        </w:rPr>
        <w:t xml:space="preserve">Engleski </w:t>
      </w:r>
      <w:r w:rsidRPr="007F7A1B">
        <w:rPr>
          <w:rFonts w:ascii="Palatino Linotype" w:eastAsia="Times New Roman" w:hAnsi="Palatino Linotype"/>
          <w:i/>
          <w:iCs/>
          <w:spacing w:val="-1"/>
          <w:sz w:val="22"/>
          <w:szCs w:val="22"/>
        </w:rPr>
        <w:t xml:space="preserve">Ustav (The English Constitution, </w:t>
      </w:r>
      <w:r w:rsidRPr="007F7A1B">
        <w:rPr>
          <w:rFonts w:ascii="Palatino Linotype" w:eastAsia="Times New Roman" w:hAnsi="Palatino Linotype"/>
          <w:spacing w:val="-1"/>
          <w:sz w:val="22"/>
          <w:szCs w:val="22"/>
        </w:rPr>
        <w:t xml:space="preserve">1867). P. s. dao </w:t>
      </w:r>
      <w:r w:rsidRPr="007F7A1B">
        <w:rPr>
          <w:rFonts w:ascii="Palatino Linotype" w:eastAsia="Times New Roman" w:hAnsi="Palatino Linotype"/>
          <w:sz w:val="22"/>
          <w:szCs w:val="22"/>
        </w:rPr>
        <w:t xml:space="preserve">je novu osnovu, načelnu i tehničku, za individualni oblik drž. poglavara kao nositelja cjelokupne izvršne vlasti (koji je povijesno potekao iz monarhije). P. s. uspostavljen u SAD smatran je »republikanizacijom i demokratizacijom monarha« kao šefa izvršne vlasti. Amer. je model snažno utjecao na njegovo uvođenje u mnogobrojnim državama, bez obzira na to kakva su ondje načela, okolnosti i polit, razlozi uvjetovali </w:t>
      </w:r>
      <w:r w:rsidRPr="007F7A1B">
        <w:rPr>
          <w:rFonts w:ascii="Palatino Linotype" w:eastAsia="Times New Roman" w:hAnsi="Palatino Linotype"/>
          <w:spacing w:val="-2"/>
          <w:sz w:val="22"/>
          <w:szCs w:val="22"/>
        </w:rPr>
        <w:t>opredjeljivanje. U većini je zemalja Trećega svije</w:t>
      </w:r>
      <w:r w:rsidRPr="007F7A1B">
        <w:rPr>
          <w:rFonts w:ascii="Palatino Linotype" w:eastAsia="Times New Roman" w:hAnsi="Palatino Linotype"/>
          <w:sz w:val="22"/>
          <w:szCs w:val="22"/>
        </w:rPr>
        <w:t xml:space="preserve">ta takav ustavni okvir poslužio kao osnova za razvoj tzv. »prezidencijalističkog« sustava, u kojem je ostvarena gotovo potpuna dominacija drž. poglavara u sustavu organizacije vlasti. Smjena vrhova drž. vlasti ondje se u pravilu ne odvija prema ustavno predviđenom postupku, nego </w:t>
      </w:r>
      <w:r w:rsidRPr="007F7A1B">
        <w:rPr>
          <w:rFonts w:ascii="Palatino Linotype" w:eastAsia="Times New Roman" w:hAnsi="Palatino Linotype"/>
          <w:spacing w:val="-2"/>
          <w:sz w:val="22"/>
          <w:szCs w:val="22"/>
        </w:rPr>
        <w:t>najčešće vojnim ili drž. udarima, pa je gotovo pra</w:t>
      </w:r>
      <w:r w:rsidRPr="007F7A1B">
        <w:rPr>
          <w:rFonts w:ascii="Palatino Linotype" w:eastAsia="Times New Roman" w:hAnsi="Palatino Linotype"/>
          <w:sz w:val="22"/>
          <w:szCs w:val="22"/>
        </w:rPr>
        <w:t>vilo da se civilni režimi smjenjuju s vojnima.</w:t>
      </w:r>
    </w:p>
    <w:p w:rsidR="007F48E4" w:rsidRPr="007F7A1B" w:rsidRDefault="007F48E4" w:rsidP="007F48E4">
      <w:pPr>
        <w:rPr>
          <w:rFonts w:ascii="Palatino Linotype" w:hAnsi="Palatino Linotype"/>
          <w:sz w:val="22"/>
          <w:szCs w:val="22"/>
        </w:rPr>
      </w:pPr>
      <w:r w:rsidRPr="007F7A1B">
        <w:rPr>
          <w:rFonts w:ascii="Palatino Linotype" w:hAnsi="Palatino Linotype"/>
          <w:sz w:val="22"/>
          <w:szCs w:val="22"/>
        </w:rPr>
        <w:t xml:space="preserve">    </w:t>
      </w:r>
      <w:r w:rsidRPr="007F7A1B">
        <w:rPr>
          <w:rFonts w:ascii="Palatino Linotype" w:hAnsi="Palatino Linotype"/>
          <w:spacing w:val="-1"/>
          <w:sz w:val="22"/>
          <w:szCs w:val="22"/>
        </w:rPr>
        <w:t>U predsjedni</w:t>
      </w:r>
      <w:r w:rsidRPr="007F7A1B">
        <w:rPr>
          <w:rFonts w:ascii="Palatino Linotype" w:eastAsia="Times New Roman" w:hAnsi="Palatino Linotype"/>
          <w:spacing w:val="-1"/>
          <w:sz w:val="22"/>
          <w:szCs w:val="22"/>
        </w:rPr>
        <w:t xml:space="preserve">čkom je sustavu predsjedniku </w:t>
      </w:r>
      <w:r w:rsidRPr="007F7A1B">
        <w:rPr>
          <w:rFonts w:ascii="Palatino Linotype" w:eastAsia="Times New Roman" w:hAnsi="Palatino Linotype"/>
          <w:spacing w:val="-5"/>
          <w:sz w:val="22"/>
          <w:szCs w:val="22"/>
        </w:rPr>
        <w:t>države potpuno povjerena izvršna vlasti, a parla</w:t>
      </w:r>
      <w:r w:rsidRPr="007F7A1B">
        <w:rPr>
          <w:rFonts w:ascii="Palatino Linotype" w:eastAsia="Times New Roman" w:hAnsi="Palatino Linotype"/>
          <w:spacing w:val="-3"/>
          <w:sz w:val="22"/>
          <w:szCs w:val="22"/>
        </w:rPr>
        <w:t>mentu zakonodavna, čime je u jednoj osobi ku</w:t>
      </w:r>
      <w:r w:rsidRPr="007F7A1B">
        <w:rPr>
          <w:rFonts w:ascii="Palatino Linotype" w:eastAsia="Times New Roman" w:hAnsi="Palatino Linotype"/>
          <w:spacing w:val="-1"/>
          <w:sz w:val="22"/>
          <w:szCs w:val="22"/>
        </w:rPr>
        <w:t xml:space="preserve">mulirana atribucija drž. poglavara i premijera. </w:t>
      </w:r>
      <w:r w:rsidRPr="007F7A1B">
        <w:rPr>
          <w:rFonts w:ascii="Palatino Linotype" w:eastAsia="Times New Roman" w:hAnsi="Palatino Linotype"/>
          <w:spacing w:val="-3"/>
          <w:sz w:val="22"/>
          <w:szCs w:val="22"/>
        </w:rPr>
        <w:t xml:space="preserve">Predsjednik države načelno ne može utjecati na </w:t>
      </w:r>
      <w:r w:rsidRPr="007F7A1B">
        <w:rPr>
          <w:rFonts w:ascii="Palatino Linotype" w:eastAsia="Times New Roman" w:hAnsi="Palatino Linotype"/>
          <w:spacing w:val="-4"/>
          <w:sz w:val="22"/>
          <w:szCs w:val="22"/>
        </w:rPr>
        <w:t>položaj i rad parlamenta, međutim to može čini</w:t>
      </w:r>
      <w:r w:rsidRPr="007F7A1B">
        <w:rPr>
          <w:rFonts w:ascii="Palatino Linotype" w:eastAsia="Times New Roman" w:hAnsi="Palatino Linotype"/>
          <w:spacing w:val="-2"/>
          <w:sz w:val="22"/>
          <w:szCs w:val="22"/>
        </w:rPr>
        <w:t xml:space="preserve">ti posredno ili neposredno (preko predstavnika </w:t>
      </w:r>
      <w:r w:rsidRPr="007F7A1B">
        <w:rPr>
          <w:rFonts w:ascii="Palatino Linotype" w:eastAsia="Times New Roman" w:hAnsi="Palatino Linotype"/>
          <w:spacing w:val="-3"/>
          <w:sz w:val="22"/>
          <w:szCs w:val="22"/>
        </w:rPr>
        <w:t xml:space="preserve">svoje stranke u parlamentu ili »poruka naciji«). </w:t>
      </w:r>
      <w:r w:rsidRPr="007F7A1B">
        <w:rPr>
          <w:rFonts w:ascii="Palatino Linotype" w:eastAsia="Times New Roman" w:hAnsi="Palatino Linotype"/>
          <w:spacing w:val="-4"/>
          <w:sz w:val="22"/>
          <w:szCs w:val="22"/>
        </w:rPr>
        <w:t xml:space="preserve">Već prema tome kakav mu je položaj i kakav je </w:t>
      </w:r>
      <w:r w:rsidRPr="007F7A1B">
        <w:rPr>
          <w:rFonts w:ascii="Palatino Linotype" w:eastAsia="Times New Roman" w:hAnsi="Palatino Linotype"/>
          <w:spacing w:val="-1"/>
          <w:sz w:val="22"/>
          <w:szCs w:val="22"/>
        </w:rPr>
        <w:t xml:space="preserve">utjecaj predsjednika države na rad parlamenta, razlikuju se čisti p. s., predsjednički sustav s »jakim predsjednikom« i »superpredsjednički </w:t>
      </w:r>
      <w:r w:rsidRPr="007F7A1B">
        <w:rPr>
          <w:rFonts w:ascii="Palatino Linotype" w:eastAsia="Times New Roman" w:hAnsi="Palatino Linotype"/>
          <w:sz w:val="22"/>
          <w:szCs w:val="22"/>
        </w:rPr>
        <w:t>sustav«.</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pacing w:val="-4"/>
          <w:sz w:val="22"/>
          <w:szCs w:val="22"/>
        </w:rPr>
        <w:t>Kako su ustavno rije</w:t>
      </w:r>
      <w:r w:rsidRPr="007F7A1B">
        <w:rPr>
          <w:rFonts w:ascii="Palatino Linotype" w:eastAsia="Times New Roman" w:hAnsi="Palatino Linotype"/>
          <w:spacing w:val="-4"/>
          <w:sz w:val="22"/>
          <w:szCs w:val="22"/>
        </w:rPr>
        <w:t>šeni odnosi između ustav</w:t>
      </w:r>
      <w:r w:rsidRPr="007F7A1B">
        <w:rPr>
          <w:rFonts w:ascii="Palatino Linotype" w:eastAsia="Times New Roman" w:hAnsi="Palatino Linotype"/>
          <w:spacing w:val="-2"/>
          <w:sz w:val="22"/>
          <w:szCs w:val="22"/>
        </w:rPr>
        <w:t xml:space="preserve">nih grana vlasti u klasičnom predsjedničkom sustavu, najbolje se može utvrditi na temelju </w:t>
      </w:r>
      <w:r w:rsidRPr="007F7A1B">
        <w:rPr>
          <w:rFonts w:ascii="Palatino Linotype" w:eastAsia="Times New Roman" w:hAnsi="Palatino Linotype"/>
          <w:spacing w:val="-5"/>
          <w:sz w:val="22"/>
          <w:szCs w:val="22"/>
        </w:rPr>
        <w:t xml:space="preserve">analize predsjedničkoga sustava SAD. Temeljne </w:t>
      </w:r>
      <w:r w:rsidRPr="007F7A1B">
        <w:rPr>
          <w:rFonts w:ascii="Palatino Linotype" w:eastAsia="Times New Roman" w:hAnsi="Palatino Linotype"/>
          <w:spacing w:val="-2"/>
          <w:sz w:val="22"/>
          <w:szCs w:val="22"/>
        </w:rPr>
        <w:t xml:space="preserve">su mu ustavne značajke: predsjednika izravno </w:t>
      </w:r>
      <w:r w:rsidRPr="007F7A1B">
        <w:rPr>
          <w:rFonts w:ascii="Palatino Linotype" w:eastAsia="Times New Roman" w:hAnsi="Palatino Linotype"/>
          <w:sz w:val="22"/>
          <w:szCs w:val="22"/>
        </w:rPr>
        <w:t>biraju građani; jedinstvena izvršna vlast (duž</w:t>
      </w:r>
      <w:r w:rsidRPr="007F7A1B">
        <w:rPr>
          <w:rFonts w:ascii="Palatino Linotype" w:eastAsia="Times New Roman" w:hAnsi="Palatino Linotype"/>
          <w:spacing w:val="-7"/>
          <w:sz w:val="22"/>
          <w:szCs w:val="22"/>
        </w:rPr>
        <w:t>nost drž. poglavara objedinjena s dužnošću premi</w:t>
      </w:r>
      <w:r w:rsidRPr="007F7A1B">
        <w:rPr>
          <w:rFonts w:ascii="Palatino Linotype" w:eastAsia="Times New Roman" w:hAnsi="Palatino Linotype"/>
          <w:spacing w:val="-2"/>
          <w:sz w:val="22"/>
          <w:szCs w:val="22"/>
        </w:rPr>
        <w:t xml:space="preserve">jera); odsutnost polit, odgovornosti jedne vlasti </w:t>
      </w:r>
      <w:r w:rsidRPr="007F7A1B">
        <w:rPr>
          <w:rFonts w:ascii="Palatino Linotype" w:eastAsia="Times New Roman" w:hAnsi="Palatino Linotype"/>
          <w:spacing w:val="-1"/>
          <w:sz w:val="22"/>
          <w:szCs w:val="22"/>
        </w:rPr>
        <w:t xml:space="preserve">prema </w:t>
      </w:r>
      <w:r w:rsidRPr="007F7A1B">
        <w:rPr>
          <w:rFonts w:ascii="Palatino Linotype" w:eastAsia="Times New Roman" w:hAnsi="Palatino Linotype"/>
          <w:spacing w:val="-1"/>
          <w:sz w:val="22"/>
          <w:szCs w:val="22"/>
        </w:rPr>
        <w:lastRenderedPageBreak/>
        <w:t xml:space="preserve">drugoj; dioba vlasti, utvrđena ustavom </w:t>
      </w:r>
      <w:r w:rsidRPr="007F7A1B">
        <w:rPr>
          <w:rFonts w:ascii="Palatino Linotype" w:eastAsia="Times New Roman" w:hAnsi="Palatino Linotype"/>
          <w:spacing w:val="-3"/>
          <w:sz w:val="22"/>
          <w:szCs w:val="22"/>
        </w:rPr>
        <w:t xml:space="preserve">kao odvajanje tijela koja obnašaju tri temeljne </w:t>
      </w:r>
      <w:r w:rsidRPr="007F7A1B">
        <w:rPr>
          <w:rFonts w:ascii="Palatino Linotype" w:eastAsia="Times New Roman" w:hAnsi="Palatino Linotype"/>
          <w:spacing w:val="-2"/>
          <w:sz w:val="22"/>
          <w:szCs w:val="22"/>
        </w:rPr>
        <w:t xml:space="preserve">drž. funkcije. Za razliku od nekadašnje striktne </w:t>
      </w:r>
      <w:r w:rsidRPr="007F7A1B">
        <w:rPr>
          <w:rFonts w:ascii="Palatino Linotype" w:eastAsia="Times New Roman" w:hAnsi="Palatino Linotype"/>
          <w:spacing w:val="-3"/>
          <w:sz w:val="22"/>
          <w:szCs w:val="22"/>
        </w:rPr>
        <w:t xml:space="preserve">ili »rigidne« diobe vlasti, danas je uspostavljen </w:t>
      </w:r>
      <w:r w:rsidRPr="007F7A1B">
        <w:rPr>
          <w:rFonts w:ascii="Palatino Linotype" w:eastAsia="Times New Roman" w:hAnsi="Palatino Linotype"/>
          <w:spacing w:val="-5"/>
          <w:sz w:val="22"/>
          <w:szCs w:val="22"/>
        </w:rPr>
        <w:t>djelotvoran mehanizam »teža i protuteža«, »kon</w:t>
      </w:r>
      <w:r w:rsidRPr="007F7A1B">
        <w:rPr>
          <w:rFonts w:ascii="Palatino Linotype" w:eastAsia="Times New Roman" w:hAnsi="Palatino Linotype"/>
          <w:spacing w:val="-6"/>
          <w:sz w:val="22"/>
          <w:szCs w:val="22"/>
        </w:rPr>
        <w:t xml:space="preserve">trola i provjera« </w:t>
      </w:r>
      <w:r w:rsidRPr="007F7A1B">
        <w:rPr>
          <w:rFonts w:ascii="Palatino Linotype" w:eastAsia="Times New Roman" w:hAnsi="Palatino Linotype"/>
          <w:i/>
          <w:iCs/>
          <w:spacing w:val="-6"/>
          <w:sz w:val="22"/>
          <w:szCs w:val="22"/>
        </w:rPr>
        <w:t xml:space="preserve">(checks and balances), </w:t>
      </w:r>
      <w:r w:rsidRPr="007F7A1B">
        <w:rPr>
          <w:rFonts w:ascii="Palatino Linotype" w:eastAsia="Times New Roman" w:hAnsi="Palatino Linotype"/>
          <w:spacing w:val="-6"/>
          <w:sz w:val="22"/>
          <w:szCs w:val="22"/>
        </w:rPr>
        <w:t>koji omo</w:t>
      </w:r>
      <w:r w:rsidRPr="007F7A1B">
        <w:rPr>
          <w:rFonts w:ascii="Palatino Linotype" w:eastAsia="Times New Roman" w:hAnsi="Palatino Linotype"/>
          <w:spacing w:val="-4"/>
          <w:sz w:val="22"/>
          <w:szCs w:val="22"/>
        </w:rPr>
        <w:t xml:space="preserve">gućuje međusobni utjecaj triju grana vlasti, koje </w:t>
      </w:r>
      <w:r w:rsidRPr="007F7A1B">
        <w:rPr>
          <w:rFonts w:ascii="Palatino Linotype" w:eastAsia="Times New Roman" w:hAnsi="Palatino Linotype"/>
          <w:spacing w:val="-2"/>
          <w:sz w:val="22"/>
          <w:szCs w:val="22"/>
        </w:rPr>
        <w:t xml:space="preserve">su Ustavom stavljene u ravnopravan položaj, </w:t>
      </w:r>
      <w:r w:rsidRPr="007F7A1B">
        <w:rPr>
          <w:rFonts w:ascii="Palatino Linotype" w:eastAsia="Times New Roman" w:hAnsi="Palatino Linotype"/>
          <w:sz w:val="22"/>
          <w:szCs w:val="22"/>
        </w:rPr>
        <w:t>svaka sa svojim djelokrugom nadležnosti.</w:t>
      </w:r>
    </w:p>
    <w:p w:rsidR="007F48E4" w:rsidRPr="007F7A1B" w:rsidRDefault="007F48E4" w:rsidP="007F48E4">
      <w:pPr>
        <w:ind w:firstLine="708"/>
        <w:rPr>
          <w:rFonts w:ascii="Palatino Linotype" w:eastAsia="Times New Roman" w:hAnsi="Palatino Linotype"/>
          <w:sz w:val="22"/>
          <w:szCs w:val="22"/>
        </w:rPr>
      </w:pPr>
      <w:r w:rsidRPr="007F7A1B">
        <w:rPr>
          <w:rFonts w:ascii="Palatino Linotype" w:hAnsi="Palatino Linotype"/>
          <w:spacing w:val="-1"/>
          <w:sz w:val="22"/>
          <w:szCs w:val="22"/>
        </w:rPr>
        <w:t xml:space="preserve">Kongres SAD ima 3 gl. karakteristike: prema strukturi to je tijelo neovisno o ostalim dvama </w:t>
      </w:r>
      <w:r w:rsidRPr="007F7A1B">
        <w:rPr>
          <w:rFonts w:ascii="Palatino Linotype" w:hAnsi="Palatino Linotype"/>
          <w:spacing w:val="-4"/>
          <w:sz w:val="22"/>
          <w:szCs w:val="22"/>
        </w:rPr>
        <w:t>najvi</w:t>
      </w:r>
      <w:r w:rsidRPr="007F7A1B">
        <w:rPr>
          <w:rFonts w:ascii="Palatino Linotype" w:eastAsia="Times New Roman" w:hAnsi="Palatino Linotype"/>
          <w:spacing w:val="-4"/>
          <w:sz w:val="22"/>
          <w:szCs w:val="22"/>
        </w:rPr>
        <w:t xml:space="preserve">šim tijelima vlasti; u načelu je ograničen na </w:t>
      </w:r>
      <w:r w:rsidRPr="007F7A1B">
        <w:rPr>
          <w:rFonts w:ascii="Palatino Linotype" w:eastAsia="Times New Roman" w:hAnsi="Palatino Linotype"/>
          <w:spacing w:val="-5"/>
          <w:sz w:val="22"/>
          <w:szCs w:val="22"/>
        </w:rPr>
        <w:t>zakonodavnu funkciju, a u izvršnoj funkciji parti</w:t>
      </w:r>
      <w:r w:rsidRPr="007F7A1B">
        <w:rPr>
          <w:rFonts w:ascii="Palatino Linotype" w:eastAsia="Times New Roman" w:hAnsi="Palatino Linotype"/>
          <w:spacing w:val="-2"/>
          <w:sz w:val="22"/>
          <w:szCs w:val="22"/>
        </w:rPr>
        <w:t>cipira samo jedan od domova (Senat); na teme</w:t>
      </w:r>
      <w:r w:rsidRPr="007F7A1B">
        <w:rPr>
          <w:rFonts w:ascii="Palatino Linotype" w:eastAsia="Times New Roman" w:hAnsi="Palatino Linotype"/>
          <w:spacing w:val="-4"/>
          <w:sz w:val="22"/>
          <w:szCs w:val="22"/>
        </w:rPr>
        <w:t>lju Ustava prema predsjedniku ima jedno, i to vr</w:t>
      </w:r>
      <w:r w:rsidRPr="007F7A1B">
        <w:rPr>
          <w:rFonts w:ascii="Palatino Linotype" w:eastAsia="Times New Roman" w:hAnsi="Palatino Linotype"/>
          <w:spacing w:val="-6"/>
          <w:sz w:val="22"/>
          <w:szCs w:val="22"/>
        </w:rPr>
        <w:t>lo ograničeno sredstvo zaštite (</w:t>
      </w:r>
      <w:r>
        <w:rPr>
          <w:rFonts w:ascii="Palatino Linotype" w:eastAsia="Times New Roman" w:hAnsi="Palatino Linotype"/>
          <w:sz w:val="22"/>
          <w:szCs w:val="22"/>
        </w:rPr>
        <w:sym w:font="Symbol" w:char="F0AE"/>
      </w:r>
      <w:r w:rsidRPr="007F7A1B">
        <w:rPr>
          <w:rFonts w:ascii="Palatino Linotype" w:eastAsia="Times New Roman" w:hAnsi="Palatino Linotype"/>
          <w:spacing w:val="-6"/>
          <w:sz w:val="22"/>
          <w:szCs w:val="22"/>
        </w:rPr>
        <w:t xml:space="preserve"> </w:t>
      </w:r>
      <w:r w:rsidRPr="007F7A1B">
        <w:rPr>
          <w:rFonts w:ascii="Palatino Linotype" w:eastAsia="Times New Roman" w:hAnsi="Palatino Linotype"/>
          <w:i/>
          <w:iCs/>
          <w:spacing w:val="-6"/>
          <w:sz w:val="22"/>
          <w:szCs w:val="22"/>
        </w:rPr>
        <w:t xml:space="preserve">impeachment). </w:t>
      </w:r>
      <w:r w:rsidRPr="007F7A1B">
        <w:rPr>
          <w:rFonts w:ascii="Palatino Linotype" w:eastAsia="Times New Roman" w:hAnsi="Palatino Linotype"/>
          <w:spacing w:val="-3"/>
          <w:sz w:val="22"/>
          <w:szCs w:val="22"/>
        </w:rPr>
        <w:t xml:space="preserve">Kongres predstavlja zakonodavnu vlast, koju na </w:t>
      </w:r>
      <w:r w:rsidRPr="007F7A1B">
        <w:rPr>
          <w:rFonts w:ascii="Palatino Linotype" w:eastAsia="Times New Roman" w:hAnsi="Palatino Linotype"/>
          <w:spacing w:val="-6"/>
          <w:sz w:val="22"/>
          <w:szCs w:val="22"/>
        </w:rPr>
        <w:t>ravnopravnoj osnovi vrše oba njegova doma. Sva</w:t>
      </w:r>
      <w:r w:rsidRPr="007F7A1B">
        <w:rPr>
          <w:rFonts w:ascii="Palatino Linotype" w:eastAsia="Times New Roman" w:hAnsi="Palatino Linotype"/>
          <w:spacing w:val="-4"/>
          <w:sz w:val="22"/>
          <w:szCs w:val="22"/>
        </w:rPr>
        <w:t xml:space="preserve">ki od domova ima pravo inicijative za donošenje </w:t>
      </w:r>
      <w:r w:rsidRPr="007F7A1B">
        <w:rPr>
          <w:rFonts w:ascii="Palatino Linotype" w:eastAsia="Times New Roman" w:hAnsi="Palatino Linotype"/>
          <w:spacing w:val="-2"/>
          <w:sz w:val="22"/>
          <w:szCs w:val="22"/>
        </w:rPr>
        <w:t xml:space="preserve">zakona, a u praksi, predstavnici Predstavničkoga doma vrše zakonodavnu inicijativu. Kongres kao cjelina ima samo jednu izvršnu ulogu, i to glede odlučivanja o ratu. Naime, predsjednik </w:t>
      </w:r>
      <w:r w:rsidRPr="007F7A1B">
        <w:rPr>
          <w:rFonts w:ascii="Palatino Linotype" w:eastAsia="Times New Roman" w:hAnsi="Palatino Linotype"/>
          <w:sz w:val="22"/>
          <w:szCs w:val="22"/>
        </w:rPr>
        <w:t>SAD ne može objaviti rat bez odobrenja Kongresa. Od ostalih izvršnih funkcija bitne su sa</w:t>
      </w:r>
      <w:r w:rsidRPr="007F7A1B">
        <w:rPr>
          <w:rFonts w:ascii="Palatino Linotype" w:eastAsia="Times New Roman" w:hAnsi="Palatino Linotype"/>
          <w:spacing w:val="-1"/>
          <w:sz w:val="22"/>
          <w:szCs w:val="22"/>
        </w:rPr>
        <w:t xml:space="preserve">mo one koje ima Senat u dvama područjima: u </w:t>
      </w:r>
      <w:r w:rsidRPr="007F7A1B">
        <w:rPr>
          <w:rFonts w:ascii="Palatino Linotype" w:eastAsia="Times New Roman" w:hAnsi="Palatino Linotype"/>
          <w:spacing w:val="-4"/>
          <w:sz w:val="22"/>
          <w:szCs w:val="22"/>
        </w:rPr>
        <w:t xml:space="preserve">aktivnostima u vanjskoj politici i na općem polit, </w:t>
      </w:r>
      <w:r w:rsidRPr="007F7A1B">
        <w:rPr>
          <w:rFonts w:ascii="Palatino Linotype" w:eastAsia="Times New Roman" w:hAnsi="Palatino Linotype"/>
          <w:spacing w:val="-1"/>
          <w:sz w:val="22"/>
          <w:szCs w:val="22"/>
        </w:rPr>
        <w:t xml:space="preserve">planu. U vanjskoj politici predsjednik ne može </w:t>
      </w:r>
      <w:r w:rsidRPr="007F7A1B">
        <w:rPr>
          <w:rFonts w:ascii="Palatino Linotype" w:eastAsia="Times New Roman" w:hAnsi="Palatino Linotype"/>
          <w:sz w:val="22"/>
          <w:szCs w:val="22"/>
        </w:rPr>
        <w:t xml:space="preserve">ratificirati međunar. ugovor bez pristanka </w:t>
      </w:r>
      <w:r w:rsidRPr="007F7A1B">
        <w:rPr>
          <w:rFonts w:ascii="Palatino Linotype" w:eastAsia="Times New Roman" w:hAnsi="Palatino Linotype"/>
          <w:spacing w:val="-4"/>
          <w:sz w:val="22"/>
          <w:szCs w:val="22"/>
        </w:rPr>
        <w:t>dvije trećine senatora. Na općem polit, planu Se</w:t>
      </w:r>
      <w:r w:rsidRPr="007F7A1B">
        <w:rPr>
          <w:rFonts w:ascii="Palatino Linotype" w:eastAsia="Times New Roman" w:hAnsi="Palatino Linotype"/>
          <w:spacing w:val="-3"/>
          <w:sz w:val="22"/>
          <w:szCs w:val="22"/>
        </w:rPr>
        <w:t>nat daje pristanak u slučaju imenovanja drž. taj</w:t>
      </w:r>
      <w:r w:rsidRPr="007F7A1B">
        <w:rPr>
          <w:rFonts w:ascii="Palatino Linotype" w:eastAsia="Times New Roman" w:hAnsi="Palatino Linotype"/>
          <w:sz w:val="22"/>
          <w:szCs w:val="22"/>
        </w:rPr>
        <w:t xml:space="preserve">nika, sudaca Vrhovnoga suda, svih federalnih </w:t>
      </w:r>
      <w:r w:rsidRPr="007F7A1B">
        <w:rPr>
          <w:rFonts w:ascii="Palatino Linotype" w:hAnsi="Palatino Linotype"/>
          <w:spacing w:val="-1"/>
          <w:sz w:val="22"/>
          <w:szCs w:val="22"/>
        </w:rPr>
        <w:t>sudaca i drugih dr</w:t>
      </w:r>
      <w:r w:rsidRPr="007F7A1B">
        <w:rPr>
          <w:rFonts w:ascii="Palatino Linotype" w:eastAsia="Times New Roman" w:hAnsi="Palatino Linotype"/>
          <w:spacing w:val="-1"/>
          <w:sz w:val="22"/>
          <w:szCs w:val="22"/>
        </w:rPr>
        <w:t>ž. službenika. U slučaju kon</w:t>
      </w:r>
      <w:r w:rsidRPr="007F7A1B">
        <w:rPr>
          <w:rFonts w:ascii="Palatino Linotype" w:eastAsia="Times New Roman" w:hAnsi="Palatino Linotype"/>
          <w:sz w:val="22"/>
          <w:szCs w:val="22"/>
        </w:rPr>
        <w:t>flikta između Kongresa i predsjednika, Kon</w:t>
      </w:r>
      <w:r w:rsidRPr="007F7A1B">
        <w:rPr>
          <w:rFonts w:ascii="Palatino Linotype" w:eastAsia="Times New Roman" w:hAnsi="Palatino Linotype"/>
          <w:spacing w:val="-4"/>
          <w:sz w:val="22"/>
          <w:szCs w:val="22"/>
        </w:rPr>
        <w:t xml:space="preserve">gres je ograničen prema predsjedniku i njegovim </w:t>
      </w:r>
      <w:r w:rsidRPr="007F7A1B">
        <w:rPr>
          <w:rFonts w:ascii="Palatino Linotype" w:eastAsia="Times New Roman" w:hAnsi="Palatino Linotype"/>
          <w:spacing w:val="-3"/>
          <w:sz w:val="22"/>
          <w:szCs w:val="22"/>
        </w:rPr>
        <w:t xml:space="preserve">najbližim suradnicima. Oni ne mogu odgovarati </w:t>
      </w:r>
      <w:r w:rsidRPr="007F7A1B">
        <w:rPr>
          <w:rFonts w:ascii="Palatino Linotype" w:eastAsia="Times New Roman" w:hAnsi="Palatino Linotype"/>
          <w:spacing w:val="-2"/>
          <w:sz w:val="22"/>
          <w:szCs w:val="22"/>
        </w:rPr>
        <w:t>politički jer Ustav predviđa samo posebnu kaz</w:t>
      </w:r>
      <w:r w:rsidRPr="007F7A1B">
        <w:rPr>
          <w:rFonts w:ascii="Palatino Linotype" w:eastAsia="Times New Roman" w:hAnsi="Palatino Linotype"/>
          <w:sz w:val="22"/>
          <w:szCs w:val="22"/>
        </w:rPr>
        <w:t xml:space="preserve">nenu odgovornost u postupku </w:t>
      </w:r>
      <w:r w:rsidRPr="007F7A1B">
        <w:rPr>
          <w:rFonts w:ascii="Palatino Linotype" w:eastAsia="Times New Roman" w:hAnsi="Palatino Linotype"/>
          <w:i/>
          <w:iCs/>
          <w:sz w:val="22"/>
          <w:szCs w:val="22"/>
        </w:rPr>
        <w:t xml:space="preserve">impeachmenta, </w:t>
      </w:r>
      <w:r w:rsidRPr="007F7A1B">
        <w:rPr>
          <w:rFonts w:ascii="Palatino Linotype" w:eastAsia="Times New Roman" w:hAnsi="Palatino Linotype"/>
          <w:sz w:val="22"/>
          <w:szCs w:val="22"/>
        </w:rPr>
        <w:t>za »izdaju, podmićivanje i druga kaznena dje</w:t>
      </w:r>
      <w:r w:rsidRPr="007F7A1B">
        <w:rPr>
          <w:rFonts w:ascii="Palatino Linotype" w:eastAsia="Times New Roman" w:hAnsi="Palatino Linotype"/>
          <w:spacing w:val="-1"/>
          <w:sz w:val="22"/>
          <w:szCs w:val="22"/>
        </w:rPr>
        <w:t xml:space="preserve">la«, u kojem slučaju Predstavnički dom podiže </w:t>
      </w:r>
      <w:r w:rsidRPr="007F7A1B">
        <w:rPr>
          <w:rFonts w:ascii="Palatino Linotype" w:eastAsia="Times New Roman" w:hAnsi="Palatino Linotype"/>
          <w:spacing w:val="-3"/>
          <w:sz w:val="22"/>
          <w:szCs w:val="22"/>
        </w:rPr>
        <w:t>optužbu, a Senat</w:t>
      </w:r>
      <w:r>
        <w:rPr>
          <w:rFonts w:ascii="Palatino Linotype" w:eastAsia="Times New Roman" w:hAnsi="Palatino Linotype"/>
          <w:spacing w:val="-3"/>
          <w:sz w:val="22"/>
          <w:szCs w:val="22"/>
        </w:rPr>
        <w:t xml:space="preserve"> sudi. Uz to, u novo</w:t>
      </w:r>
      <w:r w:rsidR="00945BE2">
        <w:rPr>
          <w:rFonts w:ascii="Palatino Linotype" w:eastAsia="Times New Roman" w:hAnsi="Palatino Linotype"/>
          <w:spacing w:val="-3"/>
          <w:sz w:val="22"/>
          <w:szCs w:val="22"/>
        </w:rPr>
        <w:t xml:space="preserve"> </w:t>
      </w:r>
      <w:r>
        <w:rPr>
          <w:rFonts w:ascii="Palatino Linotype" w:eastAsia="Times New Roman" w:hAnsi="Palatino Linotype"/>
          <w:spacing w:val="-3"/>
          <w:sz w:val="22"/>
          <w:szCs w:val="22"/>
        </w:rPr>
        <w:t>uspostavlje</w:t>
      </w:r>
      <w:r w:rsidRPr="007F7A1B">
        <w:rPr>
          <w:rFonts w:ascii="Palatino Linotype" w:eastAsia="Times New Roman" w:hAnsi="Palatino Linotype"/>
          <w:spacing w:val="-3"/>
          <w:sz w:val="22"/>
          <w:szCs w:val="22"/>
        </w:rPr>
        <w:t>nim odnosima, nakon razdoblja narušene ravno</w:t>
      </w:r>
      <w:r w:rsidRPr="007F7A1B">
        <w:rPr>
          <w:rFonts w:ascii="Palatino Linotype" w:eastAsia="Times New Roman" w:hAnsi="Palatino Linotype"/>
          <w:spacing w:val="-5"/>
          <w:sz w:val="22"/>
          <w:szCs w:val="22"/>
        </w:rPr>
        <w:t>teže u korist izvršne vlasti, Kongresu je na raspo</w:t>
      </w:r>
      <w:r w:rsidRPr="007F7A1B">
        <w:rPr>
          <w:rFonts w:ascii="Palatino Linotype" w:eastAsia="Times New Roman" w:hAnsi="Palatino Linotype"/>
          <w:spacing w:val="-3"/>
          <w:sz w:val="22"/>
          <w:szCs w:val="22"/>
        </w:rPr>
        <w:t>laganju kao moćno sredstvo i kongresni veto.</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Predsjedniku SAD, kojega izravno bira na</w:t>
      </w:r>
      <w:r w:rsidRPr="007F7A1B">
        <w:rPr>
          <w:rFonts w:ascii="Palatino Linotype" w:hAnsi="Palatino Linotype"/>
          <w:spacing w:val="-5"/>
          <w:sz w:val="22"/>
          <w:szCs w:val="22"/>
        </w:rPr>
        <w:t>rod, koji je tako samo njemu i odgovoran, ovjera</w:t>
      </w:r>
      <w:r w:rsidRPr="007F7A1B">
        <w:rPr>
          <w:rFonts w:ascii="Palatino Linotype" w:hAnsi="Palatino Linotype"/>
          <w:spacing w:val="-3"/>
          <w:sz w:val="22"/>
          <w:szCs w:val="22"/>
        </w:rPr>
        <w:t xml:space="preserve">va se </w:t>
      </w:r>
      <w:r>
        <w:rPr>
          <w:rFonts w:ascii="Palatino Linotype" w:eastAsia="Times New Roman" w:hAnsi="Palatino Linotype"/>
          <w:sz w:val="22"/>
          <w:szCs w:val="22"/>
        </w:rPr>
        <w:sym w:font="Symbol" w:char="F0AE"/>
      </w:r>
      <w:r w:rsidRPr="007F7A1B">
        <w:rPr>
          <w:rFonts w:ascii="Palatino Linotype" w:eastAsia="Times New Roman" w:hAnsi="Palatino Linotype"/>
          <w:spacing w:val="-3"/>
          <w:sz w:val="22"/>
          <w:szCs w:val="22"/>
        </w:rPr>
        <w:t xml:space="preserve"> </w:t>
      </w:r>
      <w:r w:rsidRPr="007F7A1B">
        <w:rPr>
          <w:rFonts w:ascii="Palatino Linotype" w:eastAsia="Times New Roman" w:hAnsi="Palatino Linotype"/>
          <w:i/>
          <w:iCs/>
          <w:spacing w:val="-3"/>
          <w:sz w:val="22"/>
          <w:szCs w:val="22"/>
        </w:rPr>
        <w:t xml:space="preserve">izvršna vlast, </w:t>
      </w:r>
      <w:r w:rsidRPr="007F7A1B">
        <w:rPr>
          <w:rFonts w:ascii="Palatino Linotype" w:eastAsia="Times New Roman" w:hAnsi="Palatino Linotype"/>
          <w:spacing w:val="-3"/>
          <w:sz w:val="22"/>
          <w:szCs w:val="22"/>
        </w:rPr>
        <w:t xml:space="preserve">vrhovno zapovjedništvo </w:t>
      </w:r>
      <w:r>
        <w:rPr>
          <w:rFonts w:ascii="Palatino Linotype" w:eastAsia="Times New Roman" w:hAnsi="Palatino Linotype"/>
          <w:sz w:val="22"/>
          <w:szCs w:val="22"/>
        </w:rPr>
        <w:sym w:font="Symbol" w:char="F0AE"/>
      </w:r>
      <w:r>
        <w:rPr>
          <w:rFonts w:ascii="Palatino Linotype" w:eastAsia="Times New Roman" w:hAnsi="Palatino Linotype"/>
          <w:spacing w:val="-7"/>
          <w:sz w:val="22"/>
          <w:szCs w:val="22"/>
        </w:rPr>
        <w:t xml:space="preserve"> </w:t>
      </w:r>
      <w:r w:rsidRPr="007F7A1B">
        <w:rPr>
          <w:rFonts w:ascii="Palatino Linotype" w:eastAsia="Times New Roman" w:hAnsi="Palatino Linotype"/>
          <w:i/>
          <w:iCs/>
          <w:spacing w:val="-7"/>
          <w:sz w:val="22"/>
          <w:szCs w:val="22"/>
        </w:rPr>
        <w:t xml:space="preserve">oružanih snaga, </w:t>
      </w:r>
      <w:r w:rsidRPr="007F7A1B">
        <w:rPr>
          <w:rFonts w:ascii="Palatino Linotype" w:eastAsia="Times New Roman" w:hAnsi="Palatino Linotype"/>
          <w:spacing w:val="-7"/>
          <w:sz w:val="22"/>
          <w:szCs w:val="22"/>
        </w:rPr>
        <w:t xml:space="preserve">položaj </w:t>
      </w:r>
      <w:r>
        <w:rPr>
          <w:rFonts w:ascii="Palatino Linotype" w:eastAsia="Times New Roman" w:hAnsi="Palatino Linotype"/>
          <w:sz w:val="22"/>
          <w:szCs w:val="22"/>
        </w:rPr>
        <w:sym w:font="Symbol" w:char="F0AE"/>
      </w:r>
      <w:r w:rsidRPr="007F7A1B">
        <w:rPr>
          <w:rFonts w:ascii="Palatino Linotype" w:eastAsia="Times New Roman" w:hAnsi="Palatino Linotype"/>
          <w:spacing w:val="-7"/>
          <w:sz w:val="22"/>
          <w:szCs w:val="22"/>
        </w:rPr>
        <w:t xml:space="preserve"> </w:t>
      </w:r>
      <w:r w:rsidRPr="007F7A1B">
        <w:rPr>
          <w:rFonts w:ascii="Palatino Linotype" w:eastAsia="Times New Roman" w:hAnsi="Palatino Linotype"/>
          <w:i/>
          <w:iCs/>
          <w:spacing w:val="-7"/>
          <w:sz w:val="22"/>
          <w:szCs w:val="22"/>
        </w:rPr>
        <w:t>državnog poglava</w:t>
      </w:r>
      <w:r w:rsidRPr="007F7A1B">
        <w:rPr>
          <w:rFonts w:ascii="Palatino Linotype" w:eastAsia="Times New Roman" w:hAnsi="Palatino Linotype"/>
          <w:i/>
          <w:iCs/>
          <w:spacing w:val="-3"/>
          <w:sz w:val="22"/>
          <w:szCs w:val="22"/>
        </w:rPr>
        <w:t xml:space="preserve">ra </w:t>
      </w:r>
      <w:r w:rsidRPr="007F7A1B">
        <w:rPr>
          <w:rFonts w:ascii="Palatino Linotype" w:eastAsia="Times New Roman" w:hAnsi="Palatino Linotype"/>
          <w:spacing w:val="-3"/>
          <w:sz w:val="22"/>
          <w:szCs w:val="22"/>
        </w:rPr>
        <w:t>te vođenje vanjske politike. Predsjednik je is</w:t>
      </w:r>
      <w:r w:rsidRPr="007F7A1B">
        <w:rPr>
          <w:rFonts w:ascii="Palatino Linotype" w:eastAsia="Times New Roman" w:hAnsi="Palatino Linotype"/>
          <w:spacing w:val="-1"/>
          <w:sz w:val="22"/>
          <w:szCs w:val="22"/>
        </w:rPr>
        <w:t>todobno i drž. poglavar i šef izvršne vlasti. U većini poslova, pri obavljanju tih dužnosti, su</w:t>
      </w:r>
      <w:r w:rsidRPr="007F7A1B">
        <w:rPr>
          <w:rFonts w:ascii="Palatino Linotype" w:eastAsia="Times New Roman" w:hAnsi="Palatino Linotype"/>
          <w:spacing w:val="-3"/>
          <w:sz w:val="22"/>
          <w:szCs w:val="22"/>
        </w:rPr>
        <w:t xml:space="preserve">djeluju na određeni način, u skladu s utvrđenom </w:t>
      </w:r>
      <w:r w:rsidRPr="007F7A1B">
        <w:rPr>
          <w:rFonts w:ascii="Palatino Linotype" w:eastAsia="Times New Roman" w:hAnsi="Palatino Linotype"/>
          <w:sz w:val="22"/>
          <w:szCs w:val="22"/>
        </w:rPr>
        <w:t xml:space="preserve">razdiobom djelokruga i domovi Kongresa. U </w:t>
      </w:r>
      <w:r w:rsidRPr="007F7A1B">
        <w:rPr>
          <w:rFonts w:ascii="Palatino Linotype" w:eastAsia="Times New Roman" w:hAnsi="Palatino Linotype"/>
          <w:spacing w:val="-1"/>
          <w:sz w:val="22"/>
          <w:szCs w:val="22"/>
        </w:rPr>
        <w:t xml:space="preserve">njegovu radu pomaže mu velik broj suradnika, </w:t>
      </w:r>
      <w:r w:rsidRPr="007F7A1B">
        <w:rPr>
          <w:rFonts w:ascii="Palatino Linotype" w:eastAsia="Times New Roman" w:hAnsi="Palatino Linotype"/>
          <w:spacing w:val="-2"/>
          <w:sz w:val="22"/>
          <w:szCs w:val="22"/>
        </w:rPr>
        <w:t>kojih najviši rang čine tajnici (u eur. terminolo</w:t>
      </w:r>
      <w:r w:rsidRPr="007F7A1B">
        <w:rPr>
          <w:rFonts w:ascii="Palatino Linotype" w:eastAsia="Times New Roman" w:hAnsi="Palatino Linotype"/>
          <w:sz w:val="22"/>
          <w:szCs w:val="22"/>
        </w:rPr>
        <w:t xml:space="preserve">giji sekretari ili ministri). Predsjednik sam bira i razrješuje svoje suradnike, koji ne čine neko </w:t>
      </w:r>
      <w:r w:rsidRPr="007F7A1B">
        <w:rPr>
          <w:rFonts w:ascii="Palatino Linotype" w:eastAsia="Times New Roman" w:hAnsi="Palatino Linotype"/>
          <w:spacing w:val="-2"/>
          <w:sz w:val="22"/>
          <w:szCs w:val="22"/>
        </w:rPr>
        <w:t>posebno tijelo, te prema teoriji ne posjeduju ni</w:t>
      </w:r>
      <w:r w:rsidRPr="007F7A1B">
        <w:rPr>
          <w:rFonts w:ascii="Palatino Linotype" w:eastAsia="Times New Roman" w:hAnsi="Palatino Linotype"/>
          <w:spacing w:val="-3"/>
          <w:sz w:val="22"/>
          <w:szCs w:val="22"/>
        </w:rPr>
        <w:t>kakvu vlast odlučivanja, ali mu pomažu u reali</w:t>
      </w:r>
      <w:r w:rsidRPr="007F7A1B">
        <w:rPr>
          <w:rFonts w:ascii="Palatino Linotype" w:eastAsia="Times New Roman" w:hAnsi="Palatino Linotype"/>
          <w:spacing w:val="-1"/>
          <w:sz w:val="22"/>
          <w:szCs w:val="22"/>
        </w:rPr>
        <w:t>zaciji najznačajnijih izvršnih funkcija.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U okviru izvr</w:t>
      </w:r>
      <w:r w:rsidRPr="007F7A1B">
        <w:rPr>
          <w:rFonts w:ascii="Palatino Linotype" w:eastAsia="Times New Roman" w:hAnsi="Palatino Linotype"/>
          <w:sz w:val="22"/>
          <w:szCs w:val="22"/>
        </w:rPr>
        <w:t>šne djelatnosti, gdje je pred</w:t>
      </w:r>
      <w:r w:rsidRPr="007F7A1B">
        <w:rPr>
          <w:rFonts w:ascii="Palatino Linotype" w:eastAsia="Times New Roman" w:hAnsi="Palatino Linotype"/>
          <w:spacing w:val="-1"/>
          <w:sz w:val="22"/>
          <w:szCs w:val="22"/>
        </w:rPr>
        <w:t xml:space="preserve">sjednik apsolutni šef, nositelj izvršne vlasti, on </w:t>
      </w:r>
      <w:r w:rsidRPr="007F7A1B">
        <w:rPr>
          <w:rFonts w:ascii="Palatino Linotype" w:eastAsia="Times New Roman" w:hAnsi="Palatino Linotype"/>
          <w:spacing w:val="-3"/>
          <w:sz w:val="22"/>
          <w:szCs w:val="22"/>
        </w:rPr>
        <w:t>ima široke ovlasti, uz izvršenje zakona, u vođe</w:t>
      </w:r>
      <w:r w:rsidRPr="007F7A1B">
        <w:rPr>
          <w:rFonts w:ascii="Palatino Linotype" w:eastAsia="Times New Roman" w:hAnsi="Palatino Linotype"/>
          <w:spacing w:val="-6"/>
          <w:sz w:val="22"/>
          <w:szCs w:val="22"/>
        </w:rPr>
        <w:t>nju vanjske politike i upravljanju saveznom admi</w:t>
      </w:r>
      <w:r w:rsidRPr="007F7A1B">
        <w:rPr>
          <w:rFonts w:ascii="Palatino Linotype" w:eastAsia="Times New Roman" w:hAnsi="Palatino Linotype"/>
          <w:spacing w:val="-2"/>
          <w:sz w:val="22"/>
          <w:szCs w:val="22"/>
        </w:rPr>
        <w:t xml:space="preserve">nistracijom. U okviru vanjske politike imenuje </w:t>
      </w:r>
      <w:r w:rsidRPr="007F7A1B">
        <w:rPr>
          <w:rFonts w:ascii="Palatino Linotype" w:eastAsia="Times New Roman" w:hAnsi="Palatino Linotype"/>
          <w:spacing w:val="-3"/>
          <w:sz w:val="22"/>
          <w:szCs w:val="22"/>
        </w:rPr>
        <w:t xml:space="preserve">veleposlanike i druge diplomatske i konzularne </w:t>
      </w:r>
      <w:r w:rsidRPr="007F7A1B">
        <w:rPr>
          <w:rFonts w:ascii="Palatino Linotype" w:eastAsia="Times New Roman" w:hAnsi="Palatino Linotype"/>
          <w:spacing w:val="-6"/>
          <w:sz w:val="22"/>
          <w:szCs w:val="22"/>
        </w:rPr>
        <w:t>predstavnike, te zaključuje me</w:t>
      </w:r>
      <w:r>
        <w:rPr>
          <w:rFonts w:ascii="Palatino Linotype" w:eastAsia="Times New Roman" w:hAnsi="Palatino Linotype"/>
          <w:spacing w:val="-6"/>
          <w:sz w:val="22"/>
          <w:szCs w:val="22"/>
        </w:rPr>
        <w:t>đ</w:t>
      </w:r>
      <w:r w:rsidRPr="007F7A1B">
        <w:rPr>
          <w:rFonts w:ascii="Palatino Linotype" w:eastAsia="Times New Roman" w:hAnsi="Palatino Linotype"/>
          <w:spacing w:val="-6"/>
          <w:sz w:val="22"/>
          <w:szCs w:val="22"/>
        </w:rPr>
        <w:t xml:space="preserve">unar. ugovore, uza </w:t>
      </w:r>
      <w:r w:rsidRPr="007F7A1B">
        <w:rPr>
          <w:rFonts w:ascii="Palatino Linotype" w:eastAsia="Times New Roman" w:hAnsi="Palatino Linotype"/>
          <w:spacing w:val="-8"/>
          <w:sz w:val="22"/>
          <w:szCs w:val="22"/>
        </w:rPr>
        <w:t>suglasnost ovlaštenoga doma, a kao vrhovni zapov</w:t>
      </w:r>
      <w:r w:rsidRPr="007F7A1B">
        <w:rPr>
          <w:rFonts w:ascii="Palatino Linotype" w:eastAsia="Times New Roman" w:hAnsi="Palatino Linotype"/>
          <w:spacing w:val="-6"/>
          <w:sz w:val="22"/>
          <w:szCs w:val="22"/>
        </w:rPr>
        <w:t xml:space="preserve">jednik oružanih snaga ima ovlasti imenovanja, uz </w:t>
      </w:r>
      <w:r w:rsidRPr="007F7A1B">
        <w:rPr>
          <w:rFonts w:ascii="Palatino Linotype" w:eastAsia="Times New Roman" w:hAnsi="Palatino Linotype"/>
          <w:spacing w:val="-8"/>
          <w:sz w:val="22"/>
          <w:szCs w:val="22"/>
        </w:rPr>
        <w:t xml:space="preserve">šefa resora obrane, i vodeće vojne dužnosnike u gl. </w:t>
      </w:r>
      <w:r w:rsidRPr="007F7A1B">
        <w:rPr>
          <w:rFonts w:ascii="Palatino Linotype" w:eastAsia="Times New Roman" w:hAnsi="Palatino Linotype"/>
          <w:spacing w:val="-3"/>
          <w:sz w:val="22"/>
          <w:szCs w:val="22"/>
        </w:rPr>
        <w:t xml:space="preserve">stožeru oružanih snaga. Predsjednik ima ovlasti </w:t>
      </w:r>
      <w:r w:rsidRPr="007F7A1B">
        <w:rPr>
          <w:rFonts w:ascii="Palatino Linotype" w:eastAsia="Times New Roman" w:hAnsi="Palatino Linotype"/>
          <w:spacing w:val="-2"/>
          <w:sz w:val="22"/>
          <w:szCs w:val="22"/>
        </w:rPr>
        <w:t xml:space="preserve">naređivanja neposrednog angažiranja oružanih </w:t>
      </w:r>
      <w:r w:rsidRPr="007F7A1B">
        <w:rPr>
          <w:rFonts w:ascii="Palatino Linotype" w:eastAsia="Times New Roman" w:hAnsi="Palatino Linotype"/>
          <w:spacing w:val="-6"/>
          <w:sz w:val="22"/>
          <w:szCs w:val="22"/>
        </w:rPr>
        <w:t>snaga, dok je odluka o objavi rata, opremanja voj</w:t>
      </w:r>
      <w:r w:rsidRPr="007F7A1B">
        <w:rPr>
          <w:rFonts w:ascii="Palatino Linotype" w:eastAsia="Times New Roman" w:hAnsi="Palatino Linotype"/>
          <w:spacing w:val="-4"/>
          <w:sz w:val="22"/>
          <w:szCs w:val="22"/>
        </w:rPr>
        <w:t>ske i osiguranja sredstava u nadležnosti Kongre</w:t>
      </w:r>
      <w:r w:rsidRPr="007F7A1B">
        <w:rPr>
          <w:rFonts w:ascii="Palatino Linotype" w:eastAsia="Times New Roman" w:hAnsi="Palatino Linotype"/>
          <w:spacing w:val="-2"/>
          <w:sz w:val="22"/>
          <w:szCs w:val="22"/>
        </w:rPr>
        <w:t xml:space="preserve">sa. Rezolucijom obaju domova Kongres, bez </w:t>
      </w:r>
      <w:r w:rsidRPr="007F7A1B">
        <w:rPr>
          <w:rFonts w:ascii="Palatino Linotype" w:eastAsia="Times New Roman" w:hAnsi="Palatino Linotype"/>
          <w:spacing w:val="-5"/>
          <w:sz w:val="22"/>
          <w:szCs w:val="22"/>
        </w:rPr>
        <w:t>predsjedničkoga veta, može u svako doba naredi</w:t>
      </w:r>
      <w:r w:rsidRPr="007F7A1B">
        <w:rPr>
          <w:rFonts w:ascii="Palatino Linotype" w:eastAsia="Times New Roman" w:hAnsi="Palatino Linotype"/>
          <w:spacing w:val="-4"/>
          <w:sz w:val="22"/>
          <w:szCs w:val="22"/>
        </w:rPr>
        <w:t>ti prekid neprijateljstava i povlačenje vojske.</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U okviru zakonodavne djelatnosti predsjed</w:t>
      </w:r>
      <w:r w:rsidRPr="007F7A1B">
        <w:rPr>
          <w:rFonts w:ascii="Palatino Linotype" w:hAnsi="Palatino Linotype"/>
          <w:spacing w:val="-3"/>
          <w:sz w:val="22"/>
          <w:szCs w:val="22"/>
        </w:rPr>
        <w:t xml:space="preserve">nik nema pravo </w:t>
      </w:r>
      <w:r w:rsidRPr="007F7A1B">
        <w:rPr>
          <w:rFonts w:ascii="Palatino Linotype" w:eastAsia="Times New Roman" w:hAnsi="Palatino Linotype"/>
          <w:spacing w:val="-3"/>
          <w:sz w:val="22"/>
          <w:szCs w:val="22"/>
        </w:rPr>
        <w:t>»izravne« zakonodavne inicija</w:t>
      </w:r>
      <w:r w:rsidRPr="007F7A1B">
        <w:rPr>
          <w:rFonts w:ascii="Palatino Linotype" w:eastAsia="Times New Roman" w:hAnsi="Palatino Linotype"/>
          <w:spacing w:val="-1"/>
          <w:sz w:val="22"/>
          <w:szCs w:val="22"/>
        </w:rPr>
        <w:t xml:space="preserve">tive, nego zakonodavni program može iznositi </w:t>
      </w:r>
      <w:r w:rsidRPr="007F7A1B">
        <w:rPr>
          <w:rFonts w:ascii="Palatino Linotype" w:eastAsia="Times New Roman" w:hAnsi="Palatino Linotype"/>
          <w:spacing w:val="-4"/>
          <w:sz w:val="22"/>
          <w:szCs w:val="22"/>
        </w:rPr>
        <w:t>u Kongresu preko »godišnje poruke o stanju na</w:t>
      </w:r>
      <w:r w:rsidRPr="007F7A1B">
        <w:rPr>
          <w:rFonts w:ascii="Palatino Linotype" w:eastAsia="Times New Roman" w:hAnsi="Palatino Linotype"/>
          <w:spacing w:val="-2"/>
          <w:sz w:val="22"/>
          <w:szCs w:val="22"/>
        </w:rPr>
        <w:t xml:space="preserve">cije«, raspolaže pravom sankcioniranja zakona </w:t>
      </w:r>
      <w:r w:rsidRPr="007F7A1B">
        <w:rPr>
          <w:rFonts w:ascii="Palatino Linotype" w:eastAsia="Times New Roman" w:hAnsi="Palatino Linotype"/>
          <w:spacing w:val="-6"/>
          <w:sz w:val="22"/>
          <w:szCs w:val="22"/>
        </w:rPr>
        <w:t>(</w:t>
      </w:r>
      <w:r>
        <w:rPr>
          <w:rFonts w:ascii="Palatino Linotype" w:eastAsia="Times New Roman" w:hAnsi="Palatino Linotype"/>
          <w:sz w:val="22"/>
          <w:szCs w:val="22"/>
        </w:rPr>
        <w:sym w:font="Symbol" w:char="F0AE"/>
      </w:r>
      <w:r>
        <w:rPr>
          <w:rFonts w:ascii="Palatino Linotype" w:eastAsia="Times New Roman" w:hAnsi="Palatino Linotype"/>
          <w:spacing w:val="-7"/>
          <w:sz w:val="22"/>
          <w:szCs w:val="22"/>
        </w:rPr>
        <w:t xml:space="preserve"> </w:t>
      </w:r>
      <w:r w:rsidRPr="007F7A1B">
        <w:rPr>
          <w:rFonts w:ascii="Palatino Linotype" w:eastAsia="Times New Roman" w:hAnsi="Palatino Linotype"/>
          <w:i/>
          <w:iCs/>
          <w:spacing w:val="-6"/>
          <w:sz w:val="22"/>
          <w:szCs w:val="22"/>
        </w:rPr>
        <w:t xml:space="preserve">promulgacija) </w:t>
      </w:r>
      <w:r w:rsidRPr="007F7A1B">
        <w:rPr>
          <w:rFonts w:ascii="Palatino Linotype" w:eastAsia="Times New Roman" w:hAnsi="Palatino Linotype"/>
          <w:spacing w:val="-6"/>
          <w:sz w:val="22"/>
          <w:szCs w:val="22"/>
        </w:rPr>
        <w:t>pri čem zadržava pravo odbija</w:t>
      </w:r>
      <w:r w:rsidRPr="007F7A1B">
        <w:rPr>
          <w:rFonts w:ascii="Palatino Linotype" w:eastAsia="Times New Roman" w:hAnsi="Palatino Linotype"/>
          <w:spacing w:val="-7"/>
          <w:sz w:val="22"/>
          <w:szCs w:val="22"/>
        </w:rPr>
        <w:t>nja potpisivanja zakonskog prijedloga (suspenziv</w:t>
      </w:r>
      <w:r w:rsidRPr="007F7A1B">
        <w:rPr>
          <w:rFonts w:ascii="Palatino Linotype" w:eastAsia="Times New Roman" w:hAnsi="Palatino Linotype"/>
          <w:sz w:val="22"/>
          <w:szCs w:val="22"/>
        </w:rPr>
        <w:t xml:space="preserve">ni </w:t>
      </w:r>
      <w:r>
        <w:rPr>
          <w:rFonts w:ascii="Palatino Linotype" w:eastAsia="Times New Roman" w:hAnsi="Palatino Linotype"/>
          <w:sz w:val="22"/>
          <w:szCs w:val="22"/>
        </w:rPr>
        <w:sym w:font="Symbol" w:char="F0AE"/>
      </w:r>
      <w:r>
        <w:rPr>
          <w:rFonts w:ascii="Palatino Linotype" w:eastAsia="Times New Roman" w:hAnsi="Palatino Linotype"/>
          <w:spacing w:val="-7"/>
          <w:sz w:val="22"/>
          <w:szCs w:val="22"/>
        </w:rPr>
        <w:t xml:space="preserve"> </w:t>
      </w:r>
      <w:r w:rsidRPr="007F7A1B">
        <w:rPr>
          <w:rFonts w:ascii="Palatino Linotype" w:eastAsia="Times New Roman" w:hAnsi="Palatino Linotype"/>
          <w:i/>
          <w:iCs/>
          <w:sz w:val="22"/>
          <w:szCs w:val="22"/>
        </w:rPr>
        <w:t xml:space="preserve">veto). </w:t>
      </w:r>
      <w:r w:rsidRPr="007F7A1B">
        <w:rPr>
          <w:rFonts w:ascii="Palatino Linotype" w:eastAsia="Times New Roman" w:hAnsi="Palatino Linotype"/>
          <w:sz w:val="22"/>
          <w:szCs w:val="22"/>
        </w:rPr>
        <w:t>U okviru zakonodavne djelatnosti</w:t>
      </w:r>
      <w:r w:rsidRPr="007F7A1B">
        <w:rPr>
          <w:rFonts w:ascii="Palatino Linotype" w:hAnsi="Palatino Linotype"/>
          <w:sz w:val="22"/>
          <w:szCs w:val="22"/>
        </w:rPr>
        <w:t xml:space="preserve"> predsjednik SAD ima pravo dono</w:t>
      </w:r>
      <w:r w:rsidRPr="007F7A1B">
        <w:rPr>
          <w:rFonts w:ascii="Palatino Linotype" w:eastAsia="Times New Roman" w:hAnsi="Palatino Linotype"/>
          <w:sz w:val="22"/>
          <w:szCs w:val="22"/>
        </w:rPr>
        <w:t xml:space="preserve">šenja uredaba općega karaktera (u svojstvu vrhovnoga zapovjednika ili u okviru izvršavanja zakona izvan teritorija SAD), a na temelju zakonodavne delegacije i pravo donošenja tzv. uredaba iz nužde u slučaju izvanrednih okolnosti (kriza), i pri tom suspendirati niz prava i sloboda utvrđenih Ustavom. Budući da se na temelju izvanrednih </w:t>
      </w:r>
      <w:r w:rsidRPr="007F7A1B">
        <w:rPr>
          <w:rFonts w:ascii="Palatino Linotype" w:eastAsia="Times New Roman" w:hAnsi="Palatino Linotype"/>
          <w:sz w:val="22"/>
          <w:szCs w:val="22"/>
        </w:rPr>
        <w:lastRenderedPageBreak/>
        <w:t xml:space="preserve">ovlasti može privremeno suspendirati nalog za zaštitu prava </w:t>
      </w:r>
      <w:r w:rsidRPr="007F7A1B">
        <w:rPr>
          <w:rFonts w:ascii="Palatino Linotype" w:eastAsia="Times New Roman" w:hAnsi="Palatino Linotype"/>
          <w:i/>
          <w:iCs/>
          <w:sz w:val="22"/>
          <w:szCs w:val="22"/>
        </w:rPr>
        <w:t xml:space="preserve">(zvrit of habeas corpus), </w:t>
      </w:r>
      <w:r w:rsidRPr="007F7A1B">
        <w:rPr>
          <w:rFonts w:ascii="Palatino Linotype" w:eastAsia="Times New Roman" w:hAnsi="Palatino Linotype"/>
          <w:sz w:val="22"/>
          <w:szCs w:val="22"/>
        </w:rPr>
        <w:t>kojim se može pokrenuti zakonski postupak protiv dužnosnika izvršne v</w:t>
      </w:r>
      <w:r>
        <w:rPr>
          <w:rFonts w:ascii="Palatino Linotype" w:eastAsia="Times New Roman" w:hAnsi="Palatino Linotype"/>
          <w:sz w:val="22"/>
          <w:szCs w:val="22"/>
        </w:rPr>
        <w:t>lasti, učinak suspenzije je odu</w:t>
      </w:r>
      <w:r w:rsidRPr="007F7A1B">
        <w:rPr>
          <w:rFonts w:ascii="Palatino Linotype" w:eastAsia="Times New Roman" w:hAnsi="Palatino Linotype"/>
          <w:sz w:val="22"/>
          <w:szCs w:val="22"/>
        </w:rPr>
        <w:t>zimanje sudovima većine prilika za prosudbu o pravu na izvanredno postupanje, koji mogu ponovo postupati tek nakon prestanka suspenzije, i u tom razdoblju Kongres ostaje jedino tijelo koje može vršiti nadzor nad delegiranim zakonodavstv</w:t>
      </w:r>
      <w:r>
        <w:rPr>
          <w:rFonts w:ascii="Palatino Linotype" w:eastAsia="Times New Roman" w:hAnsi="Palatino Linotype"/>
          <w:sz w:val="22"/>
          <w:szCs w:val="22"/>
        </w:rPr>
        <w:t>om pravom da svojim odlukama po</w:t>
      </w:r>
      <w:r w:rsidRPr="007F7A1B">
        <w:rPr>
          <w:rFonts w:ascii="Palatino Linotype" w:eastAsia="Times New Roman" w:hAnsi="Palatino Linotype"/>
          <w:sz w:val="22"/>
          <w:szCs w:val="22"/>
        </w:rPr>
        <w:t>ništava uredbe koje su tako donesene (kongresni veto).</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U okviru sudbene djelatnosti predsjednik SAD ima ovlast, uza suglasnost Senata, imeno</w:t>
      </w:r>
      <w:r w:rsidRPr="007F7A1B">
        <w:rPr>
          <w:rFonts w:ascii="Palatino Linotype" w:hAnsi="Palatino Linotype"/>
          <w:spacing w:val="-1"/>
          <w:sz w:val="22"/>
          <w:szCs w:val="22"/>
        </w:rPr>
        <w:t>vati suce Vrhovnoga suda i tako u kriznim situa</w:t>
      </w:r>
      <w:r w:rsidRPr="007F7A1B">
        <w:rPr>
          <w:rFonts w:ascii="Palatino Linotype" w:hAnsi="Palatino Linotype"/>
          <w:sz w:val="22"/>
          <w:szCs w:val="22"/>
        </w:rPr>
        <w:t>cijama mo</w:t>
      </w:r>
      <w:r w:rsidRPr="007F7A1B">
        <w:rPr>
          <w:rFonts w:ascii="Palatino Linotype" w:eastAsia="Times New Roman" w:hAnsi="Palatino Linotype"/>
          <w:sz w:val="22"/>
          <w:szCs w:val="22"/>
        </w:rPr>
        <w:t xml:space="preserve">že izmijeniti dio sudaca u Vrhovnom sudu, jer se oni biraju na rok »dokle god se dobro drže« </w:t>
      </w:r>
      <w:r w:rsidRPr="007F7A1B">
        <w:rPr>
          <w:rFonts w:ascii="Palatino Linotype" w:eastAsia="Times New Roman" w:hAnsi="Palatino Linotype"/>
          <w:i/>
          <w:iCs/>
          <w:sz w:val="22"/>
          <w:szCs w:val="22"/>
        </w:rPr>
        <w:t>(during good behavior).</w:t>
      </w:r>
    </w:p>
    <w:p w:rsidR="007F48E4" w:rsidRPr="007F7A1B" w:rsidRDefault="007F48E4" w:rsidP="007F48E4">
      <w:pPr>
        <w:ind w:firstLine="708"/>
        <w:rPr>
          <w:rFonts w:ascii="Palatino Linotype" w:eastAsia="Times New Roman" w:hAnsi="Palatino Linotype"/>
          <w:sz w:val="22"/>
          <w:szCs w:val="22"/>
        </w:rPr>
      </w:pPr>
      <w:r w:rsidRPr="007F7A1B">
        <w:rPr>
          <w:rFonts w:ascii="Palatino Linotype" w:hAnsi="Palatino Linotype"/>
          <w:sz w:val="22"/>
          <w:szCs w:val="22"/>
        </w:rPr>
        <w:t>Iako je u SAD Ustavom utvr</w:t>
      </w:r>
      <w:r w:rsidRPr="007F7A1B">
        <w:rPr>
          <w:rFonts w:ascii="Palatino Linotype" w:eastAsia="Times New Roman" w:hAnsi="Palatino Linotype"/>
          <w:sz w:val="22"/>
          <w:szCs w:val="22"/>
        </w:rPr>
        <w:t>đena neovisnost sudbene vlasti, njezino praktično i polit, ograni</w:t>
      </w:r>
      <w:r w:rsidRPr="007F7A1B">
        <w:rPr>
          <w:rFonts w:ascii="Palatino Linotype" w:eastAsia="Times New Roman" w:hAnsi="Palatino Linotype"/>
          <w:spacing w:val="-2"/>
          <w:sz w:val="22"/>
          <w:szCs w:val="22"/>
        </w:rPr>
        <w:t>čenje proizlazi iz činjenice što sustav i jurisdikci</w:t>
      </w:r>
      <w:r w:rsidRPr="007F7A1B">
        <w:rPr>
          <w:rFonts w:ascii="Palatino Linotype" w:eastAsia="Times New Roman" w:hAnsi="Palatino Linotype"/>
          <w:sz w:val="22"/>
          <w:szCs w:val="22"/>
        </w:rPr>
        <w:t xml:space="preserve">ju sudova kontrolira Kongres, a može i otpuštati </w:t>
      </w:r>
      <w:r w:rsidRPr="007F7A1B">
        <w:rPr>
          <w:rFonts w:ascii="Palatino Linotype" w:eastAsia="Times New Roman" w:hAnsi="Palatino Linotype"/>
          <w:spacing w:val="-1"/>
          <w:sz w:val="22"/>
          <w:szCs w:val="22"/>
        </w:rPr>
        <w:t xml:space="preserve">suce iz službe po postupku </w:t>
      </w:r>
      <w:r w:rsidRPr="007F7A1B">
        <w:rPr>
          <w:rFonts w:ascii="Palatino Linotype" w:eastAsia="Times New Roman" w:hAnsi="Palatino Linotype"/>
          <w:i/>
          <w:iCs/>
          <w:spacing w:val="-1"/>
          <w:sz w:val="22"/>
          <w:szCs w:val="22"/>
        </w:rPr>
        <w:t xml:space="preserve">impeachmenta. </w:t>
      </w:r>
      <w:r w:rsidRPr="007F7A1B">
        <w:rPr>
          <w:rFonts w:ascii="Palatino Linotype" w:eastAsia="Times New Roman" w:hAnsi="Palatino Linotype"/>
          <w:spacing w:val="-1"/>
          <w:sz w:val="22"/>
          <w:szCs w:val="22"/>
        </w:rPr>
        <w:t>Izme</w:t>
      </w:r>
      <w:r w:rsidRPr="007F7A1B">
        <w:rPr>
          <w:rFonts w:ascii="Palatino Linotype" w:eastAsia="Times New Roman" w:hAnsi="Palatino Linotype"/>
          <w:sz w:val="22"/>
          <w:szCs w:val="22"/>
        </w:rPr>
        <w:t xml:space="preserve">đu Vrhovnoga suda i predsjednika uspostavljen </w:t>
      </w:r>
      <w:r w:rsidRPr="007F7A1B">
        <w:rPr>
          <w:rFonts w:ascii="Palatino Linotype" w:eastAsia="Times New Roman" w:hAnsi="Palatino Linotype"/>
          <w:spacing w:val="-1"/>
          <w:sz w:val="22"/>
          <w:szCs w:val="22"/>
        </w:rPr>
        <w:t xml:space="preserve">je takav odnos da Vrhovni sud može ocjenjivati i </w:t>
      </w:r>
      <w:r w:rsidRPr="007F7A1B">
        <w:rPr>
          <w:rFonts w:ascii="Palatino Linotype" w:eastAsia="Times New Roman" w:hAnsi="Palatino Linotype"/>
          <w:spacing w:val="-2"/>
          <w:sz w:val="22"/>
          <w:szCs w:val="22"/>
        </w:rPr>
        <w:t>ustavnost i zakonitost akata koje donosi predsjed</w:t>
      </w:r>
      <w:r w:rsidRPr="007F7A1B">
        <w:rPr>
          <w:rFonts w:ascii="Palatino Linotype" w:eastAsia="Times New Roman" w:hAnsi="Palatino Linotype"/>
          <w:spacing w:val="-3"/>
          <w:sz w:val="22"/>
          <w:szCs w:val="22"/>
        </w:rPr>
        <w:t>nik, ali i predsjednik može poduzimati već spome</w:t>
      </w:r>
      <w:r w:rsidRPr="007F7A1B">
        <w:rPr>
          <w:rFonts w:ascii="Palatino Linotype" w:eastAsia="Times New Roman" w:hAnsi="Palatino Linotype"/>
          <w:sz w:val="22"/>
          <w:szCs w:val="22"/>
        </w:rPr>
        <w:t>nute akcije spram Vrhovnoga suda. Vrhovni sud SAD ima prema Ustavu djelokrug prvog stup</w:t>
      </w:r>
      <w:r w:rsidRPr="007F7A1B">
        <w:rPr>
          <w:rFonts w:ascii="Palatino Linotype" w:eastAsia="Times New Roman" w:hAnsi="Palatino Linotype"/>
          <w:spacing w:val="-1"/>
          <w:sz w:val="22"/>
          <w:szCs w:val="22"/>
        </w:rPr>
        <w:t xml:space="preserve">nja u sporovima koji se odnose na veleposlanike, </w:t>
      </w:r>
      <w:r w:rsidRPr="007F7A1B">
        <w:rPr>
          <w:rFonts w:ascii="Palatino Linotype" w:eastAsia="Times New Roman" w:hAnsi="Palatino Linotype"/>
          <w:sz w:val="22"/>
          <w:szCs w:val="22"/>
        </w:rPr>
        <w:t xml:space="preserve">diplomatske predstavnike i konzule, te slučajeve u kojima je stranka neka od saveznih država ili </w:t>
      </w:r>
      <w:r w:rsidRPr="007F7A1B">
        <w:rPr>
          <w:rFonts w:ascii="Palatino Linotype" w:eastAsia="Times New Roman" w:hAnsi="Palatino Linotype"/>
          <w:spacing w:val="-1"/>
          <w:sz w:val="22"/>
          <w:szCs w:val="22"/>
        </w:rPr>
        <w:t>strana država, što je manji dio njegove djelatnos</w:t>
      </w:r>
      <w:r w:rsidRPr="007F7A1B">
        <w:rPr>
          <w:rFonts w:ascii="Palatino Linotype" w:eastAsia="Times New Roman" w:hAnsi="Palatino Linotype"/>
          <w:sz w:val="22"/>
          <w:szCs w:val="22"/>
        </w:rPr>
        <w:t>ti, jer u svim drugim slučajevima Vrhovni sud djeluje kao prizivni sud u sporovima koje su od</w:t>
      </w:r>
      <w:r w:rsidRPr="007F7A1B">
        <w:rPr>
          <w:rFonts w:ascii="Palatino Linotype" w:eastAsia="Times New Roman" w:hAnsi="Palatino Linotype"/>
          <w:spacing w:val="-1"/>
          <w:sz w:val="22"/>
          <w:szCs w:val="22"/>
        </w:rPr>
        <w:t>lučili federalni sudovi. Vrhovni sud sam odluču</w:t>
      </w:r>
      <w:r w:rsidRPr="007F7A1B">
        <w:rPr>
          <w:rFonts w:ascii="Palatino Linotype" w:eastAsia="Times New Roman" w:hAnsi="Palatino Linotype"/>
          <w:sz w:val="22"/>
          <w:szCs w:val="22"/>
        </w:rPr>
        <w:t>je koji će predmet razmatrati. Značenje Vrhovnoga suda prije svega proizlazi iz činjenice da ima ovlast ispitivanja ustavnosti zakona, na temelju koje taj sud tumači Ustav i prilagođuje ga novonastalim i promijenjenim uvjetima.</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z w:val="22"/>
          <w:szCs w:val="22"/>
        </w:rPr>
        <w:t>P</w:t>
      </w:r>
      <w:r w:rsidRPr="007F7A1B">
        <w:rPr>
          <w:rFonts w:ascii="Palatino Linotype" w:hAnsi="Palatino Linotype"/>
          <w:b/>
          <w:bCs/>
          <w:sz w:val="22"/>
          <w:szCs w:val="22"/>
        </w:rPr>
        <w:t xml:space="preserve">redsjednik republike </w:t>
      </w:r>
      <w:r w:rsidRPr="007F7A1B">
        <w:rPr>
          <w:rFonts w:ascii="Palatino Linotype" w:hAnsi="Palatino Linotype"/>
          <w:sz w:val="22"/>
          <w:szCs w:val="22"/>
        </w:rPr>
        <w:t xml:space="preserve">(engl. </w:t>
      </w:r>
      <w:r w:rsidRPr="007F7A1B">
        <w:rPr>
          <w:rFonts w:ascii="Palatino Linotype" w:hAnsi="Palatino Linotype"/>
          <w:i/>
          <w:iCs/>
          <w:sz w:val="22"/>
          <w:szCs w:val="22"/>
        </w:rPr>
        <w:t xml:space="preserve">president ofthe republic; </w:t>
      </w:r>
      <w:r w:rsidRPr="007F7A1B">
        <w:rPr>
          <w:rFonts w:ascii="Palatino Linotype" w:hAnsi="Palatino Linotype"/>
          <w:sz w:val="22"/>
          <w:szCs w:val="22"/>
        </w:rPr>
        <w:t xml:space="preserve">njem. </w:t>
      </w:r>
      <w:r w:rsidRPr="007F7A1B">
        <w:rPr>
          <w:rFonts w:ascii="Palatino Linotype" w:hAnsi="Palatino Linotype"/>
          <w:i/>
          <w:iCs/>
          <w:sz w:val="22"/>
          <w:szCs w:val="22"/>
        </w:rPr>
        <w:t>Pr</w:t>
      </w:r>
      <w:r>
        <w:rPr>
          <w:rFonts w:ascii="Palatino Linotype" w:hAnsi="Palatino Linotype"/>
          <w:i/>
          <w:iCs/>
          <w:sz w:val="22"/>
          <w:szCs w:val="22"/>
        </w:rPr>
        <w:t>e</w:t>
      </w:r>
      <w:r w:rsidRPr="007F7A1B">
        <w:rPr>
          <w:rFonts w:ascii="Palatino Linotype" w:hAnsi="Palatino Linotype"/>
          <w:i/>
          <w:iCs/>
          <w:sz w:val="22"/>
          <w:szCs w:val="22"/>
        </w:rPr>
        <w:t xml:space="preserve">sident der Republik; </w:t>
      </w:r>
      <w:r w:rsidRPr="007F7A1B">
        <w:rPr>
          <w:rFonts w:ascii="Palatino Linotype" w:hAnsi="Palatino Linotype"/>
          <w:sz w:val="22"/>
          <w:szCs w:val="22"/>
        </w:rPr>
        <w:t xml:space="preserve">franc. </w:t>
      </w:r>
      <w:r w:rsidRPr="007F7A1B">
        <w:rPr>
          <w:rFonts w:ascii="Palatino Linotype" w:hAnsi="Palatino Linotype"/>
          <w:i/>
          <w:iCs/>
          <w:spacing w:val="-3"/>
          <w:sz w:val="22"/>
          <w:szCs w:val="22"/>
        </w:rPr>
        <w:t xml:space="preserve">president de la republiaue), </w:t>
      </w:r>
      <w:r w:rsidRPr="007F7A1B">
        <w:rPr>
          <w:rFonts w:ascii="Palatino Linotype" w:hAnsi="Palatino Linotype"/>
          <w:spacing w:val="-3"/>
          <w:sz w:val="22"/>
          <w:szCs w:val="22"/>
        </w:rPr>
        <w:t>u zemljama s republi</w:t>
      </w:r>
      <w:r w:rsidRPr="007F7A1B">
        <w:rPr>
          <w:rFonts w:ascii="Palatino Linotype" w:hAnsi="Palatino Linotype"/>
          <w:sz w:val="22"/>
          <w:szCs w:val="22"/>
        </w:rPr>
        <w:t>kanskim ustrojstvom dr</w:t>
      </w:r>
      <w:r w:rsidRPr="007F7A1B">
        <w:rPr>
          <w:rFonts w:ascii="Palatino Linotype" w:eastAsia="Times New Roman" w:hAnsi="Palatino Linotype"/>
          <w:sz w:val="22"/>
          <w:szCs w:val="22"/>
        </w:rPr>
        <w:t>žavni je poglavar, bira</w:t>
      </w:r>
      <w:r w:rsidRPr="007F7A1B">
        <w:rPr>
          <w:rFonts w:ascii="Palatino Linotype" w:hAnsi="Palatino Linotype"/>
          <w:sz w:val="22"/>
          <w:szCs w:val="22"/>
        </w:rPr>
        <w:t xml:space="preserve"> ga neposredno narod, parlament ili posebno ustrojeno tijelo, na odre</w:t>
      </w:r>
      <w:r w:rsidRPr="007F7A1B">
        <w:rPr>
          <w:rFonts w:ascii="Palatino Linotype" w:eastAsia="Times New Roman" w:hAnsi="Palatino Linotype"/>
          <w:sz w:val="22"/>
          <w:szCs w:val="22"/>
        </w:rPr>
        <w:t xml:space="preserve">đeno vrijeme (obično 4-7 </w:t>
      </w:r>
      <w:r w:rsidRPr="007F7A1B">
        <w:rPr>
          <w:rFonts w:ascii="Palatino Linotype" w:eastAsia="Times New Roman" w:hAnsi="Palatino Linotype"/>
          <w:spacing w:val="-1"/>
          <w:sz w:val="22"/>
          <w:szCs w:val="22"/>
        </w:rPr>
        <w:t>godina). P. r. može sam biti nositelj izvršne vlas</w:t>
      </w:r>
      <w:r w:rsidRPr="007F7A1B">
        <w:rPr>
          <w:rFonts w:ascii="Palatino Linotype" w:eastAsia="Times New Roman" w:hAnsi="Palatino Linotype"/>
          <w:sz w:val="22"/>
          <w:szCs w:val="22"/>
        </w:rPr>
        <w:t xml:space="preserve">ti, s važnim političkim i upravljačkim funkcijama koje ga stavljaju na mjesto lidera sustava </w:t>
      </w:r>
      <w:r w:rsidRPr="007F7A1B">
        <w:rPr>
          <w:rFonts w:ascii="Palatino Linotype" w:eastAsia="Times New Roman" w:hAnsi="Palatino Linotype"/>
          <w:spacing w:val="-1"/>
          <w:sz w:val="22"/>
          <w:szCs w:val="22"/>
        </w:rPr>
        <w:t>(predsjednički sustav u SAD). P. r. može biti sta</w:t>
      </w:r>
      <w:r w:rsidRPr="007F7A1B">
        <w:rPr>
          <w:rFonts w:ascii="Palatino Linotype" w:eastAsia="Times New Roman" w:hAnsi="Palatino Linotype"/>
          <w:sz w:val="22"/>
          <w:szCs w:val="22"/>
        </w:rPr>
        <w:t xml:space="preserve">bilan i nepristran ustavni organ koji obavlja tradicionalne funkcije državnog poglavara, koji potiče, kontrolira, usmjerava i jamči korektno </w:t>
      </w:r>
      <w:r w:rsidRPr="007F7A1B">
        <w:rPr>
          <w:rFonts w:ascii="Palatino Linotype" w:eastAsia="Times New Roman" w:hAnsi="Palatino Linotype"/>
          <w:spacing w:val="-1"/>
          <w:sz w:val="22"/>
          <w:szCs w:val="22"/>
        </w:rPr>
        <w:t>djelovanje svekolike državne vlasti (u parlamen</w:t>
      </w:r>
      <w:r w:rsidRPr="007F7A1B">
        <w:rPr>
          <w:rFonts w:ascii="Palatino Linotype" w:eastAsia="Times New Roman" w:hAnsi="Palatino Linotype"/>
          <w:sz w:val="22"/>
          <w:szCs w:val="22"/>
        </w:rPr>
        <w:t>tarnim republikama). Poznat je i potpredsjednički sustav (Francuska, RH 1990-2000) u kojem se p. r. bira izravno općim pravom glasa, ima značajne ovlasti, a izvršnu vlast dijeli s vladom. Za prvoga Predsjednika RH 1992. izabran je Franjo Tuđman, predsjednik Hrvatske demokratske zajednice, koji je dužnost počeo obnašati 1990. još u okviru reformiranog ustavnog ustava SRH.</w:t>
      </w:r>
    </w:p>
    <w:p w:rsidR="007F48E4" w:rsidRPr="007F7A1B" w:rsidRDefault="007F48E4" w:rsidP="007F48E4">
      <w:pPr>
        <w:rPr>
          <w:rFonts w:ascii="Palatino Linotype" w:hAnsi="Palatino Linotype"/>
          <w:sz w:val="22"/>
          <w:szCs w:val="22"/>
        </w:rPr>
      </w:pPr>
      <w:r w:rsidRPr="007F7A1B">
        <w:rPr>
          <w:rFonts w:ascii="Palatino Linotype" w:hAnsi="Palatino Linotype"/>
          <w:sz w:val="22"/>
          <w:szCs w:val="22"/>
        </w:rPr>
        <w:t>Predsjednik Republike Hrvatske predstavlja i zastupa RH u zemlji i inozemstvu. Brine se za redovito i uskla</w:t>
      </w:r>
      <w:r w:rsidRPr="007F7A1B">
        <w:rPr>
          <w:rFonts w:ascii="Palatino Linotype" w:eastAsia="Times New Roman" w:hAnsi="Palatino Linotype"/>
          <w:sz w:val="22"/>
          <w:szCs w:val="22"/>
        </w:rPr>
        <w:t xml:space="preserve">đeno djelovanje te za stabilnost državne vlasti. Odgovara za obranu neovisnosti i teritorijalne cjelovitosti RH. Bira se na temelju </w:t>
      </w:r>
      <w:r w:rsidRPr="007F7A1B">
        <w:rPr>
          <w:rFonts w:ascii="Palatino Linotype" w:eastAsia="Times New Roman" w:hAnsi="Palatino Linotype"/>
          <w:spacing w:val="-2"/>
          <w:sz w:val="22"/>
          <w:szCs w:val="22"/>
        </w:rPr>
        <w:t>općega i jednakoga biračkoga prava na neposred</w:t>
      </w:r>
      <w:r w:rsidRPr="007F7A1B">
        <w:rPr>
          <w:rFonts w:ascii="Palatino Linotype" w:eastAsia="Times New Roman" w:hAnsi="Palatino Linotype"/>
          <w:sz w:val="22"/>
          <w:szCs w:val="22"/>
        </w:rPr>
        <w:t>nim izborima tajnim glasovanjem na vrijeme od pet godina. Nitko na tu funkciju ne može biti biran više od dva puta. Ne može obavljati nijednu drugu javnu ili profesionalnu dužnost, a na</w:t>
      </w:r>
      <w:r w:rsidRPr="007F7A1B">
        <w:rPr>
          <w:rFonts w:ascii="Palatino Linotype" w:eastAsia="Times New Roman" w:hAnsi="Palatino Linotype"/>
          <w:spacing w:val="-2"/>
          <w:sz w:val="22"/>
          <w:szCs w:val="22"/>
        </w:rPr>
        <w:t>kon izbora podnosi ostavku na članstvo u politič</w:t>
      </w:r>
      <w:r w:rsidRPr="007F7A1B">
        <w:rPr>
          <w:rFonts w:ascii="Palatino Linotype" w:eastAsia="Times New Roman" w:hAnsi="Palatino Linotype"/>
          <w:sz w:val="22"/>
          <w:szCs w:val="22"/>
        </w:rPr>
        <w:t xml:space="preserve">koj stranci. Ako je spriječen (kraće i dulje), te u </w:t>
      </w:r>
      <w:r w:rsidRPr="007F7A1B">
        <w:rPr>
          <w:rFonts w:ascii="Palatino Linotype" w:eastAsia="Times New Roman" w:hAnsi="Palatino Linotype"/>
          <w:spacing w:val="-2"/>
          <w:sz w:val="22"/>
          <w:szCs w:val="22"/>
        </w:rPr>
        <w:t xml:space="preserve">slučaju smrti i ostavke zamjenjuje ga predsjednik </w:t>
      </w:r>
      <w:r w:rsidRPr="007F7A1B">
        <w:rPr>
          <w:rFonts w:ascii="Palatino Linotype" w:eastAsia="Times New Roman" w:hAnsi="Palatino Linotype"/>
          <w:spacing w:val="-1"/>
          <w:sz w:val="22"/>
          <w:szCs w:val="22"/>
        </w:rPr>
        <w:t>Hrvatskoga sabora. Predsjednik Republike raspi</w:t>
      </w:r>
      <w:r w:rsidRPr="007F7A1B">
        <w:rPr>
          <w:rFonts w:ascii="Palatino Linotype" w:eastAsia="Times New Roman" w:hAnsi="Palatino Linotype"/>
          <w:sz w:val="22"/>
          <w:szCs w:val="22"/>
        </w:rPr>
        <w:t xml:space="preserve">suje izbore za Hrvatski sabor i saziva ga na prvo </w:t>
      </w:r>
      <w:r w:rsidRPr="007F7A1B">
        <w:rPr>
          <w:rFonts w:ascii="Palatino Linotype" w:eastAsia="Times New Roman" w:hAnsi="Palatino Linotype"/>
          <w:spacing w:val="-2"/>
          <w:sz w:val="22"/>
          <w:szCs w:val="22"/>
        </w:rPr>
        <w:t xml:space="preserve">zasjedanje; raspisuje referendum u skladu s </w:t>
      </w:r>
      <w:r w:rsidRPr="007F7A1B">
        <w:rPr>
          <w:rFonts w:ascii="Palatino Linotype" w:eastAsia="Times New Roman" w:hAnsi="Palatino Linotype"/>
          <w:i/>
          <w:iCs/>
          <w:spacing w:val="-2"/>
          <w:sz w:val="22"/>
          <w:szCs w:val="22"/>
        </w:rPr>
        <w:t>Usta</w:t>
      </w:r>
      <w:r w:rsidRPr="007F7A1B">
        <w:rPr>
          <w:rFonts w:ascii="Palatino Linotype" w:eastAsia="Times New Roman" w:hAnsi="Palatino Linotype"/>
          <w:i/>
          <w:iCs/>
          <w:spacing w:val="-3"/>
          <w:sz w:val="22"/>
          <w:szCs w:val="22"/>
        </w:rPr>
        <w:t xml:space="preserve">vom, </w:t>
      </w:r>
      <w:r w:rsidRPr="007F7A1B">
        <w:rPr>
          <w:rFonts w:ascii="Palatino Linotype" w:eastAsia="Times New Roman" w:hAnsi="Palatino Linotype"/>
          <w:spacing w:val="-3"/>
          <w:sz w:val="22"/>
          <w:szCs w:val="22"/>
        </w:rPr>
        <w:t>povjerava mandat za sastavljanje Vlade oso</w:t>
      </w:r>
      <w:r w:rsidRPr="007F7A1B">
        <w:rPr>
          <w:rFonts w:ascii="Palatino Linotype" w:eastAsia="Times New Roman" w:hAnsi="Palatino Linotype"/>
          <w:sz w:val="22"/>
          <w:szCs w:val="22"/>
        </w:rPr>
        <w:t>bi koja, prema raspodjeli zastupničkih mjesta u Hrvatskom saboru i obavljenim konzultacija</w:t>
      </w:r>
      <w:r w:rsidRPr="007F7A1B">
        <w:rPr>
          <w:rFonts w:ascii="Palatino Linotype" w:eastAsia="Times New Roman" w:hAnsi="Palatino Linotype"/>
          <w:spacing w:val="-1"/>
          <w:sz w:val="22"/>
          <w:szCs w:val="22"/>
        </w:rPr>
        <w:t>ma, uživa povjerenje većine svih zastupnika; da</w:t>
      </w:r>
      <w:r w:rsidRPr="007F7A1B">
        <w:rPr>
          <w:rFonts w:ascii="Palatino Linotype" w:eastAsia="Times New Roman" w:hAnsi="Palatino Linotype"/>
          <w:sz w:val="22"/>
          <w:szCs w:val="22"/>
        </w:rPr>
        <w:t xml:space="preserve">je pomilovanja; dodjeljuje odlikovanja i priznanja određena zakonom; obavlja i druge dužnosti </w:t>
      </w:r>
      <w:r w:rsidRPr="007F7A1B">
        <w:rPr>
          <w:rFonts w:ascii="Palatino Linotype" w:eastAsia="Times New Roman" w:hAnsi="Palatino Linotype"/>
          <w:spacing w:val="-2"/>
          <w:sz w:val="22"/>
          <w:szCs w:val="22"/>
        </w:rPr>
        <w:t>određene Ustavom. Surađuje s Vladom RH u ob</w:t>
      </w:r>
      <w:r w:rsidRPr="007F7A1B">
        <w:rPr>
          <w:rFonts w:ascii="Palatino Linotype" w:eastAsia="Times New Roman" w:hAnsi="Palatino Linotype"/>
          <w:spacing w:val="-1"/>
          <w:sz w:val="22"/>
          <w:szCs w:val="22"/>
        </w:rPr>
        <w:t xml:space="preserve">likovanju i provođenju vanjske politike. Vrhovni </w:t>
      </w:r>
      <w:r w:rsidRPr="007F7A1B">
        <w:rPr>
          <w:rFonts w:ascii="Palatino Linotype" w:eastAsia="Times New Roman" w:hAnsi="Palatino Linotype"/>
          <w:sz w:val="22"/>
          <w:szCs w:val="22"/>
        </w:rPr>
        <w:t xml:space="preserve">je zapovjednik oružanih snaga RH. Za vrijeme trajanja ratnog stanja može donositi uredbe sa </w:t>
      </w:r>
      <w:r w:rsidRPr="007F7A1B">
        <w:rPr>
          <w:rFonts w:ascii="Palatino Linotype" w:eastAsia="Times New Roman" w:hAnsi="Palatino Linotype"/>
          <w:spacing w:val="-1"/>
          <w:sz w:val="22"/>
          <w:szCs w:val="22"/>
        </w:rPr>
        <w:t>zakonskom snagom. U slučaju neposredne ugro</w:t>
      </w:r>
      <w:r w:rsidRPr="007F7A1B">
        <w:rPr>
          <w:rFonts w:ascii="Palatino Linotype" w:eastAsia="Times New Roman" w:hAnsi="Palatino Linotype"/>
          <w:sz w:val="22"/>
          <w:szCs w:val="22"/>
        </w:rPr>
        <w:t xml:space="preserve">ženosti neovisnosti, jedinstvenosti i opstojnosti </w:t>
      </w:r>
      <w:r w:rsidRPr="007F7A1B">
        <w:rPr>
          <w:rFonts w:ascii="Palatino Linotype" w:eastAsia="Times New Roman" w:hAnsi="Palatino Linotype"/>
          <w:spacing w:val="-2"/>
          <w:sz w:val="22"/>
          <w:szCs w:val="22"/>
        </w:rPr>
        <w:t>države, ili kada su tijela državne vlasti onemogu</w:t>
      </w:r>
      <w:r w:rsidRPr="007F7A1B">
        <w:rPr>
          <w:rFonts w:ascii="Palatino Linotype" w:eastAsia="Times New Roman" w:hAnsi="Palatino Linotype"/>
          <w:sz w:val="22"/>
          <w:szCs w:val="22"/>
        </w:rPr>
        <w:t xml:space="preserve">ćena redovito </w:t>
      </w:r>
      <w:r w:rsidRPr="007F7A1B">
        <w:rPr>
          <w:rFonts w:ascii="Palatino Linotype" w:eastAsia="Times New Roman" w:hAnsi="Palatino Linotype"/>
          <w:sz w:val="22"/>
          <w:szCs w:val="22"/>
        </w:rPr>
        <w:lastRenderedPageBreak/>
        <w:t>obavljati svoje ustavne dužnosti, može, na prijedlog predsjednika Vlade i uz nje</w:t>
      </w:r>
      <w:r w:rsidRPr="007F7A1B">
        <w:rPr>
          <w:rFonts w:ascii="Palatino Linotype" w:eastAsia="Times New Roman" w:hAnsi="Palatino Linotype"/>
          <w:spacing w:val="-1"/>
          <w:sz w:val="22"/>
          <w:szCs w:val="22"/>
        </w:rPr>
        <w:t>gov supotpis, donositi uredbe sa zakonskom sna</w:t>
      </w:r>
      <w:r w:rsidRPr="007F7A1B">
        <w:rPr>
          <w:rFonts w:ascii="Palatino Linotype" w:eastAsia="Times New Roman" w:hAnsi="Palatino Linotype"/>
          <w:sz w:val="22"/>
          <w:szCs w:val="22"/>
        </w:rPr>
        <w:t>gom. U skladu s Ustavom i zakonom surađuje s Vladom RH u usmjeravanju rada sigurnosnih</w:t>
      </w:r>
      <w:r w:rsidRPr="007F7A1B">
        <w:rPr>
          <w:rFonts w:ascii="Palatino Linotype" w:hAnsi="Palatino Linotype"/>
          <w:sz w:val="22"/>
          <w:szCs w:val="22"/>
        </w:rPr>
        <w:t xml:space="preserve"> slu</w:t>
      </w:r>
      <w:r w:rsidRPr="007F7A1B">
        <w:rPr>
          <w:rFonts w:ascii="Palatino Linotype" w:eastAsia="Times New Roman" w:hAnsi="Palatino Linotype"/>
          <w:sz w:val="22"/>
          <w:szCs w:val="22"/>
        </w:rPr>
        <w:t>žbi. Na prijedlog Vlade i uz supotpis pred</w:t>
      </w:r>
      <w:r w:rsidRPr="007F7A1B">
        <w:rPr>
          <w:rFonts w:ascii="Palatino Linotype" w:eastAsia="Times New Roman" w:hAnsi="Palatino Linotype"/>
          <w:spacing w:val="-1"/>
          <w:sz w:val="22"/>
          <w:szCs w:val="22"/>
        </w:rPr>
        <w:t xml:space="preserve">sjednika Vlade, a nakon savjetovanja s predstavnicima klubova zastupnika parlamentarnih </w:t>
      </w:r>
      <w:r w:rsidRPr="007F7A1B">
        <w:rPr>
          <w:rFonts w:ascii="Palatino Linotype" w:eastAsia="Times New Roman" w:hAnsi="Palatino Linotype"/>
          <w:spacing w:val="-2"/>
          <w:sz w:val="22"/>
          <w:szCs w:val="22"/>
        </w:rPr>
        <w:t xml:space="preserve">stranaka, može raspustiti Hrvatski sabor ako na </w:t>
      </w:r>
      <w:r w:rsidRPr="007F7A1B">
        <w:rPr>
          <w:rFonts w:ascii="Palatino Linotype" w:eastAsia="Times New Roman" w:hAnsi="Palatino Linotype"/>
          <w:spacing w:val="-5"/>
          <w:sz w:val="22"/>
          <w:szCs w:val="22"/>
        </w:rPr>
        <w:t xml:space="preserve">zahtjev Vlade da joj se izglasa povjerenje izglasa </w:t>
      </w:r>
      <w:r w:rsidRPr="007F7A1B">
        <w:rPr>
          <w:rFonts w:ascii="Palatino Linotype" w:eastAsia="Times New Roman" w:hAnsi="Palatino Linotype"/>
          <w:sz w:val="22"/>
          <w:szCs w:val="22"/>
        </w:rPr>
        <w:t xml:space="preserve">nepovjerenje ili u roku od 120 dana od dana </w:t>
      </w:r>
      <w:r w:rsidRPr="007F7A1B">
        <w:rPr>
          <w:rFonts w:ascii="Palatino Linotype" w:eastAsia="Times New Roman" w:hAnsi="Palatino Linotype"/>
          <w:spacing w:val="-3"/>
          <w:sz w:val="22"/>
          <w:szCs w:val="22"/>
        </w:rPr>
        <w:t xml:space="preserve">predlaganja ne donese državni proračun. Odgovoran je za povredu Ustava koju počini u obavljanju svojih dužnosti, taj postupak pokreće Hrvatski sabor, a o odgovornosti odlučuje Ustavni </w:t>
      </w:r>
      <w:r w:rsidRPr="007F7A1B">
        <w:rPr>
          <w:rFonts w:ascii="Palatino Linotype" w:eastAsia="Times New Roman" w:hAnsi="Palatino Linotype"/>
          <w:spacing w:val="-1"/>
          <w:sz w:val="22"/>
          <w:szCs w:val="22"/>
        </w:rPr>
        <w:t>sud RH. Ima imunitet nepovredivosti. U obav</w:t>
      </w:r>
      <w:r w:rsidRPr="007F7A1B">
        <w:rPr>
          <w:rFonts w:ascii="Palatino Linotype" w:eastAsia="Times New Roman" w:hAnsi="Palatino Linotype"/>
          <w:spacing w:val="-2"/>
          <w:sz w:val="22"/>
          <w:szCs w:val="22"/>
        </w:rPr>
        <w:t xml:space="preserve">ljanju dužnosti pomažu mu savjetodavna tijela, članove kojih imenuje i razrješuje. Ima pravo </w:t>
      </w:r>
      <w:r w:rsidRPr="007F7A1B">
        <w:rPr>
          <w:rFonts w:ascii="Palatino Linotype" w:eastAsia="Times New Roman" w:hAnsi="Palatino Linotype"/>
          <w:sz w:val="22"/>
          <w:szCs w:val="22"/>
        </w:rPr>
        <w:t xml:space="preserve">predlagati promjenu Ustava RH. Predsjednik </w:t>
      </w:r>
      <w:r w:rsidRPr="007F7A1B">
        <w:rPr>
          <w:rFonts w:ascii="Palatino Linotype" w:eastAsia="Times New Roman" w:hAnsi="Palatino Linotype"/>
          <w:spacing w:val="-1"/>
          <w:sz w:val="22"/>
          <w:szCs w:val="22"/>
        </w:rPr>
        <w:t xml:space="preserve">Stjepan Mesić 2000. osnovao je radnu skupinu </w:t>
      </w:r>
      <w:r w:rsidRPr="007F7A1B">
        <w:rPr>
          <w:rFonts w:ascii="Palatino Linotype" w:eastAsia="Times New Roman" w:hAnsi="Palatino Linotype"/>
          <w:spacing w:val="-3"/>
          <w:sz w:val="22"/>
          <w:szCs w:val="22"/>
        </w:rPr>
        <w:t xml:space="preserve">za izradu prijedloga </w:t>
      </w:r>
      <w:r w:rsidRPr="007F7A1B">
        <w:rPr>
          <w:rFonts w:ascii="Palatino Linotype" w:eastAsia="Times New Roman" w:hAnsi="Palatino Linotype"/>
          <w:i/>
          <w:iCs/>
          <w:spacing w:val="-3"/>
          <w:sz w:val="22"/>
          <w:szCs w:val="22"/>
        </w:rPr>
        <w:t xml:space="preserve">Promjena </w:t>
      </w:r>
      <w:r w:rsidRPr="007F7A1B">
        <w:rPr>
          <w:rFonts w:ascii="Palatino Linotype" w:eastAsia="Times New Roman" w:hAnsi="Palatino Linotype"/>
          <w:spacing w:val="-3"/>
          <w:sz w:val="22"/>
          <w:szCs w:val="22"/>
        </w:rPr>
        <w:t xml:space="preserve">Ustava RH, koje </w:t>
      </w:r>
      <w:r w:rsidRPr="007F7A1B">
        <w:rPr>
          <w:rFonts w:ascii="Palatino Linotype" w:eastAsia="Times New Roman" w:hAnsi="Palatino Linotype"/>
          <w:spacing w:val="-1"/>
          <w:sz w:val="22"/>
          <w:szCs w:val="22"/>
        </w:rPr>
        <w:t xml:space="preserve">je Hrvatski sabor usvojio (NN 113/2000. i NN </w:t>
      </w:r>
      <w:r w:rsidRPr="007F7A1B">
        <w:rPr>
          <w:rFonts w:ascii="Palatino Linotype" w:eastAsia="Times New Roman" w:hAnsi="Palatino Linotype"/>
          <w:spacing w:val="-4"/>
          <w:sz w:val="22"/>
          <w:szCs w:val="22"/>
        </w:rPr>
        <w:t xml:space="preserve">28/01), a 2005. ponovo je izabran kao »građanin </w:t>
      </w:r>
      <w:r w:rsidRPr="007F7A1B">
        <w:rPr>
          <w:rFonts w:ascii="Palatino Linotype" w:eastAsia="Times New Roman" w:hAnsi="Palatino Linotype"/>
          <w:sz w:val="22"/>
          <w:szCs w:val="22"/>
        </w:rPr>
        <w:t>predsjednik«.</w:t>
      </w:r>
    </w:p>
    <w:p w:rsidR="007F48E4" w:rsidRPr="007F7A1B" w:rsidRDefault="007F48E4" w:rsidP="007F48E4">
      <w:pPr>
        <w:rPr>
          <w:rFonts w:ascii="Palatino Linotype" w:hAnsi="Palatino Linotype"/>
          <w:sz w:val="22"/>
          <w:szCs w:val="22"/>
        </w:rPr>
      </w:pPr>
    </w:p>
    <w:p w:rsidR="007F48E4" w:rsidRPr="007F7A1B" w:rsidRDefault="007F48E4" w:rsidP="007F48E4">
      <w:pPr>
        <w:ind w:firstLine="708"/>
        <w:rPr>
          <w:rFonts w:ascii="Palatino Linotype" w:eastAsia="Times New Roman" w:hAnsi="Palatino Linotype"/>
          <w:sz w:val="22"/>
          <w:szCs w:val="22"/>
        </w:rPr>
      </w:pPr>
      <w:r>
        <w:rPr>
          <w:rFonts w:ascii="Palatino Linotype" w:hAnsi="Palatino Linotype"/>
          <w:b/>
          <w:bCs/>
          <w:spacing w:val="-1"/>
          <w:sz w:val="22"/>
          <w:szCs w:val="22"/>
        </w:rPr>
        <w:t>P</w:t>
      </w:r>
      <w:r w:rsidRPr="007F7A1B">
        <w:rPr>
          <w:rFonts w:ascii="Palatino Linotype" w:hAnsi="Palatino Linotype"/>
          <w:b/>
          <w:bCs/>
          <w:spacing w:val="-1"/>
          <w:sz w:val="22"/>
          <w:szCs w:val="22"/>
        </w:rPr>
        <w:t>redstavni</w:t>
      </w:r>
      <w:r w:rsidRPr="007F7A1B">
        <w:rPr>
          <w:rFonts w:ascii="Palatino Linotype" w:eastAsia="Times New Roman" w:hAnsi="Palatino Linotype"/>
          <w:b/>
          <w:bCs/>
          <w:spacing w:val="-1"/>
          <w:sz w:val="22"/>
          <w:szCs w:val="22"/>
        </w:rPr>
        <w:t xml:space="preserve">čki sustav </w:t>
      </w:r>
      <w:r w:rsidRPr="007F7A1B">
        <w:rPr>
          <w:rFonts w:ascii="Palatino Linotype" w:eastAsia="Times New Roman" w:hAnsi="Palatino Linotype"/>
          <w:spacing w:val="-1"/>
          <w:sz w:val="22"/>
          <w:szCs w:val="22"/>
        </w:rPr>
        <w:t xml:space="preserve">(engl. </w:t>
      </w:r>
      <w:r w:rsidRPr="007F7A1B">
        <w:rPr>
          <w:rFonts w:ascii="Palatino Linotype" w:eastAsia="Times New Roman" w:hAnsi="Palatino Linotype"/>
          <w:i/>
          <w:iCs/>
          <w:spacing w:val="-1"/>
          <w:sz w:val="22"/>
          <w:szCs w:val="22"/>
        </w:rPr>
        <w:t xml:space="preserve">representation </w:t>
      </w:r>
      <w:r w:rsidRPr="007F7A1B">
        <w:rPr>
          <w:rFonts w:ascii="Palatino Linotype" w:eastAsia="Times New Roman" w:hAnsi="Palatino Linotype"/>
          <w:i/>
          <w:iCs/>
          <w:spacing w:val="-4"/>
          <w:sz w:val="22"/>
          <w:szCs w:val="22"/>
        </w:rPr>
        <w:t xml:space="preserve">system; </w:t>
      </w:r>
      <w:r w:rsidRPr="007F7A1B">
        <w:rPr>
          <w:rFonts w:ascii="Palatino Linotype" w:eastAsia="Times New Roman" w:hAnsi="Palatino Linotype"/>
          <w:spacing w:val="-4"/>
          <w:sz w:val="22"/>
          <w:szCs w:val="22"/>
        </w:rPr>
        <w:t xml:space="preserve">njem. </w:t>
      </w:r>
      <w:r w:rsidRPr="007F7A1B">
        <w:rPr>
          <w:rFonts w:ascii="Palatino Linotype" w:eastAsia="Times New Roman" w:hAnsi="Palatino Linotype"/>
          <w:i/>
          <w:iCs/>
          <w:spacing w:val="-4"/>
          <w:sz w:val="22"/>
          <w:szCs w:val="22"/>
        </w:rPr>
        <w:t xml:space="preserve">Delegiertensystem; </w:t>
      </w:r>
      <w:r w:rsidRPr="007F7A1B">
        <w:rPr>
          <w:rFonts w:ascii="Palatino Linotype" w:eastAsia="Times New Roman" w:hAnsi="Palatino Linotype"/>
          <w:spacing w:val="-4"/>
          <w:sz w:val="22"/>
          <w:szCs w:val="22"/>
        </w:rPr>
        <w:t xml:space="preserve">franc. </w:t>
      </w:r>
      <w:r w:rsidRPr="007F7A1B">
        <w:rPr>
          <w:rFonts w:ascii="Palatino Linotype" w:eastAsia="Times New Roman" w:hAnsi="Palatino Linotype"/>
          <w:i/>
          <w:iCs/>
          <w:spacing w:val="-4"/>
          <w:sz w:val="22"/>
          <w:szCs w:val="22"/>
        </w:rPr>
        <w:t xml:space="preserve">regime </w:t>
      </w:r>
      <w:r w:rsidRPr="007F7A1B">
        <w:rPr>
          <w:rFonts w:ascii="Palatino Linotype" w:eastAsia="Times New Roman" w:hAnsi="Palatino Linotype"/>
          <w:i/>
          <w:iCs/>
          <w:spacing w:val="-3"/>
          <w:sz w:val="22"/>
          <w:szCs w:val="22"/>
        </w:rPr>
        <w:t xml:space="preserve">parlementaire), </w:t>
      </w:r>
      <w:r w:rsidRPr="007F7A1B">
        <w:rPr>
          <w:rFonts w:ascii="Palatino Linotype" w:eastAsia="Times New Roman" w:hAnsi="Palatino Linotype"/>
          <w:spacing w:val="-3"/>
          <w:sz w:val="22"/>
          <w:szCs w:val="22"/>
        </w:rPr>
        <w:t>način ostvarivanja nar. suvere</w:t>
      </w:r>
      <w:r w:rsidRPr="007F7A1B">
        <w:rPr>
          <w:rFonts w:ascii="Palatino Linotype" w:eastAsia="Times New Roman" w:hAnsi="Palatino Linotype"/>
          <w:sz w:val="22"/>
          <w:szCs w:val="22"/>
        </w:rPr>
        <w:t>niteta na posredan način - posrednim odluči</w:t>
      </w:r>
      <w:r w:rsidRPr="007F7A1B">
        <w:rPr>
          <w:rFonts w:ascii="Palatino Linotype" w:eastAsia="Times New Roman" w:hAnsi="Palatino Linotype"/>
          <w:spacing w:val="-1"/>
          <w:sz w:val="22"/>
          <w:szCs w:val="22"/>
        </w:rPr>
        <w:t>vanjem; predstavnička vladavina. Kako se us</w:t>
      </w:r>
      <w:r w:rsidRPr="007F7A1B">
        <w:rPr>
          <w:rFonts w:ascii="Palatino Linotype" w:eastAsia="Times New Roman" w:hAnsi="Palatino Linotype"/>
          <w:sz w:val="22"/>
          <w:szCs w:val="22"/>
        </w:rPr>
        <w:t xml:space="preserve">tavnopravni temelj predstavničke vladavine </w:t>
      </w:r>
      <w:r w:rsidRPr="007F7A1B">
        <w:rPr>
          <w:rFonts w:ascii="Palatino Linotype" w:eastAsia="Times New Roman" w:hAnsi="Palatino Linotype"/>
          <w:spacing w:val="-2"/>
          <w:sz w:val="22"/>
          <w:szCs w:val="22"/>
        </w:rPr>
        <w:t>izvodi iz koncepcije nedjeljiva nar. suverenite</w:t>
      </w:r>
      <w:r w:rsidRPr="007F7A1B">
        <w:rPr>
          <w:rFonts w:ascii="Palatino Linotype" w:eastAsia="Times New Roman" w:hAnsi="Palatino Linotype"/>
          <w:spacing w:val="-1"/>
          <w:sz w:val="22"/>
          <w:szCs w:val="22"/>
        </w:rPr>
        <w:t xml:space="preserve">ta, u predstavničkom sustavu narod bira svoje </w:t>
      </w:r>
      <w:r w:rsidRPr="007F7A1B">
        <w:rPr>
          <w:rFonts w:ascii="Palatino Linotype" w:eastAsia="Times New Roman" w:hAnsi="Palatino Linotype"/>
          <w:spacing w:val="-2"/>
          <w:sz w:val="22"/>
          <w:szCs w:val="22"/>
        </w:rPr>
        <w:t xml:space="preserve">predstavnike preko kojih će posredno obnašati </w:t>
      </w:r>
      <w:r w:rsidRPr="007F7A1B">
        <w:rPr>
          <w:rFonts w:ascii="Palatino Linotype" w:eastAsia="Times New Roman" w:hAnsi="Palatino Linotype"/>
          <w:spacing w:val="-1"/>
          <w:sz w:val="22"/>
          <w:szCs w:val="22"/>
        </w:rPr>
        <w:t>vlast. Predstavnici u parlamentu obnašaju vla</w:t>
      </w:r>
      <w:r w:rsidRPr="007F7A1B">
        <w:rPr>
          <w:rFonts w:ascii="Palatino Linotype" w:eastAsia="Times New Roman" w:hAnsi="Palatino Linotype"/>
          <w:spacing w:val="-2"/>
          <w:sz w:val="22"/>
          <w:szCs w:val="22"/>
        </w:rPr>
        <w:t xml:space="preserve">st ustavno u ime naroda, pa je parlament tijelo </w:t>
      </w:r>
      <w:r w:rsidRPr="007F7A1B">
        <w:rPr>
          <w:rFonts w:ascii="Palatino Linotype" w:eastAsia="Times New Roman" w:hAnsi="Palatino Linotype"/>
          <w:spacing w:val="-3"/>
          <w:sz w:val="22"/>
          <w:szCs w:val="22"/>
        </w:rPr>
        <w:t>preko kojega polit, narod ostvaruje svoju suve</w:t>
      </w:r>
      <w:r w:rsidRPr="007F7A1B">
        <w:rPr>
          <w:rFonts w:ascii="Palatino Linotype" w:eastAsia="Times New Roman" w:hAnsi="Palatino Linotype"/>
          <w:spacing w:val="-2"/>
          <w:sz w:val="22"/>
          <w:szCs w:val="22"/>
        </w:rPr>
        <w:t>renu vlast. U velikoj većini suvremenih demo</w:t>
      </w:r>
      <w:r w:rsidRPr="007F7A1B">
        <w:rPr>
          <w:rFonts w:ascii="Palatino Linotype" w:hAnsi="Palatino Linotype"/>
          <w:sz w:val="22"/>
          <w:szCs w:val="22"/>
        </w:rPr>
        <w:t>kracija, i ustavno i zbiljski primjenjuje se sustav predstavni</w:t>
      </w:r>
      <w:r w:rsidRPr="007F7A1B">
        <w:rPr>
          <w:rFonts w:ascii="Palatino Linotype" w:eastAsia="Times New Roman" w:hAnsi="Palatino Linotype"/>
          <w:sz w:val="22"/>
          <w:szCs w:val="22"/>
        </w:rPr>
        <w:t>čke vladavine, odnosno posredne demokracije. Pritom se predstavnički sustav, u pravilu u određenoj mjeri, kombinira s oblicima neposredne demokracije kao što su referendum i narodna inicijativa. Iz tih razloga većina suvremenih ustavnopravnih teoretičara određuje suvremene demokracije s motrišta ostvari</w:t>
      </w:r>
      <w:r w:rsidRPr="007F7A1B">
        <w:rPr>
          <w:rFonts w:ascii="Palatino Linotype" w:eastAsia="Times New Roman" w:hAnsi="Palatino Linotype"/>
          <w:spacing w:val="-1"/>
          <w:sz w:val="22"/>
          <w:szCs w:val="22"/>
        </w:rPr>
        <w:t xml:space="preserve">vanja nar. suvereniteta, odnosno obnašanja polit, </w:t>
      </w:r>
      <w:r w:rsidRPr="007F7A1B">
        <w:rPr>
          <w:rFonts w:ascii="Palatino Linotype" w:eastAsia="Times New Roman" w:hAnsi="Palatino Linotype"/>
          <w:sz w:val="22"/>
          <w:szCs w:val="22"/>
        </w:rPr>
        <w:t>vlasti kao mješovite sustave predstavničke vla</w:t>
      </w:r>
      <w:r w:rsidRPr="007F7A1B">
        <w:rPr>
          <w:rFonts w:ascii="Palatino Linotype" w:eastAsia="Times New Roman" w:hAnsi="Palatino Linotype"/>
          <w:spacing w:val="-2"/>
          <w:sz w:val="22"/>
          <w:szCs w:val="22"/>
        </w:rPr>
        <w:t>davine i neposredne demokracije. Unutar te kom</w:t>
      </w:r>
      <w:r w:rsidRPr="007F7A1B">
        <w:rPr>
          <w:rFonts w:ascii="Palatino Linotype" w:eastAsia="Times New Roman" w:hAnsi="Palatino Linotype"/>
          <w:sz w:val="22"/>
          <w:szCs w:val="22"/>
        </w:rPr>
        <w:t>binacije u suvremenoj ustavnopravnoj praksi gotovo u svim ustavnim demokracijama pretežno se vlast ipak obavlja kroz oblike i mehanizme predstavničkoga sustava.</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z w:val="22"/>
          <w:szCs w:val="22"/>
        </w:rPr>
        <w:t>P</w:t>
      </w:r>
      <w:r w:rsidRPr="007F7A1B">
        <w:rPr>
          <w:rFonts w:ascii="Palatino Linotype" w:hAnsi="Palatino Linotype"/>
          <w:b/>
          <w:bCs/>
          <w:sz w:val="22"/>
          <w:szCs w:val="22"/>
        </w:rPr>
        <w:t xml:space="preserve">romulgacija </w:t>
      </w:r>
      <w:r w:rsidRPr="007F7A1B">
        <w:rPr>
          <w:rFonts w:ascii="Palatino Linotype" w:hAnsi="Palatino Linotype"/>
          <w:sz w:val="22"/>
          <w:szCs w:val="22"/>
        </w:rPr>
        <w:t xml:space="preserve">(lat.; engl. </w:t>
      </w:r>
      <w:r w:rsidRPr="007F7A1B">
        <w:rPr>
          <w:rFonts w:ascii="Palatino Linotype" w:hAnsi="Palatino Linotype"/>
          <w:i/>
          <w:iCs/>
          <w:sz w:val="22"/>
          <w:szCs w:val="22"/>
        </w:rPr>
        <w:t xml:space="preserve">promulgation; </w:t>
      </w:r>
      <w:r w:rsidRPr="007F7A1B">
        <w:rPr>
          <w:rFonts w:ascii="Palatino Linotype" w:hAnsi="Palatino Linotype"/>
          <w:sz w:val="22"/>
          <w:szCs w:val="22"/>
        </w:rPr>
        <w:t xml:space="preserve">njem. </w:t>
      </w:r>
      <w:r w:rsidRPr="007F7A1B">
        <w:rPr>
          <w:rFonts w:ascii="Palatino Linotype" w:hAnsi="Palatino Linotype"/>
          <w:i/>
          <w:iCs/>
          <w:sz w:val="22"/>
          <w:szCs w:val="22"/>
        </w:rPr>
        <w:t xml:space="preserve">Promulgation; </w:t>
      </w:r>
      <w:r w:rsidRPr="007F7A1B">
        <w:rPr>
          <w:rFonts w:ascii="Palatino Linotype" w:hAnsi="Palatino Linotype"/>
          <w:sz w:val="22"/>
          <w:szCs w:val="22"/>
        </w:rPr>
        <w:t xml:space="preserve">franc. </w:t>
      </w:r>
      <w:r w:rsidRPr="007F7A1B">
        <w:rPr>
          <w:rFonts w:ascii="Palatino Linotype" w:hAnsi="Palatino Linotype"/>
          <w:i/>
          <w:iCs/>
          <w:sz w:val="22"/>
          <w:szCs w:val="22"/>
        </w:rPr>
        <w:t xml:space="preserve">promulgation), </w:t>
      </w:r>
      <w:r w:rsidRPr="007F7A1B">
        <w:rPr>
          <w:rFonts w:ascii="Palatino Linotype" w:hAnsi="Palatino Linotype"/>
          <w:sz w:val="22"/>
          <w:szCs w:val="22"/>
        </w:rPr>
        <w:t>akt kojim po ustavu nadle</w:t>
      </w:r>
      <w:r w:rsidRPr="007F7A1B">
        <w:rPr>
          <w:rFonts w:ascii="Palatino Linotype" w:eastAsia="Times New Roman" w:hAnsi="Palatino Linotype"/>
          <w:sz w:val="22"/>
          <w:szCs w:val="22"/>
        </w:rPr>
        <w:t>žni drž. organ (u pravilu drž. poglavar) potvrđuje da je zakonodavno tijelo prihvatilo zakon ili ustav u skladu s ustavnim i zakonskim normama, a u propisanom postupku, te ga proglašava. Aktom promulgacije za</w:t>
      </w:r>
      <w:r w:rsidRPr="007F7A1B">
        <w:rPr>
          <w:rFonts w:ascii="Palatino Linotype" w:hAnsi="Palatino Linotype"/>
          <w:sz w:val="22"/>
          <w:szCs w:val="22"/>
        </w:rPr>
        <w:t>kon stupa na snagu nakon objave i roka koji je u zakonu predvi</w:t>
      </w:r>
      <w:r w:rsidRPr="007F7A1B">
        <w:rPr>
          <w:rFonts w:ascii="Palatino Linotype" w:eastAsia="Times New Roman" w:hAnsi="Palatino Linotype"/>
          <w:sz w:val="22"/>
          <w:szCs w:val="22"/>
        </w:rPr>
        <w:t>đen. Akt promulgacije sadrži i tekst zakona.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Prema Ustavu RH promulgaciju zakona obavlja Predsjednik RH u roku 8 dana od dana kada je izglasan u Hrvatskom saboru. Ako smatra da je zakon u suprotnosti s ustavom, pokre</w:t>
      </w:r>
      <w:r w:rsidRPr="007F7A1B">
        <w:rPr>
          <w:rFonts w:ascii="Palatino Linotype" w:eastAsia="Times New Roman" w:hAnsi="Palatino Linotype"/>
          <w:sz w:val="22"/>
          <w:szCs w:val="22"/>
        </w:rPr>
        <w:t>će postupak za ocjenu ustavnosti pred Ustavnim sudom. Ustav i ustavne promjene promulgira sam Sabor.</w:t>
      </w:r>
    </w:p>
    <w:p w:rsidR="007F48E4" w:rsidRPr="007F7A1B" w:rsidRDefault="007F48E4" w:rsidP="007F48E4">
      <w:pPr>
        <w:rPr>
          <w:rFonts w:ascii="Palatino Linotype" w:hAnsi="Palatino Linotype"/>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z w:val="22"/>
          <w:szCs w:val="22"/>
        </w:rPr>
        <w:t>P</w:t>
      </w:r>
      <w:r w:rsidRPr="007F7A1B">
        <w:rPr>
          <w:rFonts w:ascii="Palatino Linotype" w:hAnsi="Palatino Linotype"/>
          <w:b/>
          <w:bCs/>
          <w:sz w:val="22"/>
          <w:szCs w:val="22"/>
        </w:rPr>
        <w:t>rora</w:t>
      </w:r>
      <w:r w:rsidRPr="007F7A1B">
        <w:rPr>
          <w:rFonts w:ascii="Palatino Linotype" w:eastAsia="Times New Roman" w:hAnsi="Palatino Linotype"/>
          <w:b/>
          <w:bCs/>
          <w:sz w:val="22"/>
          <w:szCs w:val="22"/>
        </w:rPr>
        <w:t>čunski sustav Republike Hrvatske</w:t>
      </w:r>
      <w:r>
        <w:rPr>
          <w:rFonts w:ascii="Palatino Linotype" w:hAnsi="Palatino Linotype"/>
          <w:sz w:val="22"/>
          <w:szCs w:val="22"/>
        </w:rPr>
        <w:t xml:space="preserve"> </w:t>
      </w:r>
      <w:r w:rsidRPr="007F7A1B">
        <w:rPr>
          <w:rFonts w:ascii="Palatino Linotype" w:hAnsi="Palatino Linotype"/>
          <w:spacing w:val="-5"/>
          <w:sz w:val="22"/>
          <w:szCs w:val="22"/>
        </w:rPr>
        <w:t xml:space="preserve">(engl. </w:t>
      </w:r>
      <w:r w:rsidRPr="007F7A1B">
        <w:rPr>
          <w:rFonts w:ascii="Palatino Linotype" w:hAnsi="Palatino Linotype"/>
          <w:i/>
          <w:iCs/>
          <w:spacing w:val="-5"/>
          <w:sz w:val="22"/>
          <w:szCs w:val="22"/>
        </w:rPr>
        <w:t xml:space="preserve">budgetary system of Croatia; </w:t>
      </w:r>
      <w:r w:rsidRPr="007F7A1B">
        <w:rPr>
          <w:rFonts w:ascii="Palatino Linotype" w:hAnsi="Palatino Linotype"/>
          <w:spacing w:val="-5"/>
          <w:sz w:val="22"/>
          <w:szCs w:val="22"/>
        </w:rPr>
        <w:t xml:space="preserve">njem. </w:t>
      </w:r>
      <w:r w:rsidRPr="007F7A1B">
        <w:rPr>
          <w:rFonts w:ascii="Palatino Linotype" w:hAnsi="Palatino Linotype"/>
          <w:i/>
          <w:iCs/>
          <w:spacing w:val="-5"/>
          <w:sz w:val="22"/>
          <w:szCs w:val="22"/>
        </w:rPr>
        <w:t>Haus</w:t>
      </w:r>
      <w:r w:rsidRPr="007F7A1B">
        <w:rPr>
          <w:rFonts w:ascii="Palatino Linotype" w:hAnsi="Palatino Linotype"/>
          <w:i/>
          <w:iCs/>
          <w:spacing w:val="-6"/>
          <w:sz w:val="22"/>
          <w:szCs w:val="22"/>
        </w:rPr>
        <w:t>haltssystem der</w:t>
      </w:r>
      <w:r w:rsidR="00945BE2">
        <w:rPr>
          <w:rFonts w:ascii="Palatino Linotype" w:hAnsi="Palatino Linotype"/>
          <w:i/>
          <w:iCs/>
          <w:spacing w:val="-6"/>
          <w:sz w:val="22"/>
          <w:szCs w:val="22"/>
        </w:rPr>
        <w:t xml:space="preserve"> </w:t>
      </w:r>
      <w:r w:rsidRPr="007F7A1B">
        <w:rPr>
          <w:rFonts w:ascii="Palatino Linotype" w:hAnsi="Palatino Linotype"/>
          <w:i/>
          <w:iCs/>
          <w:spacing w:val="-6"/>
          <w:sz w:val="22"/>
          <w:szCs w:val="22"/>
        </w:rPr>
        <w:t xml:space="preserve">Republik Kroatien; </w:t>
      </w:r>
      <w:r w:rsidRPr="007F7A1B">
        <w:rPr>
          <w:rFonts w:ascii="Palatino Linotype" w:hAnsi="Palatino Linotype"/>
          <w:spacing w:val="-6"/>
          <w:sz w:val="22"/>
          <w:szCs w:val="22"/>
        </w:rPr>
        <w:t xml:space="preserve">franc. </w:t>
      </w:r>
      <w:r w:rsidRPr="007F7A1B">
        <w:rPr>
          <w:rFonts w:ascii="Palatino Linotype" w:hAnsi="Palatino Linotype"/>
          <w:i/>
          <w:iCs/>
          <w:spacing w:val="-6"/>
          <w:sz w:val="22"/>
          <w:szCs w:val="22"/>
        </w:rPr>
        <w:t>Systeme</w:t>
      </w:r>
      <w:r w:rsidRPr="007F7A1B">
        <w:rPr>
          <w:rFonts w:ascii="Palatino Linotype" w:hAnsi="Palatino Linotype"/>
          <w:sz w:val="22"/>
          <w:szCs w:val="22"/>
        </w:rPr>
        <w:t xml:space="preserve"> </w:t>
      </w:r>
      <w:r w:rsidRPr="007F7A1B">
        <w:rPr>
          <w:rFonts w:ascii="Palatino Linotype" w:hAnsi="Palatino Linotype"/>
          <w:i/>
          <w:iCs/>
          <w:spacing w:val="-2"/>
          <w:sz w:val="22"/>
          <w:szCs w:val="22"/>
        </w:rPr>
        <w:t xml:space="preserve">budgetaire de la Republique de Croatie), </w:t>
      </w:r>
      <w:r w:rsidRPr="007F7A1B">
        <w:rPr>
          <w:rFonts w:ascii="Palatino Linotype" w:hAnsi="Palatino Linotype"/>
          <w:spacing w:val="-2"/>
          <w:sz w:val="22"/>
          <w:szCs w:val="22"/>
        </w:rPr>
        <w:t xml:space="preserve">ureduje </w:t>
      </w:r>
      <w:r w:rsidRPr="007F7A1B">
        <w:rPr>
          <w:rFonts w:ascii="Palatino Linotype" w:hAnsi="Palatino Linotype"/>
          <w:sz w:val="22"/>
          <w:szCs w:val="22"/>
        </w:rPr>
        <w:t>financiranje zakonom utvr</w:t>
      </w:r>
      <w:r w:rsidRPr="007F7A1B">
        <w:rPr>
          <w:rFonts w:ascii="Palatino Linotype" w:eastAsia="Times New Roman" w:hAnsi="Palatino Linotype"/>
          <w:sz w:val="22"/>
          <w:szCs w:val="22"/>
        </w:rPr>
        <w:t xml:space="preserve">đenih zadataka tijela društveno-političkih zajednica koje se financiraju iz proračuna na pojedinim razinama javnih vlasti. Organiziran je na dvjema razinama i ostvaruje se drž. proračunom i proračunom jedinica lokalne i područne (regionalne) samouprave. Financiranje javnih izdataka iz proračuna uređeno je </w:t>
      </w:r>
      <w:r w:rsidRPr="007F7A1B">
        <w:rPr>
          <w:rFonts w:ascii="Palatino Linotype" w:eastAsia="Times New Roman" w:hAnsi="Palatino Linotype"/>
          <w:i/>
          <w:iCs/>
          <w:sz w:val="22"/>
          <w:szCs w:val="22"/>
        </w:rPr>
        <w:t xml:space="preserve">Zakonom o proračunu </w:t>
      </w:r>
      <w:r w:rsidRPr="007F7A1B">
        <w:rPr>
          <w:rFonts w:ascii="Palatino Linotype" w:eastAsia="Times New Roman" w:hAnsi="Palatino Linotype"/>
          <w:spacing w:val="-1"/>
          <w:sz w:val="22"/>
          <w:szCs w:val="22"/>
        </w:rPr>
        <w:t xml:space="preserve">(NN 92/94), </w:t>
      </w:r>
      <w:r w:rsidRPr="007F7A1B">
        <w:rPr>
          <w:rFonts w:ascii="Palatino Linotype" w:eastAsia="Times New Roman" w:hAnsi="Palatino Linotype"/>
          <w:i/>
          <w:iCs/>
          <w:spacing w:val="-1"/>
          <w:sz w:val="22"/>
          <w:szCs w:val="22"/>
        </w:rPr>
        <w:t>Zakonom o financiranju jedinica lo</w:t>
      </w:r>
      <w:r w:rsidRPr="007F7A1B">
        <w:rPr>
          <w:rFonts w:ascii="Palatino Linotype" w:eastAsia="Times New Roman" w:hAnsi="Palatino Linotype"/>
          <w:i/>
          <w:iCs/>
          <w:sz w:val="22"/>
          <w:szCs w:val="22"/>
        </w:rPr>
        <w:t xml:space="preserve">kalne samouprave i uprave </w:t>
      </w:r>
      <w:r w:rsidRPr="007F7A1B">
        <w:rPr>
          <w:rFonts w:ascii="Palatino Linotype" w:eastAsia="Times New Roman" w:hAnsi="Palatino Linotype"/>
          <w:sz w:val="22"/>
          <w:szCs w:val="22"/>
        </w:rPr>
        <w:t xml:space="preserve">(NN 117/93., 69/97, </w:t>
      </w:r>
      <w:r w:rsidRPr="007F7A1B">
        <w:rPr>
          <w:rFonts w:ascii="Palatino Linotype" w:eastAsia="Times New Roman" w:hAnsi="Palatino Linotype"/>
          <w:spacing w:val="-4"/>
          <w:sz w:val="22"/>
          <w:szCs w:val="22"/>
        </w:rPr>
        <w:t>33/00., 73/00., 127/00., 107/01), te zakonskim pro</w:t>
      </w:r>
      <w:r w:rsidRPr="007F7A1B">
        <w:rPr>
          <w:rFonts w:ascii="Palatino Linotype" w:eastAsia="Times New Roman" w:hAnsi="Palatino Linotype"/>
          <w:sz w:val="22"/>
          <w:szCs w:val="22"/>
        </w:rPr>
        <w:t xml:space="preserve">pisima. Prema Zakonu o proračunu, proračun je procjena godišnjih prihoda i primitaka te utvrđen iznos izdataka i drugih plaćanja države, odnosno jedinica lokalne i područne (regionalne) samouprave koje odobrava Hrvatski sabor, odnosno </w:t>
      </w:r>
      <w:r w:rsidRPr="007F7A1B">
        <w:rPr>
          <w:rFonts w:ascii="Palatino Linotype" w:eastAsia="Times New Roman" w:hAnsi="Palatino Linotype"/>
          <w:sz w:val="22"/>
          <w:szCs w:val="22"/>
        </w:rPr>
        <w:lastRenderedPageBreak/>
        <w:t>predstavničko tijelo jedinice lokalne i područne samouprave u skladu s odredbama Ustava i drugih zakona. Drž. proračun je na razini RH, a proračun na razini jedinica lokalne samouprave može biti općinski ili gradski, na razini županije - županijski, kao proračun jedinice lokalne samouprave i uprave. Proračun se donosi za fiskalnu godinu (od 1.1., a završava 31</w:t>
      </w:r>
      <w:r>
        <w:rPr>
          <w:rFonts w:ascii="Palatino Linotype" w:eastAsia="Times New Roman" w:hAnsi="Palatino Linotype"/>
          <w:sz w:val="22"/>
          <w:szCs w:val="22"/>
        </w:rPr>
        <w:t>.12</w:t>
      </w:r>
      <w:r w:rsidRPr="007F7A1B">
        <w:rPr>
          <w:rFonts w:ascii="Palatino Linotype" w:eastAsia="Times New Roman" w:hAnsi="Palatino Linotype"/>
          <w:b/>
          <w:bCs/>
          <w:sz w:val="22"/>
          <w:szCs w:val="22"/>
          <w:lang w:val="en-US"/>
        </w:rPr>
        <w:t xml:space="preserve">. </w:t>
      </w:r>
      <w:r w:rsidRPr="007F7A1B">
        <w:rPr>
          <w:rFonts w:ascii="Palatino Linotype" w:eastAsia="Times New Roman" w:hAnsi="Palatino Linotype"/>
          <w:sz w:val="22"/>
          <w:szCs w:val="22"/>
        </w:rPr>
        <w:t>svake kalendarske godine) i vrijedi za godinu za koju je donesen. Drž. proračun donosi Hrvatski sabor, a proračun jedinice lokalne i područne (regionalne) samouprave donosi nadležno predstavničko tijelo. Ako proračun nije donesen prije poč. fiskalne godine, nastupa pri</w:t>
      </w:r>
      <w:r w:rsidRPr="007F7A1B">
        <w:rPr>
          <w:rFonts w:ascii="Palatino Linotype" w:eastAsia="Times New Roman" w:hAnsi="Palatino Linotype"/>
          <w:spacing w:val="-1"/>
          <w:sz w:val="22"/>
          <w:szCs w:val="22"/>
        </w:rPr>
        <w:t xml:space="preserve">vremeno financiranje koje može trajati najduže 3 </w:t>
      </w:r>
      <w:r w:rsidRPr="007F7A1B">
        <w:rPr>
          <w:rFonts w:ascii="Palatino Linotype" w:eastAsia="Times New Roman" w:hAnsi="Palatino Linotype"/>
          <w:spacing w:val="-6"/>
          <w:sz w:val="22"/>
          <w:szCs w:val="22"/>
        </w:rPr>
        <w:t xml:space="preserve">mjeseca (do 31. ožujka). Takvo financiranje obavlja </w:t>
      </w:r>
      <w:r w:rsidRPr="007F7A1B">
        <w:rPr>
          <w:rFonts w:ascii="Palatino Linotype" w:eastAsia="Times New Roman" w:hAnsi="Palatino Linotype"/>
          <w:sz w:val="22"/>
          <w:szCs w:val="22"/>
        </w:rPr>
        <w:t>se razmjerno sredstvima korištenim u istim razdobljima prema proračunu za prethodnu godinu, a najviše do četvrtine ukupnih prihoda raspoređenih proračunom za prethodnu godinu.</w:t>
      </w:r>
    </w:p>
    <w:p w:rsidR="007F48E4" w:rsidRPr="007F7A1B" w:rsidRDefault="007F48E4" w:rsidP="007F48E4">
      <w:pPr>
        <w:ind w:firstLine="708"/>
        <w:rPr>
          <w:rFonts w:ascii="Palatino Linotype" w:eastAsia="Times New Roman" w:hAnsi="Palatino Linotype"/>
          <w:sz w:val="22"/>
          <w:szCs w:val="22"/>
        </w:rPr>
      </w:pPr>
      <w:r w:rsidRPr="007F7A1B">
        <w:rPr>
          <w:rFonts w:ascii="Palatino Linotype" w:hAnsi="Palatino Linotype"/>
          <w:sz w:val="22"/>
          <w:szCs w:val="22"/>
        </w:rPr>
        <w:t>Prihodi i primitci prora</w:t>
      </w:r>
      <w:r w:rsidRPr="007F7A1B">
        <w:rPr>
          <w:rFonts w:ascii="Palatino Linotype" w:eastAsia="Times New Roman" w:hAnsi="Palatino Linotype"/>
          <w:sz w:val="22"/>
          <w:szCs w:val="22"/>
        </w:rPr>
        <w:t>čuna moraju biti raspoređeni u proračunu i iskazani po izvorima iz kojih potječu. Prihode i primitke drž. proraču</w:t>
      </w:r>
      <w:r w:rsidRPr="007F7A1B">
        <w:rPr>
          <w:rFonts w:ascii="Palatino Linotype" w:eastAsia="Times New Roman" w:hAnsi="Palatino Linotype"/>
          <w:spacing w:val="-2"/>
          <w:sz w:val="22"/>
          <w:szCs w:val="22"/>
        </w:rPr>
        <w:t>na i proračuna jedinica lokalne i područne (regio</w:t>
      </w:r>
      <w:r w:rsidRPr="007F7A1B">
        <w:rPr>
          <w:rFonts w:ascii="Palatino Linotype" w:eastAsia="Times New Roman" w:hAnsi="Palatino Linotype"/>
          <w:sz w:val="22"/>
          <w:szCs w:val="22"/>
        </w:rPr>
        <w:t xml:space="preserve">nalne) samouprave čine: porezni prihodi; neporezni prihodi (dobit od javnih i drž. poduzeća, </w:t>
      </w:r>
      <w:r w:rsidRPr="007F7A1B">
        <w:rPr>
          <w:rFonts w:ascii="Palatino Linotype" w:eastAsia="Times New Roman" w:hAnsi="Palatino Linotype"/>
          <w:spacing w:val="-1"/>
          <w:sz w:val="22"/>
          <w:szCs w:val="22"/>
        </w:rPr>
        <w:t>dobit Hrvatske narodne banke, prihod od pristoj</w:t>
      </w:r>
      <w:r w:rsidRPr="007F7A1B">
        <w:rPr>
          <w:rFonts w:ascii="Palatino Linotype" w:eastAsia="Times New Roman" w:hAnsi="Palatino Linotype"/>
          <w:sz w:val="22"/>
          <w:szCs w:val="22"/>
        </w:rPr>
        <w:t xml:space="preserve">bi, novčani prihodi od kazni, prihodi od naplate javnih zajmova); prihodi ostvareni obavljanjem osnovne djelatnosti proračunskih korisnika; domaće i inozemne potpore; domaća i inozemna </w:t>
      </w:r>
      <w:r w:rsidRPr="007F7A1B">
        <w:rPr>
          <w:rFonts w:ascii="Palatino Linotype" w:eastAsia="Times New Roman" w:hAnsi="Palatino Linotype"/>
          <w:spacing w:val="-1"/>
          <w:sz w:val="22"/>
          <w:szCs w:val="22"/>
        </w:rPr>
        <w:t>zaduživanja za financiranje manjka drž. proraču</w:t>
      </w:r>
      <w:r w:rsidRPr="007F7A1B">
        <w:rPr>
          <w:rFonts w:ascii="Palatino Linotype" w:eastAsia="Times New Roman" w:hAnsi="Palatino Linotype"/>
          <w:sz w:val="22"/>
          <w:szCs w:val="22"/>
        </w:rPr>
        <w:t xml:space="preserve">na; zaduživanja jedinica lokalne i područne samouprave. Stvarna naplata prihoda nije ograničena procjenom prihoda u proračunu. Porezni prihodi čine oko 90% proračunskih prihoda, </w:t>
      </w:r>
      <w:r w:rsidRPr="007F7A1B">
        <w:rPr>
          <w:rFonts w:ascii="Palatino Linotype" w:hAnsi="Palatino Linotype"/>
          <w:sz w:val="22"/>
          <w:szCs w:val="22"/>
        </w:rPr>
        <w:t>pa se suvremena dr</w:t>
      </w:r>
      <w:r w:rsidRPr="007F7A1B">
        <w:rPr>
          <w:rFonts w:ascii="Palatino Linotype" w:eastAsia="Times New Roman" w:hAnsi="Palatino Linotype"/>
          <w:sz w:val="22"/>
          <w:szCs w:val="22"/>
        </w:rPr>
        <w:t>žava i naziva poreznom državom. Glavnina poreznih prihoda ostvaruje se od općega poreza na promet (u RH primjenjuje se u varijanti poreza na dodanu vrijednost), posebnih poreza na promet (trošarina), te poreza na dohodak i poreza na dobit. To su stožerni porezni oblici, a ostali porezi, kojih je razmjerno velik broj, sa stajališta izdašnosti smatraju se dopunskima.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Svi izdatci iz prora</w:t>
      </w:r>
      <w:r w:rsidRPr="007F7A1B">
        <w:rPr>
          <w:rFonts w:ascii="Palatino Linotype" w:eastAsia="Times New Roman" w:hAnsi="Palatino Linotype"/>
          <w:sz w:val="22"/>
          <w:szCs w:val="22"/>
        </w:rPr>
        <w:t>čuna moraju biti utvrđeni u proračunu i uravnoteženi s prihodima i primitcima. Izdatke i druge isplate iz drž. proračuna i proračuna jedinica lokalne i područne (regionalne) samouprave čine tekući izdatci (plaće, naknade, izdatci za proizvode i druge usluge, tekući transferi i plaćanje kamata i potpora u novcu i stvarima); kapitalni izdatci (pribavljanje dugotrajne imovine, kapitalni transferi i potpore u novcu i stvarima); pozajmljivanje; udio u osnivačkom kapitalu; otplate glavnice po osnovi zaduženja.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Dr</w:t>
      </w:r>
      <w:r w:rsidRPr="007F7A1B">
        <w:rPr>
          <w:rFonts w:ascii="Palatino Linotype" w:eastAsia="Times New Roman" w:hAnsi="Palatino Linotype"/>
          <w:sz w:val="22"/>
          <w:szCs w:val="22"/>
        </w:rPr>
        <w:t>ž. proračun i proračuni jedinica lokalne i regionalne samouprave gl. su instrumenti preko kojih se vrši drž. intervencija na ostvarenje strateških razvojnih ciljeva (puna zaposlenost, izvozna strategija, gosp. rast, subvencije izvoza), pa se pitanje funkcionalne strukture proračunskih izdataka pojavljuje kao važan pokazatelj uspješnosti te politike.</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Transakcije svih prihoda, primitaka, izdataka i pla</w:t>
      </w:r>
      <w:r w:rsidRPr="007F7A1B">
        <w:rPr>
          <w:rFonts w:ascii="Palatino Linotype" w:eastAsia="Times New Roman" w:hAnsi="Palatino Linotype"/>
          <w:sz w:val="22"/>
          <w:szCs w:val="22"/>
        </w:rPr>
        <w:t>ćanja iz drž. proračuna vrše se preko gl. knjige riznice. Sva sredstva proračuna nalaze se na jednom računu, a računi pojedinih proračunskih korisnika su podračuni jedinstvenoga računa drž. riznice.</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Zakon o prora</w:t>
      </w:r>
      <w:r w:rsidRPr="007F7A1B">
        <w:rPr>
          <w:rFonts w:ascii="Palatino Linotype" w:eastAsia="Times New Roman" w:hAnsi="Palatino Linotype"/>
          <w:sz w:val="22"/>
          <w:szCs w:val="22"/>
        </w:rPr>
        <w:t>čunu propisuje tok izradbe, donošenja, izvršenja i kontrole proračuna, te obveze i nadležnosti pojedinih subjekata u tom procesu. Inicijativu za izradbu proračuna pokreće izvršna vlast: za drž. proračun Vlada RH, a za proračune jedinica lokalne i regionalne samouprave njihova poglavarstva. Najveći dio operativnih poslova na izradbi drž. proračuna u nadležnosti je Ministarstva financija RH, odnosno samoga ministra. Ministar financija obvezan je u suradnji s tijelom drž. uprave nadležnim za gosp. razvoj izraditi izvješće o gosp. i fiskalnoj politici u mjesecu srpnju za sljedeću fiskalnu godinu; u suradnji s tijelima drž. uprave Vladi predložiti smjernice i ciljeve fiskalne politike te izraditi procjenu o gl. vrstama prihoda i rashoda za sljedeću fiskalnu godinu; na temelju stajališta Vlade uputiti proračunskim korisnicima</w:t>
      </w:r>
      <w:r w:rsidRPr="007F7A1B">
        <w:rPr>
          <w:rFonts w:ascii="Palatino Linotype" w:hAnsi="Palatino Linotype"/>
          <w:sz w:val="22"/>
          <w:szCs w:val="22"/>
        </w:rPr>
        <w:t xml:space="preserve"> u mjesecu rujnu akt o na</w:t>
      </w:r>
      <w:r w:rsidRPr="007F7A1B">
        <w:rPr>
          <w:rFonts w:ascii="Palatino Linotype" w:eastAsia="Times New Roman" w:hAnsi="Palatino Linotype"/>
          <w:sz w:val="22"/>
          <w:szCs w:val="22"/>
        </w:rPr>
        <w:t>činu i elementima izradbe godišnjega proračuna koji obvezno treba sadržavati i okvirni iznos sredstava za svakoga proračunskoga korisnika.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Korisnici prora</w:t>
      </w:r>
      <w:r w:rsidRPr="007F7A1B">
        <w:rPr>
          <w:rFonts w:ascii="Palatino Linotype" w:eastAsia="Times New Roman" w:hAnsi="Palatino Linotype"/>
          <w:sz w:val="22"/>
          <w:szCs w:val="22"/>
        </w:rPr>
        <w:t xml:space="preserve">čunskih sredstava drž. proračuna dostavljaju svoje prijedloge zahtjeva za </w:t>
      </w:r>
      <w:r w:rsidRPr="007F7A1B">
        <w:rPr>
          <w:rFonts w:ascii="Palatino Linotype" w:eastAsia="Times New Roman" w:hAnsi="Palatino Linotype"/>
          <w:sz w:val="22"/>
          <w:szCs w:val="22"/>
        </w:rPr>
        <w:lastRenderedPageBreak/>
        <w:t>proračunskim sredstvima Ministarstvu financija RH, a korisnici proračunskih sredstava lokalnih proračuna nositelju izvršne vlasti lokal</w:t>
      </w:r>
      <w:r w:rsidRPr="007F7A1B">
        <w:rPr>
          <w:rFonts w:ascii="Palatino Linotype" w:eastAsia="Times New Roman" w:hAnsi="Palatino Linotype"/>
          <w:spacing w:val="-2"/>
          <w:sz w:val="22"/>
          <w:szCs w:val="22"/>
        </w:rPr>
        <w:t xml:space="preserve">ne samouprave. Zahtjevi proračunskih korisnika </w:t>
      </w:r>
      <w:r w:rsidRPr="007F7A1B">
        <w:rPr>
          <w:rFonts w:ascii="Palatino Linotype" w:eastAsia="Times New Roman" w:hAnsi="Palatino Linotype"/>
          <w:sz w:val="22"/>
          <w:szCs w:val="22"/>
        </w:rPr>
        <w:t xml:space="preserve">služe tijelu uprave nadležne za proračun kao </w:t>
      </w:r>
      <w:r w:rsidRPr="007F7A1B">
        <w:rPr>
          <w:rFonts w:ascii="Palatino Linotype" w:eastAsia="Times New Roman" w:hAnsi="Palatino Linotype"/>
          <w:spacing w:val="-1"/>
          <w:sz w:val="22"/>
          <w:szCs w:val="22"/>
        </w:rPr>
        <w:t xml:space="preserve">analitička podloga za izradbu nacrta proračuna. </w:t>
      </w:r>
      <w:r w:rsidRPr="007F7A1B">
        <w:rPr>
          <w:rFonts w:ascii="Palatino Linotype" w:eastAsia="Times New Roman" w:hAnsi="Palatino Linotype"/>
          <w:sz w:val="22"/>
          <w:szCs w:val="22"/>
        </w:rPr>
        <w:t xml:space="preserve">Ministar financija obvezan je izraditi nacrt drž. proračuna i uputiti ga Vladi do 10. listopada, a </w:t>
      </w:r>
      <w:r w:rsidRPr="007F7A1B">
        <w:rPr>
          <w:rFonts w:ascii="Palatino Linotype" w:eastAsia="Times New Roman" w:hAnsi="Palatino Linotype"/>
          <w:spacing w:val="-2"/>
          <w:sz w:val="22"/>
          <w:szCs w:val="22"/>
        </w:rPr>
        <w:t>Vlada RH obvezna je izraditi prijedlog drž. pro</w:t>
      </w:r>
      <w:r w:rsidRPr="007F7A1B">
        <w:rPr>
          <w:rFonts w:ascii="Palatino Linotype" w:eastAsia="Times New Roman" w:hAnsi="Palatino Linotype"/>
          <w:sz w:val="22"/>
          <w:szCs w:val="22"/>
        </w:rPr>
        <w:t>računa i podnijeti ga Hrvatskomu saboru najkasnije do 15. studenoga. Prijedlog proračuna lokalne jedinice izrađuje nositelj njezine izvrš</w:t>
      </w:r>
      <w:r w:rsidRPr="007F7A1B">
        <w:rPr>
          <w:rFonts w:ascii="Palatino Linotype" w:eastAsia="Times New Roman" w:hAnsi="Palatino Linotype"/>
          <w:spacing w:val="-5"/>
          <w:sz w:val="22"/>
          <w:szCs w:val="22"/>
        </w:rPr>
        <w:t xml:space="preserve">ne vlasti i dostavlja ga poglavarstvu koje je dužno </w:t>
      </w:r>
      <w:r w:rsidRPr="007F7A1B">
        <w:rPr>
          <w:rFonts w:ascii="Palatino Linotype" w:eastAsia="Times New Roman" w:hAnsi="Palatino Linotype"/>
          <w:sz w:val="22"/>
          <w:szCs w:val="22"/>
        </w:rPr>
        <w:t>prijedlog proračuna dostaviti predstavničkomu tijelu najkasnije do 15. studenog za narednu godinu.</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Dr</w:t>
      </w:r>
      <w:r w:rsidRPr="007F7A1B">
        <w:rPr>
          <w:rFonts w:ascii="Palatino Linotype" w:eastAsia="Times New Roman" w:hAnsi="Palatino Linotype"/>
          <w:sz w:val="22"/>
          <w:szCs w:val="22"/>
        </w:rPr>
        <w:t xml:space="preserve">ž. proračun RH donosi Hrvatski sabor, a </w:t>
      </w:r>
      <w:r w:rsidRPr="007F7A1B">
        <w:rPr>
          <w:rFonts w:ascii="Palatino Linotype" w:eastAsia="Times New Roman" w:hAnsi="Palatino Linotype"/>
          <w:spacing w:val="-2"/>
          <w:sz w:val="22"/>
          <w:szCs w:val="22"/>
        </w:rPr>
        <w:t>proračune jedinica lokalne i područne (regional</w:t>
      </w:r>
      <w:r w:rsidRPr="007F7A1B">
        <w:rPr>
          <w:rFonts w:ascii="Palatino Linotype" w:eastAsia="Times New Roman" w:hAnsi="Palatino Linotype"/>
          <w:sz w:val="22"/>
          <w:szCs w:val="22"/>
        </w:rPr>
        <w:t>ne) samouprave njihova predstavnička tijela. Postupak donošenja proračuna započinje ras</w:t>
      </w:r>
      <w:r w:rsidRPr="007F7A1B">
        <w:rPr>
          <w:rFonts w:ascii="Palatino Linotype" w:eastAsia="Times New Roman" w:hAnsi="Palatino Linotype"/>
          <w:spacing w:val="-1"/>
          <w:sz w:val="22"/>
          <w:szCs w:val="22"/>
        </w:rPr>
        <w:t xml:space="preserve">pravama u odborima i komisijama predstavničkoga tijela, a završava razmatranjem prijedloga </w:t>
      </w:r>
      <w:r w:rsidRPr="007F7A1B">
        <w:rPr>
          <w:rFonts w:ascii="Palatino Linotype" w:eastAsia="Times New Roman" w:hAnsi="Palatino Linotype"/>
          <w:sz w:val="22"/>
          <w:szCs w:val="22"/>
        </w:rPr>
        <w:t xml:space="preserve">drž. proračuna na sjednici Hrvatskoga sabora, </w:t>
      </w:r>
      <w:r w:rsidRPr="007F7A1B">
        <w:rPr>
          <w:rFonts w:ascii="Palatino Linotype" w:eastAsia="Times New Roman" w:hAnsi="Palatino Linotype"/>
          <w:spacing w:val="-1"/>
          <w:sz w:val="22"/>
          <w:szCs w:val="22"/>
        </w:rPr>
        <w:t>a prijedlog proračuna lokalnih jedinica na sjednicama njihova predstavničkoga tijela (skupšti</w:t>
      </w:r>
      <w:r w:rsidRPr="007F7A1B">
        <w:rPr>
          <w:rFonts w:ascii="Palatino Linotype" w:eastAsia="Times New Roman" w:hAnsi="Palatino Linotype"/>
          <w:spacing w:val="-3"/>
          <w:sz w:val="22"/>
          <w:szCs w:val="22"/>
        </w:rPr>
        <w:t xml:space="preserve">ne). Drž. proračun objavljuje se u </w:t>
      </w:r>
      <w:r w:rsidRPr="007F7A1B">
        <w:rPr>
          <w:rFonts w:ascii="Palatino Linotype" w:eastAsia="Times New Roman" w:hAnsi="Palatino Linotype"/>
          <w:i/>
          <w:iCs/>
          <w:spacing w:val="-3"/>
          <w:sz w:val="22"/>
          <w:szCs w:val="22"/>
        </w:rPr>
        <w:t>Narodnim no</w:t>
      </w:r>
      <w:r w:rsidRPr="007F7A1B">
        <w:rPr>
          <w:rFonts w:ascii="Palatino Linotype" w:eastAsia="Times New Roman" w:hAnsi="Palatino Linotype"/>
          <w:i/>
          <w:iCs/>
          <w:spacing w:val="-2"/>
          <w:sz w:val="22"/>
          <w:szCs w:val="22"/>
        </w:rPr>
        <w:t xml:space="preserve">vinama, </w:t>
      </w:r>
      <w:r w:rsidRPr="007F7A1B">
        <w:rPr>
          <w:rFonts w:ascii="Palatino Linotype" w:eastAsia="Times New Roman" w:hAnsi="Palatino Linotype"/>
          <w:spacing w:val="-2"/>
          <w:sz w:val="22"/>
          <w:szCs w:val="22"/>
        </w:rPr>
        <w:t xml:space="preserve">a proračuni jedinica lokalne i područne </w:t>
      </w:r>
      <w:r w:rsidRPr="007F7A1B">
        <w:rPr>
          <w:rFonts w:ascii="Palatino Linotype" w:eastAsia="Times New Roman" w:hAnsi="Palatino Linotype"/>
          <w:sz w:val="22"/>
          <w:szCs w:val="22"/>
        </w:rPr>
        <w:t>samouprave u njihovu službenom glasniku.</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Prema Zakonu o prora</w:t>
      </w:r>
      <w:r w:rsidRPr="007F7A1B">
        <w:rPr>
          <w:rFonts w:ascii="Palatino Linotype" w:eastAsia="Times New Roman" w:hAnsi="Palatino Linotype"/>
          <w:sz w:val="22"/>
          <w:szCs w:val="22"/>
        </w:rPr>
        <w:t xml:space="preserve">čunu, izvršiti proračun </w:t>
      </w:r>
      <w:r w:rsidRPr="007F7A1B">
        <w:rPr>
          <w:rFonts w:ascii="Palatino Linotype" w:eastAsia="Times New Roman" w:hAnsi="Palatino Linotype"/>
          <w:spacing w:val="-1"/>
          <w:sz w:val="22"/>
          <w:szCs w:val="22"/>
        </w:rPr>
        <w:t>znači naplatiti proračunske prihode, rasporediti ostvarene prihode korisnicima prema proračun</w:t>
      </w:r>
      <w:r w:rsidRPr="007F7A1B">
        <w:rPr>
          <w:rFonts w:ascii="Palatino Linotype" w:eastAsia="Times New Roman" w:hAnsi="Palatino Linotype"/>
          <w:sz w:val="22"/>
          <w:szCs w:val="22"/>
        </w:rPr>
        <w:t>skom rasporedu, staviti sredstva na raspolaga</w:t>
      </w:r>
      <w:r w:rsidRPr="007F7A1B">
        <w:rPr>
          <w:rFonts w:ascii="Palatino Linotype" w:eastAsia="Times New Roman" w:hAnsi="Palatino Linotype"/>
          <w:spacing w:val="-3"/>
          <w:sz w:val="22"/>
          <w:szCs w:val="22"/>
        </w:rPr>
        <w:t>nje korisnicima, te pratiti sam tok trošenja prora</w:t>
      </w:r>
      <w:r w:rsidRPr="007F7A1B">
        <w:rPr>
          <w:rFonts w:ascii="Palatino Linotype" w:eastAsia="Times New Roman" w:hAnsi="Palatino Linotype"/>
          <w:sz w:val="22"/>
          <w:szCs w:val="22"/>
        </w:rPr>
        <w:t>čunskih sredstava. Izvršenje proračuna traje do 31. prosinca proračunske godine. Za izvršenje drž. proračuna odgovoran je ministar financija, a za proračune jedinica lokalne i pod</w:t>
      </w:r>
      <w:r w:rsidRPr="007F7A1B">
        <w:rPr>
          <w:rFonts w:ascii="Palatino Linotype" w:eastAsia="Times New Roman" w:hAnsi="Palatino Linotype"/>
          <w:spacing w:val="-1"/>
          <w:sz w:val="22"/>
          <w:szCs w:val="22"/>
        </w:rPr>
        <w:t xml:space="preserve">ručne (regionalne) samouprave nositelj njegove </w:t>
      </w:r>
      <w:r w:rsidRPr="007F7A1B">
        <w:rPr>
          <w:rFonts w:ascii="Palatino Linotype" w:eastAsia="Times New Roman" w:hAnsi="Palatino Linotype"/>
          <w:sz w:val="22"/>
          <w:szCs w:val="22"/>
        </w:rPr>
        <w:t xml:space="preserve">izvršne vlasti. Za izvršenje proračuna u dijelu u kojem se osiguravaju proračunska sredstva </w:t>
      </w:r>
      <w:r w:rsidRPr="007F7A1B">
        <w:rPr>
          <w:rFonts w:ascii="Palatino Linotype" w:eastAsia="Times New Roman" w:hAnsi="Palatino Linotype"/>
          <w:spacing w:val="-1"/>
          <w:sz w:val="22"/>
          <w:szCs w:val="22"/>
        </w:rPr>
        <w:t>pojedinomu korisniku naredbodavatelj je ruko</w:t>
      </w:r>
      <w:r w:rsidRPr="007F7A1B">
        <w:rPr>
          <w:rFonts w:ascii="Palatino Linotype" w:eastAsia="Times New Roman" w:hAnsi="Palatino Linotype"/>
          <w:sz w:val="22"/>
          <w:szCs w:val="22"/>
        </w:rPr>
        <w:t>voditelj toga proračunskoga korisnika. Ako se tijekom fiskalne godine smanje prihodi proračuna ili se povećaju izdatci utvrđeni proračunom, te dođe do neravnoteže u proračunu, mo</w:t>
      </w:r>
      <w:r w:rsidRPr="007F7A1B">
        <w:rPr>
          <w:rFonts w:ascii="Palatino Linotype" w:eastAsia="Times New Roman" w:hAnsi="Palatino Linotype"/>
          <w:spacing w:val="-3"/>
          <w:sz w:val="22"/>
          <w:szCs w:val="22"/>
        </w:rPr>
        <w:t xml:space="preserve">raju se poduzeti mjere za njegovo uravnoteženje. </w:t>
      </w:r>
      <w:r w:rsidRPr="007F7A1B">
        <w:rPr>
          <w:rFonts w:ascii="Palatino Linotype" w:eastAsia="Times New Roman" w:hAnsi="Palatino Linotype"/>
          <w:sz w:val="22"/>
          <w:szCs w:val="22"/>
        </w:rPr>
        <w:t>Uravnoteženje proračuna provodi se izmjena</w:t>
      </w:r>
      <w:r w:rsidRPr="007F7A1B">
        <w:rPr>
          <w:rFonts w:ascii="Palatino Linotype" w:hAnsi="Palatino Linotype"/>
          <w:sz w:val="22"/>
          <w:szCs w:val="22"/>
        </w:rPr>
        <w:t>ma i dopunama prora</w:t>
      </w:r>
      <w:r w:rsidRPr="007F7A1B">
        <w:rPr>
          <w:rFonts w:ascii="Palatino Linotype" w:eastAsia="Times New Roman" w:hAnsi="Palatino Linotype"/>
          <w:sz w:val="22"/>
          <w:szCs w:val="22"/>
        </w:rPr>
        <w:t>čuna prema postupku koji vrijedi za donošenje proračuna.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Ministarstvo financija RH du</w:t>
      </w:r>
      <w:r w:rsidRPr="007F7A1B">
        <w:rPr>
          <w:rFonts w:ascii="Palatino Linotype" w:eastAsia="Times New Roman" w:hAnsi="Palatino Linotype"/>
          <w:sz w:val="22"/>
          <w:szCs w:val="22"/>
        </w:rPr>
        <w:t>žno je najkasni</w:t>
      </w:r>
      <w:r w:rsidRPr="007F7A1B">
        <w:rPr>
          <w:rFonts w:ascii="Palatino Linotype" w:eastAsia="Times New Roman" w:hAnsi="Palatino Linotype"/>
          <w:spacing w:val="-1"/>
          <w:sz w:val="22"/>
          <w:szCs w:val="22"/>
        </w:rPr>
        <w:t>je do 15. svibnja tekuće fiskalne godine za pret</w:t>
      </w:r>
      <w:r w:rsidRPr="007F7A1B">
        <w:rPr>
          <w:rFonts w:ascii="Palatino Linotype" w:eastAsia="Times New Roman" w:hAnsi="Palatino Linotype"/>
          <w:sz w:val="22"/>
          <w:szCs w:val="22"/>
        </w:rPr>
        <w:t>hodnu godinu izraditi nacrt zaključnoga računa drž. proračuna i dostaviti ga Vladi. Vlada je dužna izvijestiti Hrvatski sabor o izvršenju drž. proračuna za prethodnu godinu najkasni</w:t>
      </w:r>
      <w:r w:rsidRPr="007F7A1B">
        <w:rPr>
          <w:rFonts w:ascii="Palatino Linotype" w:eastAsia="Times New Roman" w:hAnsi="Palatino Linotype"/>
          <w:spacing w:val="-1"/>
          <w:sz w:val="22"/>
          <w:szCs w:val="22"/>
        </w:rPr>
        <w:t xml:space="preserve">je do 15. lipnja tekuće fiskalne godine. Nositelj </w:t>
      </w:r>
      <w:r w:rsidRPr="007F7A1B">
        <w:rPr>
          <w:rFonts w:ascii="Palatino Linotype" w:eastAsia="Times New Roman" w:hAnsi="Palatino Linotype"/>
          <w:sz w:val="22"/>
          <w:szCs w:val="22"/>
        </w:rPr>
        <w:t>izvršne vlasti jedinice lokalne i područne (re</w:t>
      </w:r>
      <w:r w:rsidRPr="007F7A1B">
        <w:rPr>
          <w:rFonts w:ascii="Palatino Linotype" w:eastAsia="Times New Roman" w:hAnsi="Palatino Linotype"/>
          <w:spacing w:val="-2"/>
          <w:sz w:val="22"/>
          <w:szCs w:val="22"/>
        </w:rPr>
        <w:t>gionalne) samouprave dužan je izvijestiti pogla</w:t>
      </w:r>
      <w:r w:rsidRPr="007F7A1B">
        <w:rPr>
          <w:rFonts w:ascii="Palatino Linotype" w:eastAsia="Times New Roman" w:hAnsi="Palatino Linotype"/>
          <w:sz w:val="22"/>
          <w:szCs w:val="22"/>
        </w:rPr>
        <w:t xml:space="preserve">varstvo o izvršenju proračuna za prethodnu godinu najkasnije do kraja ožujka, a poglavarstvo je o zaključnom računu proračuna dužno </w:t>
      </w:r>
      <w:r w:rsidRPr="007F7A1B">
        <w:rPr>
          <w:rFonts w:ascii="Palatino Linotype" w:eastAsia="Times New Roman" w:hAnsi="Palatino Linotype"/>
          <w:spacing w:val="-2"/>
          <w:sz w:val="22"/>
          <w:szCs w:val="22"/>
        </w:rPr>
        <w:t>izvijestiti predstavničko tijelo najkasnije do kra</w:t>
      </w:r>
      <w:r w:rsidRPr="007F7A1B">
        <w:rPr>
          <w:rFonts w:ascii="Palatino Linotype" w:eastAsia="Times New Roman" w:hAnsi="Palatino Linotype"/>
          <w:sz w:val="22"/>
          <w:szCs w:val="22"/>
        </w:rPr>
        <w:t>ja travnja.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Reviziju dr</w:t>
      </w:r>
      <w:r w:rsidRPr="007F7A1B">
        <w:rPr>
          <w:rFonts w:ascii="Palatino Linotype" w:eastAsia="Times New Roman" w:hAnsi="Palatino Linotype"/>
          <w:sz w:val="22"/>
          <w:szCs w:val="22"/>
        </w:rPr>
        <w:t xml:space="preserve">ž. proračuna i proračuna jedinica </w:t>
      </w:r>
      <w:r w:rsidRPr="007F7A1B">
        <w:rPr>
          <w:rFonts w:ascii="Palatino Linotype" w:eastAsia="Times New Roman" w:hAnsi="Palatino Linotype"/>
          <w:spacing w:val="-2"/>
          <w:sz w:val="22"/>
          <w:szCs w:val="22"/>
        </w:rPr>
        <w:t>lokalne i područne samouprave obavlja Državni ured za reviziju na način i u rokovima predviđe</w:t>
      </w:r>
      <w:r w:rsidRPr="007F7A1B">
        <w:rPr>
          <w:rFonts w:ascii="Palatino Linotype" w:eastAsia="Times New Roman" w:hAnsi="Palatino Linotype"/>
          <w:spacing w:val="-1"/>
          <w:sz w:val="22"/>
          <w:szCs w:val="22"/>
        </w:rPr>
        <w:t>nim zakonom kojim se ureduje drž. revizija.</w:t>
      </w:r>
    </w:p>
    <w:p w:rsidR="007F48E4" w:rsidRDefault="007F48E4" w:rsidP="007F48E4">
      <w:pPr>
        <w:ind w:firstLine="708"/>
        <w:rPr>
          <w:rFonts w:ascii="Palatino Linotype" w:hAnsi="Palatino Linotype"/>
          <w:b/>
          <w:bCs/>
          <w:sz w:val="22"/>
          <w:szCs w:val="22"/>
        </w:rPr>
      </w:pPr>
    </w:p>
    <w:p w:rsidR="007F48E4" w:rsidRPr="007F7A1B" w:rsidRDefault="007F48E4" w:rsidP="007F48E4">
      <w:pPr>
        <w:ind w:firstLine="708"/>
        <w:rPr>
          <w:rFonts w:ascii="Palatino Linotype" w:eastAsia="Times New Roman" w:hAnsi="Palatino Linotype"/>
          <w:i/>
          <w:iCs/>
          <w:sz w:val="22"/>
          <w:szCs w:val="22"/>
        </w:rPr>
      </w:pPr>
      <w:r w:rsidRPr="003E7C77">
        <w:rPr>
          <w:rFonts w:ascii="Palatino Linotype" w:hAnsi="Palatino Linotype"/>
          <w:b/>
          <w:bCs/>
          <w:sz w:val="22"/>
          <w:szCs w:val="22"/>
        </w:rPr>
        <w:t xml:space="preserve">Vacatio </w:t>
      </w:r>
      <w:r w:rsidRPr="003E7C77">
        <w:rPr>
          <w:rFonts w:ascii="Palatino Linotype" w:hAnsi="Palatino Linotype"/>
          <w:b/>
          <w:sz w:val="22"/>
          <w:szCs w:val="22"/>
        </w:rPr>
        <w:t>legis</w:t>
      </w:r>
      <w:r w:rsidRPr="007F7A1B">
        <w:rPr>
          <w:rFonts w:ascii="Palatino Linotype" w:hAnsi="Palatino Linotype"/>
          <w:sz w:val="22"/>
          <w:szCs w:val="22"/>
        </w:rPr>
        <w:t xml:space="preserve"> (lat.: oprost od djelovanja zakona), vrijeme koje protje</w:t>
      </w:r>
      <w:r w:rsidRPr="007F7A1B">
        <w:rPr>
          <w:rFonts w:ascii="Palatino Linotype" w:eastAsia="Times New Roman" w:hAnsi="Palatino Linotype"/>
          <w:sz w:val="22"/>
          <w:szCs w:val="22"/>
        </w:rPr>
        <w:t xml:space="preserve">če između objavljivanja zakona ili drugoga pravnoga akta i njegova stupanja na snagu. Omogućuje onima na koje se propis odnosi da se upoznaju s njegovim sadržajem. Na taj način izbjegava se prigovor nepoznavanja propisa kao izlika za ekskulpaciju. </w:t>
      </w:r>
      <w:r w:rsidRPr="007F7A1B">
        <w:rPr>
          <w:rFonts w:ascii="Palatino Linotype" w:eastAsia="Times New Roman" w:hAnsi="Palatino Linotype"/>
          <w:sz w:val="22"/>
          <w:szCs w:val="22"/>
          <w:lang w:val="en-US"/>
        </w:rPr>
        <w:t xml:space="preserve">V. </w:t>
      </w:r>
      <w:r w:rsidRPr="007F7A1B">
        <w:rPr>
          <w:rFonts w:ascii="Palatino Linotype" w:eastAsia="Times New Roman" w:hAnsi="Palatino Linotype"/>
          <w:sz w:val="22"/>
          <w:szCs w:val="22"/>
        </w:rPr>
        <w:t xml:space="preserve">1. uobičajeno je 8 dana, a može trajati i duže (kod složenih propisa). Prema </w:t>
      </w:r>
      <w:r w:rsidRPr="007F7A1B">
        <w:rPr>
          <w:rFonts w:ascii="Palatino Linotype" w:eastAsia="Times New Roman" w:hAnsi="Palatino Linotype"/>
          <w:i/>
          <w:iCs/>
          <w:sz w:val="22"/>
          <w:szCs w:val="22"/>
        </w:rPr>
        <w:t xml:space="preserve">Ustavu RH: </w:t>
      </w:r>
      <w:r w:rsidRPr="007F7A1B">
        <w:rPr>
          <w:rFonts w:ascii="Palatino Linotype" w:eastAsia="Times New Roman" w:hAnsi="Palatino Linotype"/>
          <w:sz w:val="22"/>
          <w:szCs w:val="22"/>
        </w:rPr>
        <w:t xml:space="preserve">»Prije nego što stupe na snagu, zakoni se objavljuju u </w:t>
      </w:r>
      <w:r w:rsidRPr="007F7A1B">
        <w:rPr>
          <w:rFonts w:ascii="Palatino Linotype" w:eastAsia="Times New Roman" w:hAnsi="Palatino Linotype"/>
          <w:i/>
          <w:iCs/>
          <w:sz w:val="22"/>
          <w:szCs w:val="22"/>
        </w:rPr>
        <w:t xml:space="preserve">Narodnim novinama, </w:t>
      </w:r>
      <w:r w:rsidRPr="007F7A1B">
        <w:rPr>
          <w:rFonts w:ascii="Palatino Linotype" w:eastAsia="Times New Roman" w:hAnsi="Palatino Linotype"/>
          <w:sz w:val="22"/>
          <w:szCs w:val="22"/>
        </w:rPr>
        <w:t xml:space="preserve">službenom listu Republike. Zakon stupa na snagu najranije osmi dan </w:t>
      </w:r>
      <w:r w:rsidRPr="007F7A1B">
        <w:rPr>
          <w:rFonts w:ascii="Palatino Linotype" w:eastAsia="Times New Roman" w:hAnsi="Palatino Linotype"/>
          <w:spacing w:val="-1"/>
          <w:sz w:val="22"/>
          <w:szCs w:val="22"/>
        </w:rPr>
        <w:t>od dana njegove objave, osim ako nije zbog oso</w:t>
      </w:r>
      <w:r w:rsidRPr="007F7A1B">
        <w:rPr>
          <w:rFonts w:ascii="Palatino Linotype" w:eastAsia="Times New Roman" w:hAnsi="Palatino Linotype"/>
          <w:sz w:val="22"/>
          <w:szCs w:val="22"/>
        </w:rPr>
        <w:t xml:space="preserve">bito opravdanih razloga zakonom drukčije određeno.«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objavljivanje propisa</w:t>
      </w:r>
      <w:r>
        <w:rPr>
          <w:rFonts w:ascii="Palatino Linotype" w:eastAsia="Times New Roman" w:hAnsi="Palatino Linotype"/>
          <w:i/>
          <w:iCs/>
          <w:sz w:val="22"/>
          <w:szCs w:val="22"/>
        </w:rPr>
        <w:t>.</w:t>
      </w:r>
    </w:p>
    <w:p w:rsidR="007F48E4" w:rsidRPr="007F48E4" w:rsidRDefault="007F48E4" w:rsidP="007F48E4">
      <w:pPr>
        <w:ind w:firstLine="708"/>
        <w:rPr>
          <w:rFonts w:ascii="Palatino Linotype" w:hAnsi="Palatino Linotype"/>
          <w:b/>
          <w:bCs/>
          <w:color w:val="FF0000"/>
          <w:sz w:val="22"/>
          <w:szCs w:val="22"/>
        </w:rPr>
      </w:pPr>
    </w:p>
    <w:p w:rsidR="007F48E4" w:rsidRPr="007F7A1B" w:rsidRDefault="007F48E4" w:rsidP="007F48E4">
      <w:pPr>
        <w:ind w:firstLine="708"/>
        <w:rPr>
          <w:rFonts w:ascii="Palatino Linotype" w:hAnsi="Palatino Linotype"/>
          <w:sz w:val="22"/>
          <w:szCs w:val="22"/>
        </w:rPr>
      </w:pPr>
      <w:r w:rsidRPr="007F7A1B">
        <w:rPr>
          <w:rFonts w:ascii="Palatino Linotype" w:hAnsi="Palatino Linotype"/>
          <w:b/>
          <w:bCs/>
          <w:spacing w:val="-1"/>
          <w:sz w:val="22"/>
          <w:szCs w:val="22"/>
        </w:rPr>
        <w:t xml:space="preserve">Ustav Europske unije </w:t>
      </w:r>
      <w:r w:rsidRPr="007F7A1B">
        <w:rPr>
          <w:rFonts w:ascii="Palatino Linotype" w:hAnsi="Palatino Linotype"/>
          <w:spacing w:val="-1"/>
          <w:sz w:val="22"/>
          <w:szCs w:val="22"/>
        </w:rPr>
        <w:t xml:space="preserve">(engl. </w:t>
      </w:r>
      <w:r w:rsidRPr="007F7A1B">
        <w:rPr>
          <w:rFonts w:ascii="Palatino Linotype" w:hAnsi="Palatino Linotype"/>
          <w:i/>
          <w:iCs/>
          <w:spacing w:val="-1"/>
          <w:sz w:val="22"/>
          <w:szCs w:val="22"/>
        </w:rPr>
        <w:t xml:space="preserve">EU Constitution; </w:t>
      </w:r>
      <w:r w:rsidRPr="007F7A1B">
        <w:rPr>
          <w:rFonts w:ascii="Palatino Linotype" w:hAnsi="Palatino Linotype"/>
          <w:sz w:val="22"/>
          <w:szCs w:val="22"/>
        </w:rPr>
        <w:t xml:space="preserve">njem. </w:t>
      </w:r>
      <w:r w:rsidRPr="007F7A1B">
        <w:rPr>
          <w:rFonts w:ascii="Palatino Linotype" w:hAnsi="Palatino Linotype"/>
          <w:i/>
          <w:iCs/>
          <w:sz w:val="22"/>
          <w:szCs w:val="22"/>
        </w:rPr>
        <w:t xml:space="preserve">EU-Vertrag; </w:t>
      </w:r>
      <w:r w:rsidRPr="007F7A1B">
        <w:rPr>
          <w:rFonts w:ascii="Palatino Linotype" w:hAnsi="Palatino Linotype"/>
          <w:sz w:val="22"/>
          <w:szCs w:val="22"/>
        </w:rPr>
        <w:t xml:space="preserve">franc. </w:t>
      </w:r>
      <w:r w:rsidRPr="007F7A1B">
        <w:rPr>
          <w:rFonts w:ascii="Palatino Linotype" w:hAnsi="Palatino Linotype"/>
          <w:i/>
          <w:iCs/>
          <w:sz w:val="22"/>
          <w:szCs w:val="22"/>
        </w:rPr>
        <w:t xml:space="preserve">Constitution europeenne), </w:t>
      </w:r>
      <w:r w:rsidRPr="007F7A1B">
        <w:rPr>
          <w:rFonts w:ascii="Palatino Linotype" w:hAnsi="Palatino Linotype"/>
          <w:sz w:val="22"/>
          <w:szCs w:val="22"/>
        </w:rPr>
        <w:t>temeljni pravno-politi</w:t>
      </w:r>
      <w:r w:rsidRPr="007F7A1B">
        <w:rPr>
          <w:rFonts w:ascii="Palatino Linotype" w:eastAsia="Times New Roman" w:hAnsi="Palatino Linotype"/>
          <w:sz w:val="22"/>
          <w:szCs w:val="22"/>
        </w:rPr>
        <w:t xml:space="preserve">čki dokument Europske unije, koji su 29. </w:t>
      </w:r>
      <w:r w:rsidRPr="007F7A1B">
        <w:rPr>
          <w:rFonts w:ascii="Palatino Linotype" w:eastAsia="Times New Roman" w:hAnsi="Palatino Linotype"/>
          <w:sz w:val="22"/>
          <w:szCs w:val="22"/>
          <w:lang w:val="en-US"/>
        </w:rPr>
        <w:t xml:space="preserve">X. </w:t>
      </w:r>
      <w:r>
        <w:rPr>
          <w:rFonts w:ascii="Palatino Linotype" w:eastAsia="Times New Roman" w:hAnsi="Palatino Linotype"/>
          <w:sz w:val="22"/>
          <w:szCs w:val="22"/>
        </w:rPr>
        <w:t>2004. u Rimu pri</w:t>
      </w:r>
      <w:r w:rsidRPr="007F7A1B">
        <w:rPr>
          <w:rFonts w:ascii="Palatino Linotype" w:eastAsia="Times New Roman" w:hAnsi="Palatino Linotype"/>
          <w:sz w:val="22"/>
          <w:szCs w:val="22"/>
        </w:rPr>
        <w:t xml:space="preserve">hvatili predstavnici 25 država članica. Njegovo stupanje na snagu ovisi o ishodu otvorenoga </w:t>
      </w:r>
      <w:r w:rsidRPr="007F7A1B">
        <w:rPr>
          <w:rFonts w:ascii="Palatino Linotype" w:eastAsia="Times New Roman" w:hAnsi="Palatino Linotype"/>
          <w:sz w:val="22"/>
          <w:szCs w:val="22"/>
        </w:rPr>
        <w:lastRenderedPageBreak/>
        <w:t xml:space="preserve">procesa ratifikacije prema uvjetima ustavnih zahtjeva država članica. Prethodila mu je </w:t>
      </w:r>
      <w:r>
        <w:rPr>
          <w:rFonts w:ascii="Palatino Linotype" w:eastAsia="Times New Roman" w:hAnsi="Palatino Linotype"/>
          <w:i/>
          <w:iCs/>
          <w:sz w:val="22"/>
          <w:szCs w:val="22"/>
        </w:rPr>
        <w:t>De</w:t>
      </w:r>
      <w:r w:rsidRPr="007F7A1B">
        <w:rPr>
          <w:rFonts w:ascii="Palatino Linotype" w:eastAsia="Times New Roman" w:hAnsi="Palatino Linotype"/>
          <w:i/>
          <w:iCs/>
          <w:sz w:val="22"/>
          <w:szCs w:val="22"/>
        </w:rPr>
        <w:t xml:space="preserve">klaracija o budućnosti Europske unije </w:t>
      </w:r>
      <w:r>
        <w:rPr>
          <w:rFonts w:ascii="Palatino Linotype" w:eastAsia="Times New Roman" w:hAnsi="Palatino Linotype"/>
          <w:sz w:val="22"/>
          <w:szCs w:val="22"/>
        </w:rPr>
        <w:t>Europ</w:t>
      </w:r>
      <w:r w:rsidRPr="007F7A1B">
        <w:rPr>
          <w:rFonts w:ascii="Palatino Linotype" w:eastAsia="Times New Roman" w:hAnsi="Palatino Linotype"/>
          <w:sz w:val="22"/>
          <w:szCs w:val="22"/>
        </w:rPr>
        <w:t xml:space="preserve">skoga vijeća, prihvaćena u Laekenu (Belgija) 15. </w:t>
      </w:r>
      <w:r w:rsidRPr="007F7A1B">
        <w:rPr>
          <w:rFonts w:ascii="Palatino Linotype" w:eastAsia="Times New Roman" w:hAnsi="Palatino Linotype"/>
          <w:sz w:val="22"/>
          <w:szCs w:val="22"/>
          <w:lang w:val="en-US"/>
        </w:rPr>
        <w:t xml:space="preserve">XII. </w:t>
      </w:r>
      <w:r w:rsidRPr="007F7A1B">
        <w:rPr>
          <w:rFonts w:ascii="Palatino Linotype" w:eastAsia="Times New Roman" w:hAnsi="Palatino Linotype"/>
          <w:sz w:val="22"/>
          <w:szCs w:val="22"/>
        </w:rPr>
        <w:t>2001. U izradbi nacrta ustavnoga teksta sudjelovala je Ustavna konvencija, sastavljena od predstavnika nac. parlamenata, Europskoga parlamenta, nac. vlada i Komisije EU. Nacrt Ustava EU Konvencija je prihvatila na</w:t>
      </w:r>
      <w:r w:rsidRPr="007F7A1B">
        <w:rPr>
          <w:rFonts w:ascii="Palatino Linotype" w:hAnsi="Palatino Linotype"/>
          <w:sz w:val="22"/>
          <w:szCs w:val="22"/>
        </w:rPr>
        <w:t xml:space="preserve"> dvjema uzastopnim sjednicama: I. i </w:t>
      </w:r>
      <w:r w:rsidRPr="007F7A1B">
        <w:rPr>
          <w:rFonts w:ascii="Palatino Linotype" w:hAnsi="Palatino Linotype"/>
          <w:sz w:val="22"/>
          <w:szCs w:val="22"/>
          <w:lang w:val="en-US"/>
        </w:rPr>
        <w:t xml:space="preserve">II. </w:t>
      </w:r>
      <w:r w:rsidRPr="007F7A1B">
        <w:rPr>
          <w:rFonts w:ascii="Palatino Linotype" w:hAnsi="Palatino Linotype"/>
          <w:sz w:val="22"/>
          <w:szCs w:val="22"/>
        </w:rPr>
        <w:t xml:space="preserve">dio ustavnoga teksta 13. </w:t>
      </w:r>
      <w:r w:rsidRPr="007F7A1B">
        <w:rPr>
          <w:rFonts w:ascii="Palatino Linotype" w:hAnsi="Palatino Linotype"/>
          <w:sz w:val="22"/>
          <w:szCs w:val="22"/>
          <w:lang w:val="en-US"/>
        </w:rPr>
        <w:t xml:space="preserve">VI. </w:t>
      </w:r>
      <w:r w:rsidRPr="007F7A1B">
        <w:rPr>
          <w:rFonts w:ascii="Palatino Linotype" w:hAnsi="Palatino Linotype"/>
          <w:sz w:val="22"/>
          <w:szCs w:val="22"/>
        </w:rPr>
        <w:t xml:space="preserve">2003., a </w:t>
      </w:r>
      <w:r w:rsidRPr="007F7A1B">
        <w:rPr>
          <w:rFonts w:ascii="Palatino Linotype" w:hAnsi="Palatino Linotype"/>
          <w:b/>
          <w:bCs/>
          <w:sz w:val="22"/>
          <w:szCs w:val="22"/>
        </w:rPr>
        <w:t xml:space="preserve">III. </w:t>
      </w:r>
      <w:r w:rsidRPr="007F7A1B">
        <w:rPr>
          <w:rFonts w:ascii="Palatino Linotype" w:hAnsi="Palatino Linotype"/>
          <w:sz w:val="22"/>
          <w:szCs w:val="22"/>
        </w:rPr>
        <w:t xml:space="preserve">i </w:t>
      </w:r>
      <w:r w:rsidRPr="007F7A1B">
        <w:rPr>
          <w:rFonts w:ascii="Palatino Linotype" w:hAnsi="Palatino Linotype"/>
          <w:sz w:val="22"/>
          <w:szCs w:val="22"/>
          <w:lang w:val="en-US"/>
        </w:rPr>
        <w:t xml:space="preserve">IV. </w:t>
      </w:r>
      <w:r w:rsidRPr="007F7A1B">
        <w:rPr>
          <w:rFonts w:ascii="Palatino Linotype" w:hAnsi="Palatino Linotype"/>
          <w:sz w:val="22"/>
          <w:szCs w:val="22"/>
        </w:rPr>
        <w:t xml:space="preserve">dio 10. </w:t>
      </w:r>
      <w:r w:rsidRPr="007F7A1B">
        <w:rPr>
          <w:rFonts w:ascii="Palatino Linotype" w:hAnsi="Palatino Linotype"/>
          <w:b/>
          <w:bCs/>
          <w:sz w:val="22"/>
          <w:szCs w:val="22"/>
          <w:lang w:val="en-US"/>
        </w:rPr>
        <w:t xml:space="preserve">VII. </w:t>
      </w:r>
      <w:r w:rsidRPr="007F7A1B">
        <w:rPr>
          <w:rFonts w:ascii="Palatino Linotype" w:hAnsi="Palatino Linotype"/>
          <w:sz w:val="22"/>
          <w:szCs w:val="22"/>
        </w:rPr>
        <w:t>2003. Kona</w:t>
      </w:r>
      <w:r w:rsidRPr="007F7A1B">
        <w:rPr>
          <w:rFonts w:ascii="Palatino Linotype" w:eastAsia="Times New Roman" w:hAnsi="Palatino Linotype"/>
          <w:sz w:val="22"/>
          <w:szCs w:val="22"/>
        </w:rPr>
        <w:t>čnomu oblikovanju teksta velik prinos dala je Me</w:t>
      </w:r>
      <w:r w:rsidR="00945BE2">
        <w:rPr>
          <w:rFonts w:ascii="Palatino Linotype" w:eastAsia="Times New Roman" w:hAnsi="Palatino Linotype"/>
          <w:sz w:val="22"/>
          <w:szCs w:val="22"/>
        </w:rPr>
        <w:t>đ</w:t>
      </w:r>
      <w:r w:rsidRPr="007F7A1B">
        <w:rPr>
          <w:rFonts w:ascii="Palatino Linotype" w:eastAsia="Times New Roman" w:hAnsi="Palatino Linotype"/>
          <w:sz w:val="22"/>
          <w:szCs w:val="22"/>
        </w:rPr>
        <w:t xml:space="preserve">uvladina konferencija. Trogodišnjim radom na ustavnom dokumentu i njegovim svečanim prihvaćanjem otvorena je značajna etapa reforme primarnoga prava EU. Službeni je naziv ustavnoga dokumenta </w:t>
      </w:r>
      <w:r w:rsidRPr="007F7A1B">
        <w:rPr>
          <w:rFonts w:ascii="Palatino Linotype" w:eastAsia="Times New Roman" w:hAnsi="Palatino Linotype"/>
          <w:i/>
          <w:iCs/>
          <w:sz w:val="22"/>
          <w:szCs w:val="22"/>
        </w:rPr>
        <w:t xml:space="preserve">Ugovor kojim se ustanovljuje Ustav za Europu, </w:t>
      </w:r>
      <w:r w:rsidRPr="007F7A1B">
        <w:rPr>
          <w:rFonts w:ascii="Palatino Linotype" w:eastAsia="Times New Roman" w:hAnsi="Palatino Linotype"/>
          <w:sz w:val="22"/>
          <w:szCs w:val="22"/>
        </w:rPr>
        <w:t xml:space="preserve">po uzoru na neke ranije eur. pov. dokumente (npr. </w:t>
      </w:r>
      <w:r w:rsidRPr="007F7A1B">
        <w:rPr>
          <w:rFonts w:ascii="Palatino Linotype" w:eastAsia="Times New Roman" w:hAnsi="Palatino Linotype"/>
          <w:i/>
          <w:iCs/>
          <w:sz w:val="22"/>
          <w:szCs w:val="22"/>
        </w:rPr>
        <w:t xml:space="preserve">Pariški ugovor </w:t>
      </w:r>
      <w:r w:rsidRPr="007F7A1B">
        <w:rPr>
          <w:rFonts w:ascii="Palatino Linotype" w:eastAsia="Times New Roman" w:hAnsi="Palatino Linotype"/>
          <w:sz w:val="22"/>
          <w:szCs w:val="22"/>
        </w:rPr>
        <w:t xml:space="preserve">od 18. </w:t>
      </w:r>
      <w:r w:rsidRPr="007F7A1B">
        <w:rPr>
          <w:rFonts w:ascii="Palatino Linotype" w:eastAsia="Times New Roman" w:hAnsi="Palatino Linotype"/>
          <w:sz w:val="22"/>
          <w:szCs w:val="22"/>
          <w:lang w:val="en-US"/>
        </w:rPr>
        <w:t xml:space="preserve">IV </w:t>
      </w:r>
      <w:r w:rsidRPr="007F7A1B">
        <w:rPr>
          <w:rFonts w:ascii="Palatino Linotype" w:eastAsia="Times New Roman" w:hAnsi="Palatino Linotype"/>
          <w:sz w:val="22"/>
          <w:szCs w:val="22"/>
        </w:rPr>
        <w:t xml:space="preserve">1951., kojemu je puni službeni naziv </w:t>
      </w:r>
      <w:r w:rsidRPr="007F7A1B">
        <w:rPr>
          <w:rFonts w:ascii="Palatino Linotype" w:eastAsia="Times New Roman" w:hAnsi="Palatino Linotype"/>
          <w:i/>
          <w:iCs/>
          <w:sz w:val="22"/>
          <w:szCs w:val="22"/>
        </w:rPr>
        <w:t>Ugovor o osnivanju Europske zajednice za ugljen i čelik).</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Uz preambulu koja prethodi ustavnomu tekstu, Ustav EU sastoji se od </w:t>
      </w:r>
      <w:r w:rsidRPr="007F7A1B">
        <w:rPr>
          <w:rFonts w:ascii="Palatino Linotype" w:eastAsia="Times New Roman" w:hAnsi="Palatino Linotype"/>
          <w:sz w:val="22"/>
          <w:szCs w:val="22"/>
        </w:rPr>
        <w:t xml:space="preserve">četiriju dijelova: </w:t>
      </w:r>
      <w:r w:rsidRPr="007F7A1B">
        <w:rPr>
          <w:rFonts w:ascii="Palatino Linotype" w:eastAsia="Times New Roman" w:hAnsi="Palatino Linotype"/>
          <w:sz w:val="22"/>
          <w:szCs w:val="22"/>
          <w:lang w:val="en-US"/>
        </w:rPr>
        <w:t xml:space="preserve">I. </w:t>
      </w:r>
      <w:r w:rsidRPr="007F7A1B">
        <w:rPr>
          <w:rFonts w:ascii="Palatino Linotype" w:eastAsia="Times New Roman" w:hAnsi="Palatino Linotype"/>
          <w:sz w:val="22"/>
          <w:szCs w:val="22"/>
        </w:rPr>
        <w:t xml:space="preserve">dio sadržava definiciju i ciljeve načelnoga karaktera, </w:t>
      </w:r>
      <w:r w:rsidRPr="007F7A1B">
        <w:rPr>
          <w:rFonts w:ascii="Palatino Linotype" w:eastAsia="Times New Roman" w:hAnsi="Palatino Linotype"/>
          <w:sz w:val="22"/>
          <w:szCs w:val="22"/>
          <w:lang w:val="en-US"/>
        </w:rPr>
        <w:t xml:space="preserve">II. </w:t>
      </w:r>
      <w:r w:rsidRPr="007F7A1B">
        <w:rPr>
          <w:rFonts w:ascii="Palatino Linotype" w:eastAsia="Times New Roman" w:hAnsi="Palatino Linotype"/>
          <w:sz w:val="22"/>
          <w:szCs w:val="22"/>
        </w:rPr>
        <w:t xml:space="preserve">dio sadržava </w:t>
      </w:r>
      <w:r w:rsidRPr="007F7A1B">
        <w:rPr>
          <w:rFonts w:ascii="Palatino Linotype" w:eastAsia="Times New Roman" w:hAnsi="Palatino Linotype"/>
          <w:i/>
          <w:iCs/>
          <w:sz w:val="22"/>
          <w:szCs w:val="22"/>
        </w:rPr>
        <w:t xml:space="preserve">Povelju o temeljnim pravima, </w:t>
      </w:r>
      <w:r w:rsidRPr="007F7A1B">
        <w:rPr>
          <w:rFonts w:ascii="Palatino Linotype" w:eastAsia="Times New Roman" w:hAnsi="Palatino Linotype"/>
          <w:b/>
          <w:bCs/>
          <w:sz w:val="22"/>
          <w:szCs w:val="22"/>
        </w:rPr>
        <w:t xml:space="preserve">III. </w:t>
      </w:r>
      <w:r w:rsidRPr="007F7A1B">
        <w:rPr>
          <w:rFonts w:ascii="Palatino Linotype" w:eastAsia="Times New Roman" w:hAnsi="Palatino Linotype"/>
          <w:sz w:val="22"/>
          <w:szCs w:val="22"/>
        </w:rPr>
        <w:t xml:space="preserve">dio sadržava politike i funkcioniranje EU te detaljizira odredbe članaka iz </w:t>
      </w:r>
      <w:r w:rsidRPr="007F7A1B">
        <w:rPr>
          <w:rFonts w:ascii="Palatino Linotype" w:eastAsia="Times New Roman" w:hAnsi="Palatino Linotype"/>
          <w:sz w:val="22"/>
          <w:szCs w:val="22"/>
          <w:lang w:val="en-US"/>
        </w:rPr>
        <w:t xml:space="preserve">I. </w:t>
      </w:r>
      <w:r w:rsidRPr="007F7A1B">
        <w:rPr>
          <w:rFonts w:ascii="Palatino Linotype" w:eastAsia="Times New Roman" w:hAnsi="Palatino Linotype"/>
          <w:sz w:val="22"/>
          <w:szCs w:val="22"/>
        </w:rPr>
        <w:t xml:space="preserve">dijela, dok </w:t>
      </w:r>
      <w:r w:rsidRPr="007F7A1B">
        <w:rPr>
          <w:rFonts w:ascii="Palatino Linotype" w:eastAsia="Times New Roman" w:hAnsi="Palatino Linotype"/>
          <w:sz w:val="22"/>
          <w:szCs w:val="22"/>
          <w:lang w:val="en-US"/>
        </w:rPr>
        <w:t xml:space="preserve">IV </w:t>
      </w:r>
      <w:r w:rsidRPr="007F7A1B">
        <w:rPr>
          <w:rFonts w:ascii="Palatino Linotype" w:eastAsia="Times New Roman" w:hAnsi="Palatino Linotype"/>
          <w:sz w:val="22"/>
          <w:szCs w:val="22"/>
        </w:rPr>
        <w:t>sadržava opće i završne odredbe. Sveukupno ima 448 članaka s 36 protokola, 2 priloga i 50 dodataka izjava (aneksa). Moguće konačne posljedice prihvaćanja toga teksta su u sljedećem: postojeće —</w:t>
      </w:r>
      <w:r w:rsidRPr="007F7A1B">
        <w:rPr>
          <w:rFonts w:ascii="Palatino Linotype" w:eastAsia="Times New Roman" w:hAnsi="Palatino Linotype"/>
          <w:i/>
          <w:iCs/>
          <w:sz w:val="22"/>
          <w:szCs w:val="22"/>
        </w:rPr>
        <w:t xml:space="preserve">* Europske zajednice </w:t>
      </w:r>
      <w:r w:rsidRPr="007F7A1B">
        <w:rPr>
          <w:rFonts w:ascii="Palatino Linotype" w:eastAsia="Times New Roman" w:hAnsi="Palatino Linotype"/>
          <w:sz w:val="22"/>
          <w:szCs w:val="22"/>
        </w:rPr>
        <w:t xml:space="preserve">i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Europsku uniju </w:t>
      </w:r>
      <w:r w:rsidRPr="007F7A1B">
        <w:rPr>
          <w:rFonts w:ascii="Palatino Linotype" w:eastAsia="Times New Roman" w:hAnsi="Palatino Linotype"/>
          <w:sz w:val="22"/>
          <w:szCs w:val="22"/>
        </w:rPr>
        <w:t xml:space="preserve">zamijenit će jedna jedina EU, koja će imati pravnu osobnost; predviđa se definitivno spajanje dosadašnjih triju </w:t>
      </w:r>
      <w:r w:rsidRPr="007F7A1B">
        <w:rPr>
          <w:rFonts w:ascii="Palatino Linotype" w:eastAsia="Times New Roman" w:hAnsi="Palatino Linotype"/>
          <w:i/>
          <w:iCs/>
          <w:sz w:val="22"/>
          <w:szCs w:val="22"/>
        </w:rPr>
        <w:t xml:space="preserve">stupova </w:t>
      </w:r>
      <w:r w:rsidRPr="007F7A1B">
        <w:rPr>
          <w:rFonts w:ascii="Palatino Linotype" w:eastAsia="Times New Roman" w:hAnsi="Palatino Linotype"/>
          <w:sz w:val="22"/>
          <w:szCs w:val="22"/>
        </w:rPr>
        <w:t xml:space="preserve">u jedan entitet uz ostvarenje posebnih procedura u području vanjske politike, sigurnosti i obrane; Ugovor kojim se ustanovljuje Ustav za Europu zamijenio bi ranije temeljne pov. ugovore o EZ i EU i sve popratne ugovore koji su ih mijenjali i dopunjivali. U striktno pravnom smislu, Ustav EU je </w:t>
      </w:r>
      <w:r w:rsidR="00945BE2">
        <w:rPr>
          <w:rFonts w:ascii="Palatino Linotype" w:eastAsia="Times New Roman" w:hAnsi="Palatino Linotype"/>
          <w:sz w:val="22"/>
          <w:szCs w:val="22"/>
        </w:rPr>
        <w:t>međunar.</w:t>
      </w:r>
      <w:r w:rsidRPr="007F7A1B">
        <w:rPr>
          <w:rFonts w:ascii="Palatino Linotype" w:eastAsia="Times New Roman" w:hAnsi="Palatino Linotype"/>
          <w:sz w:val="22"/>
          <w:szCs w:val="22"/>
        </w:rPr>
        <w:t xml:space="preserve"> ugovor koji stupa na snagu tek kada ga ratificiraju sve države članice. Pristanak i ratifikacija svih njegovih potpisnika traži se i za njegove eventualne promjene. U određenim slučajevima (širenje mogućnosti za glasovanje kvalificiranom većinom) bit će dovoljna i jednoglasna odluka Europskoga vijeća. Ugrađivanje Povelje o temeljnim pravima u ustavni tekst tumači se kao puno priznanje i upućivanje na vrjednote i ciljeve EU te načela na kojima počivaju odnosi između Unije i država članica. Integracija temeljnih prava također je snažna potpora opravdanja konstitucionalnoga, a ne samo ugovornoga karaktera toga dokumenta.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Najve</w:t>
      </w:r>
      <w:r w:rsidRPr="007F7A1B">
        <w:rPr>
          <w:rFonts w:ascii="Palatino Linotype" w:eastAsia="Times New Roman" w:hAnsi="Palatino Linotype"/>
          <w:sz w:val="22"/>
          <w:szCs w:val="22"/>
        </w:rPr>
        <w:t>ći dio ustavnoga teksta omogućuje reviziju institucionalnoga okvira EU. U tom pogledu Ustav EU pojašnjava respektivne uloge Europskoga parlamenta, Vijeća ministara i Komisije, ali uvodi i određene institucionalne novine.</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Parlament </w:t>
      </w:r>
      <w:r w:rsidRPr="007F7A1B">
        <w:rPr>
          <w:rFonts w:ascii="Palatino Linotype" w:eastAsia="Times New Roman" w:hAnsi="Palatino Linotype"/>
          <w:sz w:val="22"/>
          <w:szCs w:val="22"/>
        </w:rPr>
        <w:t xml:space="preserve">će imati najviše 750 zastupnika, a mjesta u njemu odredit će se prema načelu </w:t>
      </w:r>
      <w:r w:rsidRPr="007F7A1B">
        <w:rPr>
          <w:rFonts w:ascii="Palatino Linotype" w:eastAsia="Times New Roman" w:hAnsi="Palatino Linotype"/>
          <w:i/>
          <w:iCs/>
          <w:sz w:val="22"/>
          <w:szCs w:val="22"/>
        </w:rPr>
        <w:t xml:space="preserve">degresivne razmjernosti, </w:t>
      </w:r>
      <w:r w:rsidRPr="007F7A1B">
        <w:rPr>
          <w:rFonts w:ascii="Palatino Linotype" w:eastAsia="Times New Roman" w:hAnsi="Palatino Linotype"/>
          <w:sz w:val="22"/>
          <w:szCs w:val="22"/>
        </w:rPr>
        <w:t>prema kojem će svakoj državi članici pr</w:t>
      </w:r>
      <w:r>
        <w:rPr>
          <w:rFonts w:ascii="Palatino Linotype" w:eastAsia="Times New Roman" w:hAnsi="Palatino Linotype"/>
          <w:sz w:val="22"/>
          <w:szCs w:val="22"/>
        </w:rPr>
        <w:t>ipadati najmanje 6, odnosno naj</w:t>
      </w:r>
      <w:r w:rsidRPr="007F7A1B">
        <w:rPr>
          <w:rFonts w:ascii="Palatino Linotype" w:eastAsia="Times New Roman" w:hAnsi="Palatino Linotype"/>
          <w:sz w:val="22"/>
          <w:szCs w:val="22"/>
        </w:rPr>
        <w:t>više 96 mjesta. Točan broj mjesta za pojedine države odredit će se nakon eur. izbora 2009. S obzirom na Komisiju i na njezine različite uloge: legislativnu, izvršnu i reprezentativnu, a posebno s obzirom na njezine inicijativne uloge u različitim područjima djelovanja, Ustav EU naglašava zn</w:t>
      </w:r>
      <w:r>
        <w:rPr>
          <w:rFonts w:ascii="Palatino Linotype" w:eastAsia="Times New Roman" w:hAnsi="Palatino Linotype"/>
          <w:sz w:val="22"/>
          <w:szCs w:val="22"/>
        </w:rPr>
        <w:t>ačenje načela međuinstitucional</w:t>
      </w:r>
      <w:r w:rsidRPr="007F7A1B">
        <w:rPr>
          <w:rFonts w:ascii="Palatino Linotype" w:eastAsia="Times New Roman" w:hAnsi="Palatino Linotype"/>
          <w:sz w:val="22"/>
          <w:szCs w:val="22"/>
        </w:rPr>
        <w:t>noga programiranja prava inicijative, pa znatno proširuje prostor procedure suodlučivanja. Predviđa se da bi na temelju takve procedure gotovo 95% eur. zakona zajednički prihvaćali Parlament i Vijeće. Sadašnji sastav Komisije -</w:t>
      </w:r>
      <w:r>
        <w:rPr>
          <w:rFonts w:ascii="Palatino Linotype" w:eastAsia="Times New Roman" w:hAnsi="Palatino Linotype"/>
          <w:sz w:val="22"/>
          <w:szCs w:val="22"/>
        </w:rPr>
        <w:t xml:space="preserve"> </w:t>
      </w:r>
      <w:r w:rsidRPr="007F7A1B">
        <w:rPr>
          <w:rFonts w:ascii="Palatino Linotype" w:eastAsia="Times New Roman" w:hAnsi="Palatino Linotype"/>
          <w:sz w:val="22"/>
          <w:szCs w:val="22"/>
        </w:rPr>
        <w:t xml:space="preserve">jedan član po državi članici - zadržao bi se do 2014., a nakon toga članovi Komisije birali bi se prema sustavu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Ugovora iz Niče, </w:t>
      </w:r>
      <w:r w:rsidRPr="007F7A1B">
        <w:rPr>
          <w:rFonts w:ascii="Palatino Linotype" w:eastAsia="Times New Roman" w:hAnsi="Palatino Linotype"/>
          <w:sz w:val="22"/>
          <w:szCs w:val="22"/>
        </w:rPr>
        <w:t>koji prihvaća i Ustav EU i temelji se na jednakoj rotaciji između država članica. Ustav je razriješio i složeno pitanje odlučivanja kvalificiranom većinom u Vijeću ministara.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Glavna je institucionalna novina Ustava EU ministar vanjskih poslova EU, koji </w:t>
      </w:r>
      <w:r w:rsidRPr="007F7A1B">
        <w:rPr>
          <w:rFonts w:ascii="Palatino Linotype" w:eastAsia="Times New Roman" w:hAnsi="Palatino Linotype"/>
          <w:sz w:val="22"/>
          <w:szCs w:val="22"/>
        </w:rPr>
        <w:t xml:space="preserve">će biti odgovoran za predstavljanje Unije na međunar. planu. Ta će funkcija ujediniti dosadašnje zadaće visokog predstavnika za zajedničku vanjsku i sigurnosnu politiku sa zadatcima povjerenika za vanjske poslove. Ustav EU oformio je i Europsko vijeće, koje se razlikuje od postojećega Vijeća ministara. Europskim vijećem predsjedava predsjednik, s ograničenim </w:t>
      </w:r>
      <w:r w:rsidRPr="007F7A1B">
        <w:rPr>
          <w:rFonts w:ascii="Palatino Linotype" w:eastAsia="Times New Roman" w:hAnsi="Palatino Linotype"/>
          <w:sz w:val="22"/>
          <w:szCs w:val="22"/>
        </w:rPr>
        <w:lastRenderedPageBreak/>
        <w:t xml:space="preserve">ovlastima, a mandat mu traje dvije i pol godine. Ustav EU predviđa promjenu imena Suda europskih zajednica </w:t>
      </w:r>
      <w:r w:rsidRPr="007F7A1B">
        <w:rPr>
          <w:rFonts w:ascii="Palatino Linotype" w:eastAsia="Times New Roman" w:hAnsi="Palatino Linotype"/>
          <w:i/>
          <w:iCs/>
          <w:sz w:val="22"/>
          <w:szCs w:val="22"/>
        </w:rPr>
        <w:t xml:space="preserve">(Courtofjusticeofthe European Communities) </w:t>
      </w:r>
      <w:r w:rsidRPr="007F7A1B">
        <w:rPr>
          <w:rFonts w:ascii="Palatino Linotype" w:eastAsia="Times New Roman" w:hAnsi="Palatino Linotype"/>
          <w:sz w:val="22"/>
          <w:szCs w:val="22"/>
        </w:rPr>
        <w:t xml:space="preserve">u Europski sud pravde </w:t>
      </w:r>
      <w:r w:rsidRPr="007F7A1B">
        <w:rPr>
          <w:rFonts w:ascii="Palatino Linotype" w:eastAsia="Times New Roman" w:hAnsi="Palatino Linotype"/>
          <w:i/>
          <w:iCs/>
          <w:sz w:val="22"/>
          <w:szCs w:val="22"/>
        </w:rPr>
        <w:t xml:space="preserve">(European Court ofjustice) </w:t>
      </w:r>
      <w:r w:rsidRPr="007F7A1B">
        <w:rPr>
          <w:rFonts w:ascii="Palatino Linotype" w:eastAsia="Times New Roman" w:hAnsi="Palatino Linotype"/>
          <w:sz w:val="22"/>
          <w:szCs w:val="22"/>
        </w:rPr>
        <w:t>te da prvostupanjski sud postane Visoki sud.</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Kako bi olak</w:t>
      </w:r>
      <w:r w:rsidRPr="007F7A1B">
        <w:rPr>
          <w:rFonts w:ascii="Palatino Linotype" w:eastAsia="Times New Roman" w:hAnsi="Palatino Linotype"/>
          <w:sz w:val="22"/>
          <w:szCs w:val="22"/>
        </w:rPr>
        <w:t xml:space="preserve">šao i ubrzao uspostavu EU kao prostora slobode, sigurnosti i pravosuđa, Ustav EU znatno osuvremenjuje odredbe na tom planu, prije svega omogućivanjem primjene afirmiranih metoda Zajednice na spomenutim područjima. Ustav ojačava </w:t>
      </w:r>
      <w:r>
        <w:rPr>
          <w:rFonts w:ascii="Palatino Linotype" w:eastAsia="Times New Roman" w:hAnsi="Palatino Linotype"/>
          <w:sz w:val="22"/>
          <w:szCs w:val="22"/>
        </w:rPr>
        <w:t>ulogu Unije na pod</w:t>
      </w:r>
      <w:r w:rsidRPr="007F7A1B">
        <w:rPr>
          <w:rFonts w:ascii="Palatino Linotype" w:eastAsia="Times New Roman" w:hAnsi="Palatino Linotype"/>
          <w:sz w:val="22"/>
          <w:szCs w:val="22"/>
        </w:rPr>
        <w:t>ručju vanjske politike i zajedničke obrane, ponajprije kreiranjem funkcije ministra vanjskih poslova i mogućnostima uže međusobne kooperacije država članica.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Ustav EU predvi</w:t>
      </w:r>
      <w:r w:rsidRPr="007F7A1B">
        <w:rPr>
          <w:rFonts w:ascii="Palatino Linotype" w:eastAsia="Times New Roman" w:hAnsi="Palatino Linotype"/>
          <w:sz w:val="22"/>
          <w:szCs w:val="22"/>
        </w:rPr>
        <w:t>đa novu klasifikaciju eur. pravnih akata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akti institucija Europske unije). </w:t>
      </w:r>
      <w:r w:rsidRPr="007F7A1B">
        <w:rPr>
          <w:rFonts w:ascii="Palatino Linotype" w:eastAsia="Times New Roman" w:hAnsi="Palatino Linotype"/>
          <w:sz w:val="22"/>
          <w:szCs w:val="22"/>
        </w:rPr>
        <w:t>Primarna klasifikacija razlikuje legislativne i nelegislativne akte. Temelj je njihova razliko</w:t>
      </w:r>
      <w:r w:rsidRPr="007F7A1B">
        <w:rPr>
          <w:rFonts w:ascii="Palatino Linotype" w:hAnsi="Palatino Linotype"/>
          <w:sz w:val="22"/>
          <w:szCs w:val="22"/>
        </w:rPr>
        <w:t>vanja procedura prihva</w:t>
      </w:r>
      <w:r w:rsidRPr="007F7A1B">
        <w:rPr>
          <w:rFonts w:ascii="Palatino Linotype" w:eastAsia="Times New Roman" w:hAnsi="Palatino Linotype"/>
          <w:sz w:val="22"/>
          <w:szCs w:val="22"/>
        </w:rPr>
        <w:t>ćanja. Legislativne akte (eur. zakon i eur. okvirni zakon) prihvaćali bi zajedno Europski parlament i Vijeće ministara. Eur. zakon (prije uredba) karakterizira opća primjena, obvezatnost i izravna primjenjivost u državama članicama. Eur. okvirni zakon (prije direktiva) karakterizira obvezatnost, ali se oblici i sredstva njegove realizacije ostavljaju na izbor državama člani</w:t>
      </w:r>
      <w:r>
        <w:rPr>
          <w:rFonts w:ascii="Palatino Linotype" w:eastAsia="Times New Roman" w:hAnsi="Palatino Linotype"/>
          <w:sz w:val="22"/>
          <w:szCs w:val="22"/>
        </w:rPr>
        <w:t>cama. Nelegislativ</w:t>
      </w:r>
      <w:r w:rsidRPr="007F7A1B">
        <w:rPr>
          <w:rFonts w:ascii="Palatino Linotype" w:eastAsia="Times New Roman" w:hAnsi="Palatino Linotype"/>
          <w:sz w:val="22"/>
          <w:szCs w:val="22"/>
        </w:rPr>
        <w:t>ni su akti eur. uredba i eur. odluka. Svrha im je implementacija, dopuna ili izmjena zakonodavnih akata i određenih ustavnih odredaba. Eur. uredbu prihvaća Komisija na osnovi zakonske ili ustavne ovlasti. Eur. odluka je akt koji bi obvezivao samo svoje adresate; donosi ga Vijeće i Komisija. Medu aktima također postoje preporuke i mišljenja. Prema izričitoj ustavnoj odredbi, Ustav EU i zakoni institucija EU koje djeluju u okvirima dodijeljenih ustavnih ovlasti imat će prvenstvo pred pravom država članica.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Neovisno o kona</w:t>
      </w:r>
      <w:r w:rsidRPr="007F7A1B">
        <w:rPr>
          <w:rFonts w:ascii="Palatino Linotype" w:eastAsia="Times New Roman" w:hAnsi="Palatino Linotype"/>
          <w:sz w:val="22"/>
          <w:szCs w:val="22"/>
        </w:rPr>
        <w:t xml:space="preserve">čnom ishodu procesa ratifikacije, prihvaćanje Ustava EU upozorilo je na nekoliko važnih teorijskih i konceptualnih promjena na planu eur. prava. Promjene se prije svega tiču: ukidanja Europske zajednice i uspostave Europske unije kao gl. pokretača eur. integracije; reklasifikacije legislativnih ovlasti Unije; specificiranja diobe vlasti između Unije i država članica; prihvaćanja uloge koju bi nac. parlamenti trebali imati u ustavnom sustavu Unije; priznanja dobrovoljnoga prava države članice na izlazak iz Unije. </w:t>
      </w:r>
      <w:r>
        <w:rPr>
          <w:rFonts w:ascii="Palatino Linotype" w:eastAsia="Times New Roman" w:hAnsi="Palatino Linotype"/>
          <w:sz w:val="22"/>
          <w:szCs w:val="22"/>
        </w:rPr>
        <w:sym w:font="Symbol" w:char="F0AE"/>
      </w:r>
      <w:r>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Ustavni ugovor Europske unije</w:t>
      </w:r>
    </w:p>
    <w:p w:rsidR="007F48E4" w:rsidRPr="007F7A1B" w:rsidRDefault="007F48E4" w:rsidP="007F48E4">
      <w:pPr>
        <w:rPr>
          <w:rFonts w:ascii="Palatino Linotype" w:hAnsi="Palatino Linotype"/>
          <w:sz w:val="22"/>
          <w:szCs w:val="22"/>
        </w:rPr>
      </w:pPr>
    </w:p>
    <w:p w:rsidR="007F48E4" w:rsidRPr="007F7A1B" w:rsidRDefault="007F48E4" w:rsidP="007F48E4">
      <w:pPr>
        <w:ind w:firstLine="708"/>
        <w:rPr>
          <w:rFonts w:ascii="Palatino Linotype" w:hAnsi="Palatino Linotype"/>
          <w:sz w:val="22"/>
          <w:szCs w:val="22"/>
        </w:rPr>
      </w:pPr>
      <w:r w:rsidRPr="007F7A1B">
        <w:rPr>
          <w:rFonts w:ascii="Palatino Linotype" w:hAnsi="Palatino Linotype"/>
          <w:b/>
          <w:bCs/>
          <w:sz w:val="22"/>
          <w:szCs w:val="22"/>
        </w:rPr>
        <w:t xml:space="preserve">Ustav Republike Hrvatske </w:t>
      </w:r>
      <w:r w:rsidRPr="007F7A1B">
        <w:rPr>
          <w:rFonts w:ascii="Palatino Linotype" w:hAnsi="Palatino Linotype"/>
          <w:sz w:val="22"/>
          <w:szCs w:val="22"/>
        </w:rPr>
        <w:t xml:space="preserve">(engl. </w:t>
      </w:r>
      <w:r>
        <w:rPr>
          <w:rFonts w:ascii="Palatino Linotype" w:hAnsi="Palatino Linotype"/>
          <w:i/>
          <w:iCs/>
          <w:sz w:val="22"/>
          <w:szCs w:val="22"/>
        </w:rPr>
        <w:t>Comtitu</w:t>
      </w:r>
      <w:r w:rsidRPr="007F7A1B">
        <w:rPr>
          <w:rFonts w:ascii="Palatino Linotype" w:hAnsi="Palatino Linotype"/>
          <w:i/>
          <w:iCs/>
          <w:sz w:val="22"/>
          <w:szCs w:val="22"/>
        </w:rPr>
        <w:t xml:space="preserve">tion ofthe Republic ofCroatia; </w:t>
      </w:r>
      <w:r w:rsidRPr="007F7A1B">
        <w:rPr>
          <w:rFonts w:ascii="Palatino Linotype" w:hAnsi="Palatino Linotype"/>
          <w:sz w:val="22"/>
          <w:szCs w:val="22"/>
        </w:rPr>
        <w:t xml:space="preserve">njem. </w:t>
      </w:r>
      <w:r w:rsidRPr="007F7A1B">
        <w:rPr>
          <w:rFonts w:ascii="Palatino Linotype" w:hAnsi="Palatino Linotype"/>
          <w:i/>
          <w:iCs/>
          <w:sz w:val="22"/>
          <w:szCs w:val="22"/>
        </w:rPr>
        <w:t xml:space="preserve">Verfassung der Republik Kroatien; </w:t>
      </w:r>
      <w:r w:rsidRPr="007F7A1B">
        <w:rPr>
          <w:rFonts w:ascii="Palatino Linotype" w:hAnsi="Palatino Linotype"/>
          <w:sz w:val="22"/>
          <w:szCs w:val="22"/>
        </w:rPr>
        <w:t xml:space="preserve">franc. </w:t>
      </w:r>
      <w:r w:rsidRPr="007F7A1B">
        <w:rPr>
          <w:rFonts w:ascii="Palatino Linotype" w:hAnsi="Palatino Linotype"/>
          <w:i/>
          <w:iCs/>
          <w:sz w:val="22"/>
          <w:szCs w:val="22"/>
        </w:rPr>
        <w:t xml:space="preserve">Constitution de la </w:t>
      </w:r>
      <w:r w:rsidRPr="007F7A1B">
        <w:rPr>
          <w:rFonts w:ascii="Palatino Linotype" w:hAnsi="Palatino Linotype"/>
          <w:i/>
          <w:iCs/>
          <w:spacing w:val="-1"/>
          <w:sz w:val="22"/>
          <w:szCs w:val="22"/>
        </w:rPr>
        <w:t xml:space="preserve">Republiaue de Croatie), </w:t>
      </w:r>
      <w:r w:rsidRPr="007F7A1B">
        <w:rPr>
          <w:rFonts w:ascii="Palatino Linotype" w:hAnsi="Palatino Linotype"/>
          <w:spacing w:val="-1"/>
          <w:sz w:val="22"/>
          <w:szCs w:val="22"/>
        </w:rPr>
        <w:t>najvi</w:t>
      </w:r>
      <w:r w:rsidRPr="007F7A1B">
        <w:rPr>
          <w:rFonts w:ascii="Palatino Linotype" w:eastAsia="Times New Roman" w:hAnsi="Palatino Linotype"/>
          <w:spacing w:val="-1"/>
          <w:sz w:val="22"/>
          <w:szCs w:val="22"/>
        </w:rPr>
        <w:t>ši pravno-polit. za</w:t>
      </w:r>
      <w:r w:rsidRPr="007F7A1B">
        <w:rPr>
          <w:rFonts w:ascii="Palatino Linotype" w:eastAsia="Times New Roman" w:hAnsi="Palatino Linotype"/>
          <w:sz w:val="22"/>
          <w:szCs w:val="22"/>
        </w:rPr>
        <w:t xml:space="preserve">kon i temeljni konstitutivni državni dokument koji je donio Sabor Republike Hrvatske na sjednici 21. </w:t>
      </w:r>
      <w:r w:rsidRPr="007F7A1B">
        <w:rPr>
          <w:rFonts w:ascii="Palatino Linotype" w:eastAsia="Times New Roman" w:hAnsi="Palatino Linotype"/>
          <w:sz w:val="22"/>
          <w:szCs w:val="22"/>
          <w:lang w:val="en-US"/>
        </w:rPr>
        <w:t xml:space="preserve">XII., </w:t>
      </w:r>
      <w:r w:rsidRPr="007F7A1B">
        <w:rPr>
          <w:rFonts w:ascii="Palatino Linotype" w:eastAsia="Times New Roman" w:hAnsi="Palatino Linotype"/>
          <w:sz w:val="22"/>
          <w:szCs w:val="22"/>
        </w:rPr>
        <w:t xml:space="preserve">a svečano proglasio 22. </w:t>
      </w:r>
      <w:r w:rsidRPr="007F7A1B">
        <w:rPr>
          <w:rFonts w:ascii="Palatino Linotype" w:eastAsia="Times New Roman" w:hAnsi="Palatino Linotype"/>
          <w:sz w:val="22"/>
          <w:szCs w:val="22"/>
          <w:lang w:val="en-US"/>
        </w:rPr>
        <w:t xml:space="preserve">XII. </w:t>
      </w:r>
      <w:r w:rsidRPr="007F7A1B">
        <w:rPr>
          <w:rFonts w:ascii="Palatino Linotype" w:eastAsia="Times New Roman" w:hAnsi="Palatino Linotype"/>
          <w:sz w:val="22"/>
          <w:szCs w:val="22"/>
        </w:rPr>
        <w:t xml:space="preserve">1990. Zastupnički dom Sabora donio je prve izmjene i dopune </w:t>
      </w:r>
      <w:r w:rsidRPr="007F7A1B">
        <w:rPr>
          <w:rFonts w:ascii="Palatino Linotype" w:eastAsia="Times New Roman" w:hAnsi="Palatino Linotype"/>
          <w:i/>
          <w:iCs/>
          <w:sz w:val="22"/>
          <w:szCs w:val="22"/>
        </w:rPr>
        <w:t xml:space="preserve">Ustavnim zakonom o izmjenama i dopunama Ustava RH </w:t>
      </w:r>
      <w:r w:rsidRPr="007F7A1B">
        <w:rPr>
          <w:rFonts w:ascii="Palatino Linotype" w:eastAsia="Times New Roman" w:hAnsi="Palatino Linotype"/>
          <w:sz w:val="22"/>
          <w:szCs w:val="22"/>
        </w:rPr>
        <w:t xml:space="preserve">12. </w:t>
      </w:r>
      <w:r w:rsidRPr="007F7A1B">
        <w:rPr>
          <w:rFonts w:ascii="Palatino Linotype" w:eastAsia="Times New Roman" w:hAnsi="Palatino Linotype"/>
          <w:sz w:val="22"/>
          <w:szCs w:val="22"/>
          <w:lang w:val="en-US"/>
        </w:rPr>
        <w:t xml:space="preserve">XII. </w:t>
      </w:r>
      <w:r w:rsidRPr="007F7A1B">
        <w:rPr>
          <w:rFonts w:ascii="Palatino Linotype" w:eastAsia="Times New Roman" w:hAnsi="Palatino Linotype"/>
          <w:sz w:val="22"/>
          <w:szCs w:val="22"/>
        </w:rPr>
        <w:t xml:space="preserve">1997., a druge izmjene pod nazivom </w:t>
      </w:r>
      <w:r w:rsidRPr="007F7A1B">
        <w:rPr>
          <w:rFonts w:ascii="Palatino Linotype" w:eastAsia="Times New Roman" w:hAnsi="Palatino Linotype"/>
          <w:i/>
          <w:iCs/>
          <w:sz w:val="22"/>
          <w:szCs w:val="22"/>
        </w:rPr>
        <w:t xml:space="preserve">Promjena Ustava RH </w:t>
      </w:r>
      <w:r w:rsidRPr="007F7A1B">
        <w:rPr>
          <w:rFonts w:ascii="Palatino Linotype" w:eastAsia="Times New Roman" w:hAnsi="Palatino Linotype"/>
          <w:sz w:val="22"/>
          <w:szCs w:val="22"/>
        </w:rPr>
        <w:t xml:space="preserve">od </w:t>
      </w:r>
      <w:r w:rsidRPr="007F7A1B">
        <w:rPr>
          <w:rFonts w:ascii="Palatino Linotype" w:eastAsia="Times New Roman" w:hAnsi="Palatino Linotype"/>
          <w:spacing w:val="-2"/>
          <w:sz w:val="22"/>
          <w:szCs w:val="22"/>
        </w:rPr>
        <w:t xml:space="preserve">9. </w:t>
      </w:r>
      <w:r w:rsidRPr="007F7A1B">
        <w:rPr>
          <w:rFonts w:ascii="Palatino Linotype" w:eastAsia="Times New Roman" w:hAnsi="Palatino Linotype"/>
          <w:spacing w:val="-2"/>
          <w:sz w:val="22"/>
          <w:szCs w:val="22"/>
          <w:lang w:val="en-US"/>
        </w:rPr>
        <w:t xml:space="preserve">XI. </w:t>
      </w:r>
      <w:r w:rsidRPr="007F7A1B">
        <w:rPr>
          <w:rFonts w:ascii="Palatino Linotype" w:eastAsia="Times New Roman" w:hAnsi="Palatino Linotype"/>
          <w:spacing w:val="-2"/>
          <w:sz w:val="22"/>
          <w:szCs w:val="22"/>
        </w:rPr>
        <w:t xml:space="preserve">2000. Slijedila je još jedna </w:t>
      </w:r>
      <w:r w:rsidRPr="007F7A1B">
        <w:rPr>
          <w:rFonts w:ascii="Palatino Linotype" w:eastAsia="Times New Roman" w:hAnsi="Palatino Linotype"/>
          <w:i/>
          <w:iCs/>
          <w:spacing w:val="-2"/>
          <w:sz w:val="22"/>
          <w:szCs w:val="22"/>
        </w:rPr>
        <w:t>Promjena Usta</w:t>
      </w:r>
      <w:r w:rsidRPr="007F7A1B">
        <w:rPr>
          <w:rFonts w:ascii="Palatino Linotype" w:eastAsia="Times New Roman" w:hAnsi="Palatino Linotype"/>
          <w:i/>
          <w:iCs/>
          <w:sz w:val="22"/>
          <w:szCs w:val="22"/>
        </w:rPr>
        <w:t xml:space="preserve">va RH </w:t>
      </w:r>
      <w:r w:rsidRPr="007F7A1B">
        <w:rPr>
          <w:rFonts w:ascii="Palatino Linotype" w:eastAsia="Times New Roman" w:hAnsi="Palatino Linotype"/>
          <w:sz w:val="22"/>
          <w:szCs w:val="22"/>
        </w:rPr>
        <w:t>od 28. III. 2001.</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Temeljna metodolo</w:t>
      </w:r>
      <w:r w:rsidRPr="007F7A1B">
        <w:rPr>
          <w:rFonts w:ascii="Palatino Linotype" w:eastAsia="Times New Roman" w:hAnsi="Palatino Linotype"/>
          <w:sz w:val="22"/>
          <w:szCs w:val="22"/>
        </w:rPr>
        <w:t>ška polazišta u oblikovanju Ustava bila su: Ustav mora slijediti pozitivnu hrvatsku državnopravnu tradiciju; povratak europskoj i oslonac na sjevernoameričku gra</w:t>
      </w:r>
      <w:r>
        <w:rPr>
          <w:rFonts w:ascii="Palatino Linotype" w:eastAsia="Times New Roman" w:hAnsi="Palatino Linotype"/>
          <w:sz w:val="22"/>
          <w:szCs w:val="22"/>
        </w:rPr>
        <w:t>đ</w:t>
      </w:r>
      <w:r w:rsidRPr="007F7A1B">
        <w:rPr>
          <w:rFonts w:ascii="Palatino Linotype" w:eastAsia="Times New Roman" w:hAnsi="Palatino Linotype"/>
          <w:sz w:val="22"/>
          <w:szCs w:val="22"/>
        </w:rPr>
        <w:t>ansko</w:t>
      </w:r>
      <w:r>
        <w:rPr>
          <w:rFonts w:ascii="Palatino Linotype" w:eastAsia="Times New Roman" w:hAnsi="Palatino Linotype"/>
          <w:sz w:val="22"/>
          <w:szCs w:val="22"/>
        </w:rPr>
        <w:t>-</w:t>
      </w:r>
      <w:r w:rsidRPr="007F7A1B">
        <w:rPr>
          <w:rFonts w:ascii="Palatino Linotype" w:eastAsia="Times New Roman" w:hAnsi="Palatino Linotype"/>
          <w:sz w:val="22"/>
          <w:szCs w:val="22"/>
        </w:rPr>
        <w:t>pravnu i ustavnu tradiciju; Ustav treba biti po mjeri običnog čovjeka — građanina i na</w:t>
      </w:r>
      <w:r w:rsidRPr="007F7A1B">
        <w:rPr>
          <w:rFonts w:ascii="Palatino Linotype" w:hAnsi="Palatino Linotype"/>
          <w:sz w:val="22"/>
          <w:szCs w:val="22"/>
        </w:rPr>
        <w:t>roda; Ustav treba biti trajnije vrijednosti. Politi</w:t>
      </w:r>
      <w:r w:rsidRPr="007F7A1B">
        <w:rPr>
          <w:rFonts w:ascii="Palatino Linotype" w:eastAsia="Times New Roman" w:hAnsi="Palatino Linotype"/>
          <w:sz w:val="22"/>
          <w:szCs w:val="22"/>
        </w:rPr>
        <w:t>čko-pravna načela bila su: temeljno ishodište i cilj Ustava jesu čovjekova — ljudska i narodna prava; vrhovna vla</w:t>
      </w:r>
      <w:r>
        <w:rPr>
          <w:rFonts w:ascii="Palatino Linotype" w:eastAsia="Times New Roman" w:hAnsi="Palatino Linotype"/>
          <w:sz w:val="22"/>
          <w:szCs w:val="22"/>
        </w:rPr>
        <w:t>st (suverenitet) izvire iz naro</w:t>
      </w:r>
      <w:r w:rsidRPr="007F7A1B">
        <w:rPr>
          <w:rFonts w:ascii="Palatino Linotype" w:eastAsia="Times New Roman" w:hAnsi="Palatino Linotype"/>
          <w:sz w:val="22"/>
          <w:szCs w:val="22"/>
        </w:rPr>
        <w:t>da i pripada narodu; zakonodavna vlast pripada Saboru; predstavnička demokracija i vladavina zakona (pravna država); pravo na slobodno političko, poduzetničko i društveno udruživanje; pravo vlasništva, tržišno gospodarstvo i slobodno poduzetništvo; slobodno sindikalno organiziranje građana (radnika i poslodavaca); socijalna država — jamstvo socijalnih prava; jamstvo narodnih prava i sloboda; osiguranje suverenosti Hrvatske u određivanju odnosa s drugim narodima i državama.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Ustav RH ima devet </w:t>
      </w:r>
      <w:r w:rsidRPr="007F7A1B">
        <w:rPr>
          <w:rFonts w:ascii="Palatino Linotype" w:hAnsi="Palatino Linotype"/>
          <w:sz w:val="22"/>
          <w:szCs w:val="22"/>
          <w:lang w:val="en-US"/>
        </w:rPr>
        <w:t xml:space="preserve">(IX) </w:t>
      </w:r>
      <w:r w:rsidRPr="007F7A1B">
        <w:rPr>
          <w:rFonts w:ascii="Palatino Linotype" w:hAnsi="Palatino Linotype"/>
          <w:sz w:val="22"/>
          <w:szCs w:val="22"/>
        </w:rPr>
        <w:t xml:space="preserve">dijelova (odjeljaka) sa 147 </w:t>
      </w:r>
      <w:r w:rsidRPr="007F7A1B">
        <w:rPr>
          <w:rFonts w:ascii="Palatino Linotype" w:eastAsia="Times New Roman" w:hAnsi="Palatino Linotype"/>
          <w:sz w:val="22"/>
          <w:szCs w:val="22"/>
        </w:rPr>
        <w:t xml:space="preserve">članaka. Započinje dijelom pod nazivom </w:t>
      </w:r>
      <w:r w:rsidRPr="007F7A1B">
        <w:rPr>
          <w:rFonts w:ascii="Palatino Linotype" w:eastAsia="Times New Roman" w:hAnsi="Palatino Linotype"/>
          <w:i/>
          <w:iCs/>
          <w:spacing w:val="-1"/>
          <w:sz w:val="22"/>
          <w:szCs w:val="22"/>
        </w:rPr>
        <w:t xml:space="preserve">Izvorišne osnove </w:t>
      </w:r>
      <w:r w:rsidRPr="007F7A1B">
        <w:rPr>
          <w:rFonts w:ascii="Palatino Linotype" w:eastAsia="Times New Roman" w:hAnsi="Palatino Linotype"/>
          <w:spacing w:val="-1"/>
          <w:sz w:val="22"/>
          <w:szCs w:val="22"/>
        </w:rPr>
        <w:t>(kao glava I.), koji ima i znače</w:t>
      </w:r>
      <w:r w:rsidRPr="007F7A1B">
        <w:rPr>
          <w:rFonts w:ascii="Palatino Linotype" w:eastAsia="Times New Roman" w:hAnsi="Palatino Linotype"/>
          <w:sz w:val="22"/>
          <w:szCs w:val="22"/>
        </w:rPr>
        <w:t xml:space="preserve">nje preambule. Kronološki se nabrajaju </w:t>
      </w:r>
      <w:r w:rsidRPr="007F7A1B">
        <w:rPr>
          <w:rFonts w:ascii="Palatino Linotype" w:eastAsia="Times New Roman" w:hAnsi="Palatino Linotype"/>
          <w:sz w:val="22"/>
          <w:szCs w:val="22"/>
        </w:rPr>
        <w:lastRenderedPageBreak/>
        <w:t>relevantna događanja koja su značajno utjecala na nac. samobitnost i drž. opstojnost i suver</w:t>
      </w:r>
      <w:r w:rsidR="00945BE2">
        <w:rPr>
          <w:rFonts w:ascii="Palatino Linotype" w:eastAsia="Times New Roman" w:hAnsi="Palatino Linotype"/>
          <w:sz w:val="22"/>
          <w:szCs w:val="22"/>
        </w:rPr>
        <w:t>e</w:t>
      </w:r>
      <w:r w:rsidRPr="007F7A1B">
        <w:rPr>
          <w:rFonts w:ascii="Palatino Linotype" w:eastAsia="Times New Roman" w:hAnsi="Palatino Linotype"/>
          <w:sz w:val="22"/>
          <w:szCs w:val="22"/>
        </w:rPr>
        <w:t>nost.</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pacing w:val="-5"/>
          <w:sz w:val="22"/>
          <w:szCs w:val="22"/>
        </w:rPr>
        <w:t xml:space="preserve">Glava </w:t>
      </w:r>
      <w:r w:rsidRPr="007F7A1B">
        <w:rPr>
          <w:rFonts w:ascii="Palatino Linotype" w:hAnsi="Palatino Linotype"/>
          <w:spacing w:val="-5"/>
          <w:sz w:val="22"/>
          <w:szCs w:val="22"/>
          <w:lang w:val="en-US"/>
        </w:rPr>
        <w:t xml:space="preserve">II. </w:t>
      </w:r>
      <w:r w:rsidRPr="007F7A1B">
        <w:rPr>
          <w:rFonts w:ascii="Palatino Linotype" w:hAnsi="Palatino Linotype"/>
          <w:spacing w:val="-5"/>
          <w:sz w:val="22"/>
          <w:szCs w:val="22"/>
        </w:rPr>
        <w:t xml:space="preserve">su </w:t>
      </w:r>
      <w:r w:rsidRPr="007F7A1B">
        <w:rPr>
          <w:rFonts w:ascii="Palatino Linotype" w:hAnsi="Palatino Linotype"/>
          <w:i/>
          <w:iCs/>
          <w:spacing w:val="-5"/>
          <w:sz w:val="22"/>
          <w:szCs w:val="22"/>
        </w:rPr>
        <w:t xml:space="preserve">Temeljne odredbe </w:t>
      </w:r>
      <w:r w:rsidRPr="007F7A1B">
        <w:rPr>
          <w:rFonts w:ascii="Palatino Linotype" w:hAnsi="Palatino Linotype"/>
          <w:spacing w:val="-5"/>
          <w:sz w:val="22"/>
          <w:szCs w:val="22"/>
        </w:rPr>
        <w:t>(</w:t>
      </w:r>
      <w:r w:rsidRPr="007F7A1B">
        <w:rPr>
          <w:rFonts w:ascii="Palatino Linotype" w:eastAsia="Times New Roman" w:hAnsi="Palatino Linotype"/>
          <w:spacing w:val="-5"/>
          <w:sz w:val="22"/>
          <w:szCs w:val="22"/>
        </w:rPr>
        <w:t xml:space="preserve">čl. 1. — 13.), gdje </w:t>
      </w:r>
      <w:r w:rsidRPr="007F7A1B">
        <w:rPr>
          <w:rFonts w:ascii="Palatino Linotype" w:eastAsia="Times New Roman" w:hAnsi="Palatino Linotype"/>
          <w:sz w:val="22"/>
          <w:szCs w:val="22"/>
        </w:rPr>
        <w:t>se RH određuje kao jedinstvena i nedjeljiva demokratska i soc. država. RH je dosljedno uređena kao građanska država uz posebne odredbe o zaštiti nac. manjina. Vlast proizlazi iz naroda pripada narodu kao zajednici slobodnih i rav</w:t>
      </w:r>
      <w:r w:rsidRPr="007F7A1B">
        <w:rPr>
          <w:rFonts w:ascii="Palatino Linotype" w:hAnsi="Palatino Linotype"/>
          <w:sz w:val="22"/>
          <w:szCs w:val="22"/>
        </w:rPr>
        <w:t>nopravnih dr</w:t>
      </w:r>
      <w:r w:rsidRPr="007F7A1B">
        <w:rPr>
          <w:rFonts w:ascii="Palatino Linotype" w:eastAsia="Times New Roman" w:hAnsi="Palatino Linotype"/>
          <w:sz w:val="22"/>
          <w:szCs w:val="22"/>
        </w:rPr>
        <w:t>žavljana, a ostvaruje se izborom svojih pred</w:t>
      </w:r>
      <w:r>
        <w:rPr>
          <w:rFonts w:ascii="Palatino Linotype" w:eastAsia="Times New Roman" w:hAnsi="Palatino Linotype"/>
          <w:sz w:val="22"/>
          <w:szCs w:val="22"/>
        </w:rPr>
        <w:t>stavnika i neposrednim odlučiva</w:t>
      </w:r>
      <w:r w:rsidRPr="007F7A1B">
        <w:rPr>
          <w:rFonts w:ascii="Palatino Linotype" w:eastAsia="Times New Roman" w:hAnsi="Palatino Linotype"/>
          <w:sz w:val="22"/>
          <w:szCs w:val="22"/>
        </w:rPr>
        <w:t>njem (načelo nar. suvereniteta). Sloboda, jednakost, nac. ravn</w:t>
      </w:r>
      <w:r>
        <w:rPr>
          <w:rFonts w:ascii="Palatino Linotype" w:eastAsia="Times New Roman" w:hAnsi="Palatino Linotype"/>
          <w:sz w:val="22"/>
          <w:szCs w:val="22"/>
        </w:rPr>
        <w:t>opravnost i ravnopravnost spolo</w:t>
      </w:r>
      <w:r w:rsidRPr="007F7A1B">
        <w:rPr>
          <w:rFonts w:ascii="Palatino Linotype" w:eastAsia="Times New Roman" w:hAnsi="Palatino Linotype"/>
          <w:sz w:val="22"/>
          <w:szCs w:val="22"/>
        </w:rPr>
        <w:t>va, mirotvorstvo, soc. pravda, poštovanje prava čovjeka, nepovredivost vlasništva, očuvanje prirode i čovjekova okoliša, vladavina prava i demokratski višestranački sustav, najviše su vrednote ustavnoga poretka RH i temelj su za tumačenje Ustava. Ustavne vrednote služe jačanju konstitucionalizma te olakšavanju tumačenja i primjenjivanja Ustava. Drž. vlast ustrojena je na načelu diobe vlasti na zakonodavnu, izvršnu i sudbenu (horizontalna dioba), a ograničena je Ustavom zajamčenim pravom na lokalnu i područnu (regionalnu) samoupravu (vertikalna dioba). Ovo načelo uključuje oblike međusobne su</w:t>
      </w:r>
      <w:r>
        <w:rPr>
          <w:rFonts w:ascii="Palatino Linotype" w:eastAsia="Times New Roman" w:hAnsi="Palatino Linotype"/>
          <w:sz w:val="22"/>
          <w:szCs w:val="22"/>
        </w:rPr>
        <w:t>radnje i uzajamne provjere nosi</w:t>
      </w:r>
      <w:r w:rsidRPr="007F7A1B">
        <w:rPr>
          <w:rFonts w:ascii="Palatino Linotype" w:eastAsia="Times New Roman" w:hAnsi="Palatino Linotype"/>
          <w:sz w:val="22"/>
          <w:szCs w:val="22"/>
        </w:rPr>
        <w:t>telja vlasti. Utvrđeno je i načelo ustavnosti i zakonitosti.</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Glava III. </w:t>
      </w:r>
      <w:r w:rsidRPr="007F7A1B">
        <w:rPr>
          <w:rFonts w:ascii="Palatino Linotype" w:hAnsi="Palatino Linotype"/>
          <w:i/>
          <w:iCs/>
          <w:sz w:val="22"/>
          <w:szCs w:val="22"/>
        </w:rPr>
        <w:t>Za</w:t>
      </w:r>
      <w:r w:rsidRPr="007F7A1B">
        <w:rPr>
          <w:rFonts w:ascii="Palatino Linotype" w:eastAsia="Times New Roman" w:hAnsi="Palatino Linotype"/>
          <w:i/>
          <w:iCs/>
          <w:sz w:val="22"/>
          <w:szCs w:val="22"/>
        </w:rPr>
        <w:t xml:space="preserve">štita ljudskih prava i sloboda </w:t>
      </w:r>
      <w:r w:rsidRPr="007F7A1B">
        <w:rPr>
          <w:rFonts w:ascii="Palatino Linotype" w:eastAsia="Times New Roman" w:hAnsi="Palatino Linotype"/>
          <w:sz w:val="22"/>
          <w:szCs w:val="22"/>
        </w:rPr>
        <w:t xml:space="preserve">(čl. </w:t>
      </w:r>
      <w:r w:rsidRPr="007F7A1B">
        <w:rPr>
          <w:rFonts w:ascii="Palatino Linotype" w:eastAsia="Times New Roman" w:hAnsi="Palatino Linotype"/>
          <w:spacing w:val="-4"/>
          <w:sz w:val="22"/>
          <w:szCs w:val="22"/>
        </w:rPr>
        <w:t xml:space="preserve">14. — 69.) razrađuje se u tri dijela: </w:t>
      </w:r>
      <w:r>
        <w:rPr>
          <w:rFonts w:ascii="Palatino Linotype" w:eastAsia="Times New Roman" w:hAnsi="Palatino Linotype"/>
          <w:i/>
          <w:iCs/>
          <w:spacing w:val="-4"/>
          <w:sz w:val="22"/>
          <w:szCs w:val="22"/>
        </w:rPr>
        <w:t>Zajedničke od</w:t>
      </w:r>
      <w:r w:rsidRPr="007F7A1B">
        <w:rPr>
          <w:rFonts w:ascii="Palatino Linotype" w:eastAsia="Times New Roman" w:hAnsi="Palatino Linotype"/>
          <w:i/>
          <w:iCs/>
          <w:spacing w:val="-4"/>
          <w:sz w:val="22"/>
          <w:szCs w:val="22"/>
        </w:rPr>
        <w:t>redbe; Osobne i političke slobode i prava; Gospo</w:t>
      </w:r>
      <w:r w:rsidRPr="007F7A1B">
        <w:rPr>
          <w:rFonts w:ascii="Palatino Linotype" w:eastAsia="Times New Roman" w:hAnsi="Palatino Linotype"/>
          <w:i/>
          <w:iCs/>
          <w:sz w:val="22"/>
          <w:szCs w:val="22"/>
        </w:rPr>
        <w:t>darska, socijalna i kulturna prava.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U glavi </w:t>
      </w:r>
      <w:r w:rsidRPr="007F7A1B">
        <w:rPr>
          <w:rFonts w:ascii="Palatino Linotype" w:hAnsi="Palatino Linotype"/>
          <w:sz w:val="22"/>
          <w:szCs w:val="22"/>
          <w:lang w:val="en-US"/>
        </w:rPr>
        <w:t xml:space="preserve">IV </w:t>
      </w:r>
      <w:r w:rsidRPr="007F7A1B">
        <w:rPr>
          <w:rFonts w:ascii="Palatino Linotype" w:hAnsi="Palatino Linotype"/>
          <w:sz w:val="22"/>
          <w:szCs w:val="22"/>
        </w:rPr>
        <w:t>utvr</w:t>
      </w:r>
      <w:r w:rsidRPr="007F7A1B">
        <w:rPr>
          <w:rFonts w:ascii="Palatino Linotype" w:eastAsia="Times New Roman" w:hAnsi="Palatino Linotype"/>
          <w:sz w:val="22"/>
          <w:szCs w:val="22"/>
        </w:rPr>
        <w:t xml:space="preserve">đeno je </w:t>
      </w:r>
      <w:r w:rsidRPr="007F7A1B">
        <w:rPr>
          <w:rFonts w:ascii="Palatino Linotype" w:eastAsia="Times New Roman" w:hAnsi="Palatino Linotype"/>
          <w:i/>
          <w:iCs/>
          <w:sz w:val="22"/>
          <w:szCs w:val="22"/>
        </w:rPr>
        <w:t xml:space="preserve">Ustrojstvo državne </w:t>
      </w:r>
      <w:r w:rsidRPr="007F7A1B">
        <w:rPr>
          <w:rFonts w:ascii="Palatino Linotype" w:eastAsia="Times New Roman" w:hAnsi="Palatino Linotype"/>
          <w:i/>
          <w:iCs/>
          <w:spacing w:val="-1"/>
          <w:sz w:val="22"/>
          <w:szCs w:val="22"/>
        </w:rPr>
        <w:t xml:space="preserve">vlasti </w:t>
      </w:r>
      <w:r w:rsidRPr="007F7A1B">
        <w:rPr>
          <w:rFonts w:ascii="Palatino Linotype" w:eastAsia="Times New Roman" w:hAnsi="Palatino Linotype"/>
          <w:spacing w:val="-1"/>
          <w:sz w:val="22"/>
          <w:szCs w:val="22"/>
        </w:rPr>
        <w:t>(čl. 70. — 124.): Hrvatski sabor; Predsjed</w:t>
      </w:r>
      <w:r w:rsidRPr="007F7A1B">
        <w:rPr>
          <w:rFonts w:ascii="Palatino Linotype" w:hAnsi="Palatino Linotype"/>
          <w:sz w:val="22"/>
          <w:szCs w:val="22"/>
        </w:rPr>
        <w:t>nik Republike Hrvatske; Vlada Republike Hrvatske; Sudbena vlast; Dr</w:t>
      </w:r>
      <w:r w:rsidRPr="007F7A1B">
        <w:rPr>
          <w:rFonts w:ascii="Palatino Linotype" w:eastAsia="Times New Roman" w:hAnsi="Palatino Linotype"/>
          <w:sz w:val="22"/>
          <w:szCs w:val="22"/>
        </w:rPr>
        <w:t xml:space="preserve">žavno odvjetništvo. Hrvatski sabor je predstavničko tijelo građana </w:t>
      </w:r>
      <w:r w:rsidRPr="007F7A1B">
        <w:rPr>
          <w:rFonts w:ascii="Palatino Linotype" w:eastAsia="Times New Roman" w:hAnsi="Palatino Linotype"/>
          <w:spacing w:val="-1"/>
          <w:sz w:val="22"/>
          <w:szCs w:val="22"/>
        </w:rPr>
        <w:t xml:space="preserve">i nositelj zakonodavne vlasti. Od 1990. do 2001. </w:t>
      </w:r>
      <w:r w:rsidRPr="007F7A1B">
        <w:rPr>
          <w:rFonts w:ascii="Palatino Linotype" w:eastAsia="Times New Roman" w:hAnsi="Palatino Linotype"/>
          <w:sz w:val="22"/>
          <w:szCs w:val="22"/>
        </w:rPr>
        <w:t>Sabor je bio dvodoman, sastojao se od Zastupničkoga i Županijskoga doma. Promjenom Ustava 2001. Županijski dom je ukinut. Predsjednik Republike je drž. poglavar, koji se bira na neposrednim izborima. Vlada RH obavlja izvršnu vlast. Iz načina reguliranja odnosa Sabora i Vlade zaključuje se da je odabran model parlamentarne vlade, a to znači da Vlada odgovara Saboru, a Predsjednik Republike na prijedlog Vlade i uz supotpis predsjednika Vlade, a nakon savjetovanja s predstavnicima klubova zastupnika parlamentarnih stranaka može raspustiti Hrvatski sabor prije isteka njegova mandata. Sustav parlamentarne vlade uveden je promjenama Ustava iz 2000., a do tada je bio ustrojen tzv. polupredsjednički sustav vlasti. Hrvatska je odabrala model pučkog pravobranitelja kao parlamentarnoga ombudsmana. Sudbenu vlast obavljaju sudovi. Suce imenuje i razrješuje te o njihovoj stegovnoj odgovornosti odlučuje Državno sudbeno vijeće. Državno odvjetništvo je samostalno i neovisno pravosudno tijelo.</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U glavi </w:t>
      </w:r>
      <w:r w:rsidRPr="007F7A1B">
        <w:rPr>
          <w:rFonts w:ascii="Palatino Linotype" w:hAnsi="Palatino Linotype"/>
          <w:sz w:val="22"/>
          <w:szCs w:val="22"/>
          <w:lang w:val="en-US"/>
        </w:rPr>
        <w:t xml:space="preserve">V. </w:t>
      </w:r>
      <w:r w:rsidRPr="007F7A1B">
        <w:rPr>
          <w:rFonts w:ascii="Palatino Linotype" w:hAnsi="Palatino Linotype"/>
          <w:sz w:val="22"/>
          <w:szCs w:val="22"/>
        </w:rPr>
        <w:t>utvr</w:t>
      </w:r>
      <w:r w:rsidRPr="007F7A1B">
        <w:rPr>
          <w:rFonts w:ascii="Palatino Linotype" w:eastAsia="Times New Roman" w:hAnsi="Palatino Linotype"/>
          <w:sz w:val="22"/>
          <w:szCs w:val="22"/>
        </w:rPr>
        <w:t xml:space="preserve">đuje se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ustavno sudovanje, </w:t>
      </w:r>
      <w:r w:rsidRPr="007F7A1B">
        <w:rPr>
          <w:rFonts w:ascii="Palatino Linotype" w:eastAsia="Times New Roman" w:hAnsi="Palatino Linotype"/>
          <w:spacing w:val="-1"/>
          <w:sz w:val="22"/>
          <w:szCs w:val="22"/>
        </w:rPr>
        <w:t xml:space="preserve">položaj i prava </w:t>
      </w:r>
      <w:r>
        <w:rPr>
          <w:rFonts w:ascii="Palatino Linotype" w:eastAsia="Times New Roman" w:hAnsi="Palatino Linotype"/>
          <w:sz w:val="22"/>
          <w:szCs w:val="22"/>
        </w:rPr>
        <w:sym w:font="Symbol" w:char="F0AE"/>
      </w:r>
      <w:r w:rsidRPr="007F7A1B">
        <w:rPr>
          <w:rFonts w:ascii="Palatino Linotype" w:eastAsia="Times New Roman" w:hAnsi="Palatino Linotype"/>
          <w:spacing w:val="-1"/>
          <w:sz w:val="22"/>
          <w:szCs w:val="22"/>
        </w:rPr>
        <w:t xml:space="preserve"> </w:t>
      </w:r>
      <w:r w:rsidRPr="007F7A1B">
        <w:rPr>
          <w:rFonts w:ascii="Palatino Linotype" w:eastAsia="Times New Roman" w:hAnsi="Palatino Linotype"/>
          <w:i/>
          <w:iCs/>
          <w:spacing w:val="-1"/>
          <w:sz w:val="22"/>
          <w:szCs w:val="22"/>
        </w:rPr>
        <w:t xml:space="preserve">Ustavnoga suda Republike </w:t>
      </w:r>
      <w:r w:rsidRPr="007F7A1B">
        <w:rPr>
          <w:rFonts w:ascii="Palatino Linotype" w:eastAsia="Times New Roman" w:hAnsi="Palatino Linotype"/>
          <w:i/>
          <w:iCs/>
          <w:sz w:val="22"/>
          <w:szCs w:val="22"/>
        </w:rPr>
        <w:t xml:space="preserve">Hrvatske </w:t>
      </w:r>
      <w:r w:rsidRPr="007F7A1B">
        <w:rPr>
          <w:rFonts w:ascii="Palatino Linotype" w:eastAsia="Times New Roman" w:hAnsi="Palatino Linotype"/>
          <w:sz w:val="22"/>
          <w:szCs w:val="22"/>
        </w:rPr>
        <w:t xml:space="preserve">(čl. 125. - </w:t>
      </w:r>
      <w:r w:rsidRPr="007F7A1B">
        <w:rPr>
          <w:rFonts w:ascii="Palatino Linotype" w:eastAsia="Times New Roman" w:hAnsi="Palatino Linotype"/>
          <w:b/>
          <w:bCs/>
          <w:sz w:val="22"/>
          <w:szCs w:val="22"/>
        </w:rPr>
        <w:t>131.).</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z w:val="22"/>
          <w:szCs w:val="22"/>
        </w:rPr>
        <w:t xml:space="preserve">Glava </w:t>
      </w:r>
      <w:r w:rsidRPr="007F7A1B">
        <w:rPr>
          <w:rFonts w:ascii="Palatino Linotype" w:hAnsi="Palatino Linotype"/>
          <w:sz w:val="22"/>
          <w:szCs w:val="22"/>
          <w:lang w:val="en-US"/>
        </w:rPr>
        <w:t xml:space="preserve">VI. </w:t>
      </w:r>
      <w:r w:rsidRPr="007F7A1B">
        <w:rPr>
          <w:rFonts w:ascii="Palatino Linotype" w:hAnsi="Palatino Linotype"/>
          <w:i/>
          <w:iCs/>
          <w:sz w:val="22"/>
          <w:szCs w:val="22"/>
        </w:rPr>
        <w:t>Mjesna, lokalna, podru</w:t>
      </w:r>
      <w:r w:rsidRPr="007F7A1B">
        <w:rPr>
          <w:rFonts w:ascii="Palatino Linotype" w:eastAsia="Times New Roman" w:hAnsi="Palatino Linotype"/>
          <w:i/>
          <w:iCs/>
          <w:sz w:val="22"/>
          <w:szCs w:val="22"/>
        </w:rPr>
        <w:t>čna (regio</w:t>
      </w:r>
      <w:r w:rsidRPr="007F7A1B">
        <w:rPr>
          <w:rFonts w:ascii="Palatino Linotype" w:eastAsia="Times New Roman" w:hAnsi="Palatino Linotype"/>
          <w:i/>
          <w:iCs/>
          <w:spacing w:val="-4"/>
          <w:sz w:val="22"/>
          <w:szCs w:val="22"/>
        </w:rPr>
        <w:t xml:space="preserve">nalna) samouprava </w:t>
      </w:r>
      <w:r w:rsidRPr="007F7A1B">
        <w:rPr>
          <w:rFonts w:ascii="Palatino Linotype" w:eastAsia="Times New Roman" w:hAnsi="Palatino Linotype"/>
          <w:spacing w:val="-4"/>
          <w:sz w:val="22"/>
          <w:szCs w:val="22"/>
        </w:rPr>
        <w:t>(čl. 132. —137.) bavi se terito</w:t>
      </w:r>
      <w:r w:rsidRPr="007F7A1B">
        <w:rPr>
          <w:rFonts w:ascii="Palatino Linotype" w:eastAsia="Times New Roman" w:hAnsi="Palatino Linotype"/>
          <w:spacing w:val="-1"/>
          <w:sz w:val="22"/>
          <w:szCs w:val="22"/>
        </w:rPr>
        <w:t>rijalnim ustrojem zemlje. Jedinice lokalne samo</w:t>
      </w:r>
      <w:r w:rsidRPr="007F7A1B">
        <w:rPr>
          <w:rFonts w:ascii="Palatino Linotype" w:eastAsia="Times New Roman" w:hAnsi="Palatino Linotype"/>
          <w:sz w:val="22"/>
          <w:szCs w:val="22"/>
        </w:rPr>
        <w:t>uprave su općine i županije. Jedinice područne (regionalne) samouprave su županije.</w:t>
      </w:r>
    </w:p>
    <w:p w:rsidR="007F48E4" w:rsidRPr="007F7A1B" w:rsidRDefault="007F48E4" w:rsidP="007F48E4">
      <w:pPr>
        <w:ind w:firstLine="708"/>
        <w:rPr>
          <w:rFonts w:ascii="Palatino Linotype" w:eastAsia="Times New Roman" w:hAnsi="Palatino Linotype"/>
          <w:sz w:val="22"/>
          <w:szCs w:val="22"/>
        </w:rPr>
      </w:pPr>
      <w:r w:rsidRPr="007F7A1B">
        <w:rPr>
          <w:rFonts w:ascii="Palatino Linotype" w:hAnsi="Palatino Linotype"/>
          <w:spacing w:val="-5"/>
          <w:sz w:val="22"/>
          <w:szCs w:val="22"/>
        </w:rPr>
        <w:t xml:space="preserve">Glava </w:t>
      </w:r>
      <w:r w:rsidRPr="007F7A1B">
        <w:rPr>
          <w:rFonts w:ascii="Palatino Linotype" w:hAnsi="Palatino Linotype"/>
          <w:b/>
          <w:bCs/>
          <w:spacing w:val="-5"/>
          <w:sz w:val="22"/>
          <w:szCs w:val="22"/>
          <w:lang w:val="en-US"/>
        </w:rPr>
        <w:t xml:space="preserve">VII. </w:t>
      </w:r>
      <w:r w:rsidRPr="007F7A1B">
        <w:rPr>
          <w:rFonts w:ascii="Palatino Linotype" w:hAnsi="Palatino Linotype"/>
          <w:i/>
          <w:iCs/>
          <w:spacing w:val="-5"/>
          <w:sz w:val="22"/>
          <w:szCs w:val="22"/>
        </w:rPr>
        <w:t>Me</w:t>
      </w:r>
      <w:r w:rsidRPr="007F7A1B">
        <w:rPr>
          <w:rFonts w:ascii="Palatino Linotype" w:eastAsia="Times New Roman" w:hAnsi="Palatino Linotype"/>
          <w:i/>
          <w:iCs/>
          <w:spacing w:val="-5"/>
          <w:sz w:val="22"/>
          <w:szCs w:val="22"/>
        </w:rPr>
        <w:t xml:space="preserve">đunarodni odnosi </w:t>
      </w:r>
      <w:r w:rsidRPr="007F7A1B">
        <w:rPr>
          <w:rFonts w:ascii="Palatino Linotype" w:eastAsia="Times New Roman" w:hAnsi="Palatino Linotype"/>
          <w:spacing w:val="-5"/>
          <w:sz w:val="22"/>
          <w:szCs w:val="22"/>
        </w:rPr>
        <w:t xml:space="preserve">(čl. 138. —140.) </w:t>
      </w:r>
      <w:r w:rsidRPr="007F7A1B">
        <w:rPr>
          <w:rFonts w:ascii="Palatino Linotype" w:eastAsia="Times New Roman" w:hAnsi="Palatino Linotype"/>
          <w:sz w:val="22"/>
          <w:szCs w:val="22"/>
        </w:rPr>
        <w:t>utvrđuje nadležnost Hrvatskoga sabora, Predsjednika Republike i Vlade RH ovisno o naravi i sadržaju me</w:t>
      </w:r>
      <w:r w:rsidR="00945BE2">
        <w:rPr>
          <w:rFonts w:ascii="Palatino Linotype" w:eastAsia="Times New Roman" w:hAnsi="Palatino Linotype"/>
          <w:sz w:val="22"/>
          <w:szCs w:val="22"/>
        </w:rPr>
        <w:t>đ</w:t>
      </w:r>
      <w:r w:rsidRPr="007F7A1B">
        <w:rPr>
          <w:rFonts w:ascii="Palatino Linotype" w:eastAsia="Times New Roman" w:hAnsi="Palatino Linotype"/>
          <w:sz w:val="22"/>
          <w:szCs w:val="22"/>
        </w:rPr>
        <w:t>unar. ugovora te udruživanje i razdruživanje. Me</w:t>
      </w:r>
      <w:r w:rsidR="00945BE2">
        <w:rPr>
          <w:rFonts w:ascii="Palatino Linotype" w:eastAsia="Times New Roman" w:hAnsi="Palatino Linotype"/>
          <w:sz w:val="22"/>
          <w:szCs w:val="22"/>
        </w:rPr>
        <w:t>đ</w:t>
      </w:r>
      <w:r w:rsidRPr="007F7A1B">
        <w:rPr>
          <w:rFonts w:ascii="Palatino Linotype" w:eastAsia="Times New Roman" w:hAnsi="Palatino Linotype"/>
          <w:sz w:val="22"/>
          <w:szCs w:val="22"/>
        </w:rPr>
        <w:t>unar. ugovori koji su ratificirani, čine dio unutarnjega pravnoga poretka RH, a po pravnoj su snazi iznad zakona.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pacing w:val="-4"/>
          <w:sz w:val="22"/>
          <w:szCs w:val="22"/>
        </w:rPr>
        <w:t xml:space="preserve">U glavi </w:t>
      </w:r>
      <w:r w:rsidRPr="007F7A1B">
        <w:rPr>
          <w:rFonts w:ascii="Palatino Linotype" w:hAnsi="Palatino Linotype"/>
          <w:b/>
          <w:bCs/>
          <w:spacing w:val="-4"/>
          <w:sz w:val="22"/>
          <w:szCs w:val="22"/>
          <w:lang w:val="en-US"/>
        </w:rPr>
        <w:t xml:space="preserve">VIII. </w:t>
      </w:r>
      <w:r w:rsidRPr="007F7A1B">
        <w:rPr>
          <w:rFonts w:ascii="Palatino Linotype" w:hAnsi="Palatino Linotype"/>
          <w:spacing w:val="-4"/>
          <w:sz w:val="22"/>
          <w:szCs w:val="22"/>
        </w:rPr>
        <w:t>(</w:t>
      </w:r>
      <w:r w:rsidRPr="007F7A1B">
        <w:rPr>
          <w:rFonts w:ascii="Palatino Linotype" w:eastAsia="Times New Roman" w:hAnsi="Palatino Linotype"/>
          <w:spacing w:val="-4"/>
          <w:sz w:val="22"/>
          <w:szCs w:val="22"/>
        </w:rPr>
        <w:t xml:space="preserve">čl. 142. — 145.) </w:t>
      </w:r>
      <w:r w:rsidRPr="007F7A1B">
        <w:rPr>
          <w:rFonts w:ascii="Palatino Linotype" w:eastAsia="Times New Roman" w:hAnsi="Palatino Linotype"/>
          <w:i/>
          <w:iCs/>
          <w:spacing w:val="-4"/>
          <w:sz w:val="22"/>
          <w:szCs w:val="22"/>
        </w:rPr>
        <w:t xml:space="preserve">Promjena Ustava </w:t>
      </w:r>
      <w:r w:rsidRPr="007F7A1B">
        <w:rPr>
          <w:rFonts w:ascii="Palatino Linotype" w:eastAsia="Times New Roman" w:hAnsi="Palatino Linotype"/>
          <w:sz w:val="22"/>
          <w:szCs w:val="22"/>
        </w:rPr>
        <w:t>utvrđen je način revizije Ustava.</w:t>
      </w:r>
    </w:p>
    <w:p w:rsidR="007F48E4" w:rsidRPr="007F7A1B" w:rsidRDefault="007F48E4" w:rsidP="007F48E4">
      <w:pPr>
        <w:ind w:firstLine="708"/>
        <w:rPr>
          <w:rFonts w:ascii="Palatino Linotype" w:hAnsi="Palatino Linotype"/>
          <w:sz w:val="22"/>
          <w:szCs w:val="22"/>
        </w:rPr>
      </w:pPr>
      <w:r w:rsidRPr="007F7A1B">
        <w:rPr>
          <w:rFonts w:ascii="Palatino Linotype" w:hAnsi="Palatino Linotype"/>
          <w:spacing w:val="-4"/>
          <w:sz w:val="22"/>
          <w:szCs w:val="22"/>
        </w:rPr>
        <w:t xml:space="preserve">Glava </w:t>
      </w:r>
      <w:r w:rsidRPr="007F7A1B">
        <w:rPr>
          <w:rFonts w:ascii="Palatino Linotype" w:hAnsi="Palatino Linotype"/>
          <w:spacing w:val="-4"/>
          <w:sz w:val="22"/>
          <w:szCs w:val="22"/>
          <w:lang w:val="en-US"/>
        </w:rPr>
        <w:t xml:space="preserve">IX. </w:t>
      </w:r>
      <w:r w:rsidRPr="007F7A1B">
        <w:rPr>
          <w:rFonts w:ascii="Palatino Linotype" w:hAnsi="Palatino Linotype"/>
          <w:spacing w:val="-4"/>
          <w:sz w:val="22"/>
          <w:szCs w:val="22"/>
        </w:rPr>
        <w:t xml:space="preserve">su </w:t>
      </w:r>
      <w:r w:rsidRPr="007F7A1B">
        <w:rPr>
          <w:rFonts w:ascii="Palatino Linotype" w:hAnsi="Palatino Linotype"/>
          <w:i/>
          <w:iCs/>
          <w:spacing w:val="-4"/>
          <w:sz w:val="22"/>
          <w:szCs w:val="22"/>
        </w:rPr>
        <w:t>Zavr</w:t>
      </w:r>
      <w:r w:rsidRPr="007F7A1B">
        <w:rPr>
          <w:rFonts w:ascii="Palatino Linotype" w:eastAsia="Times New Roman" w:hAnsi="Palatino Linotype"/>
          <w:i/>
          <w:iCs/>
          <w:spacing w:val="-4"/>
          <w:sz w:val="22"/>
          <w:szCs w:val="22"/>
        </w:rPr>
        <w:t xml:space="preserve">šne odredbe </w:t>
      </w:r>
      <w:r w:rsidRPr="007F7A1B">
        <w:rPr>
          <w:rFonts w:ascii="Palatino Linotype" w:eastAsia="Times New Roman" w:hAnsi="Palatino Linotype"/>
          <w:spacing w:val="-4"/>
          <w:sz w:val="22"/>
          <w:szCs w:val="22"/>
        </w:rPr>
        <w:t xml:space="preserve">(čl. </w:t>
      </w:r>
      <w:r w:rsidRPr="007F7A1B">
        <w:rPr>
          <w:rFonts w:ascii="Palatino Linotype" w:eastAsia="Times New Roman" w:hAnsi="Palatino Linotype"/>
          <w:b/>
          <w:bCs/>
          <w:spacing w:val="-4"/>
          <w:sz w:val="22"/>
          <w:szCs w:val="22"/>
        </w:rPr>
        <w:t xml:space="preserve">146. </w:t>
      </w:r>
      <w:r w:rsidRPr="007F7A1B">
        <w:rPr>
          <w:rFonts w:ascii="Palatino Linotype" w:eastAsia="Times New Roman" w:hAnsi="Palatino Linotype"/>
          <w:spacing w:val="-4"/>
          <w:sz w:val="22"/>
          <w:szCs w:val="22"/>
        </w:rPr>
        <w:t>— 147.).</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z w:val="22"/>
          <w:szCs w:val="22"/>
        </w:rPr>
        <w:t>U</w:t>
      </w:r>
      <w:r w:rsidRPr="007F7A1B">
        <w:rPr>
          <w:rFonts w:ascii="Palatino Linotype" w:hAnsi="Palatino Linotype"/>
          <w:b/>
          <w:bCs/>
          <w:sz w:val="22"/>
          <w:szCs w:val="22"/>
        </w:rPr>
        <w:t xml:space="preserve">stavni sud </w:t>
      </w:r>
      <w:r w:rsidRPr="007F7A1B">
        <w:rPr>
          <w:rFonts w:ascii="Palatino Linotype" w:hAnsi="Palatino Linotype"/>
          <w:sz w:val="22"/>
          <w:szCs w:val="22"/>
        </w:rPr>
        <w:t xml:space="preserve">(engl. </w:t>
      </w:r>
      <w:r w:rsidRPr="007F7A1B">
        <w:rPr>
          <w:rFonts w:ascii="Palatino Linotype" w:hAnsi="Palatino Linotype"/>
          <w:i/>
          <w:iCs/>
          <w:sz w:val="22"/>
          <w:szCs w:val="22"/>
        </w:rPr>
        <w:t xml:space="preserve">constitutional court; </w:t>
      </w:r>
      <w:r w:rsidRPr="007F7A1B">
        <w:rPr>
          <w:rFonts w:ascii="Palatino Linotype" w:hAnsi="Palatino Linotype"/>
          <w:sz w:val="22"/>
          <w:szCs w:val="22"/>
        </w:rPr>
        <w:t xml:space="preserve">njem. </w:t>
      </w:r>
      <w:r w:rsidRPr="007F7A1B">
        <w:rPr>
          <w:rFonts w:ascii="Palatino Linotype" w:hAnsi="Palatino Linotype"/>
          <w:i/>
          <w:iCs/>
          <w:spacing w:val="-4"/>
          <w:sz w:val="22"/>
          <w:szCs w:val="22"/>
        </w:rPr>
        <w:t xml:space="preserve">Verfassungsgericht; </w:t>
      </w:r>
      <w:r w:rsidRPr="007F7A1B">
        <w:rPr>
          <w:rFonts w:ascii="Palatino Linotype" w:hAnsi="Palatino Linotype"/>
          <w:spacing w:val="-4"/>
          <w:sz w:val="22"/>
          <w:szCs w:val="22"/>
        </w:rPr>
        <w:t xml:space="preserve">franc. </w:t>
      </w:r>
      <w:r w:rsidRPr="007F7A1B">
        <w:rPr>
          <w:rFonts w:ascii="Palatino Linotype" w:hAnsi="Palatino Linotype"/>
          <w:i/>
          <w:iCs/>
          <w:spacing w:val="-4"/>
          <w:sz w:val="22"/>
          <w:szCs w:val="22"/>
        </w:rPr>
        <w:t xml:space="preserve">cour constitutionnelle), </w:t>
      </w:r>
      <w:r w:rsidRPr="007F7A1B">
        <w:rPr>
          <w:rFonts w:ascii="Palatino Linotype" w:hAnsi="Palatino Linotype"/>
          <w:sz w:val="22"/>
          <w:szCs w:val="22"/>
        </w:rPr>
        <w:t>posebna ustavnopravna institucija koja danas u velikom broju zemalja, djeluju</w:t>
      </w:r>
      <w:r>
        <w:rPr>
          <w:rFonts w:ascii="Palatino Linotype" w:eastAsia="Times New Roman" w:hAnsi="Palatino Linotype"/>
          <w:sz w:val="22"/>
          <w:szCs w:val="22"/>
        </w:rPr>
        <w:t>ći unutar sud</w:t>
      </w:r>
      <w:r w:rsidRPr="007F7A1B">
        <w:rPr>
          <w:rFonts w:ascii="Palatino Linotype" w:eastAsia="Times New Roman" w:hAnsi="Palatino Linotype"/>
          <w:sz w:val="22"/>
          <w:szCs w:val="22"/>
        </w:rPr>
        <w:t xml:space="preserve">benoga sustava ili izvan njega, kontrolira ustavnost zakona i drugih propisa te obnaša druge nadležnosti važne za učvršćivanje vladavine prava i pravne države. Kao jedan od mnogih </w:t>
      </w:r>
      <w:r w:rsidRPr="007F7A1B">
        <w:rPr>
          <w:rFonts w:ascii="Palatino Linotype" w:eastAsia="Times New Roman" w:hAnsi="Palatino Linotype"/>
          <w:sz w:val="22"/>
          <w:szCs w:val="22"/>
        </w:rPr>
        <w:lastRenderedPageBreak/>
        <w:t xml:space="preserve">organizacijskih modela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ustavnoga sudovanja </w:t>
      </w:r>
      <w:r w:rsidRPr="007F7A1B">
        <w:rPr>
          <w:rFonts w:ascii="Palatino Linotype" w:eastAsia="Times New Roman" w:hAnsi="Palatino Linotype"/>
          <w:sz w:val="22"/>
          <w:szCs w:val="22"/>
        </w:rPr>
        <w:t xml:space="preserve">u. s. se prvi put konstitucionalizirao u austrijskom ustavu iz 1920. prema idejama austrijskoga pravnika H.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Kelsena. </w:t>
      </w:r>
      <w:r w:rsidRPr="007F7A1B">
        <w:rPr>
          <w:rFonts w:ascii="Palatino Linotype" w:eastAsia="Times New Roman" w:hAnsi="Palatino Linotype"/>
          <w:sz w:val="22"/>
          <w:szCs w:val="22"/>
        </w:rPr>
        <w:t xml:space="preserve">Prema njegovoj zamisli primjena ustavnih pravila o zakonodavstvu može se efektivno osigurati jedino ako se nekom drugom tijelu, a ne zakonodavnomu, povjeri zadatak da utvrdi je li zakon ustavan i da ga ukine ako je </w:t>
      </w:r>
      <w:r>
        <w:rPr>
          <w:rFonts w:ascii="Palatino Linotype" w:eastAsia="Times New Roman" w:hAnsi="Palatino Linotype"/>
          <w:sz w:val="22"/>
          <w:szCs w:val="22"/>
        </w:rPr>
        <w:t xml:space="preserve">po mišljenju toga tijela </w:t>
      </w:r>
      <w:r w:rsidRPr="007F7A1B">
        <w:rPr>
          <w:rFonts w:ascii="Palatino Linotype" w:eastAsia="Times New Roman" w:hAnsi="Palatino Linotype"/>
          <w:sz w:val="22"/>
          <w:szCs w:val="22"/>
        </w:rPr>
        <w:t xml:space="preserve">neustavan. To može biti neko posebno tijelo osnovano s tim ciljem, tzv. ustavni sud. Izvor ideje o ustavnom sudu potreba je zaštite ustava </w:t>
      </w:r>
      <w:r w:rsidRPr="007F7A1B">
        <w:rPr>
          <w:rFonts w:ascii="Palatino Linotype" w:eastAsia="Times New Roman" w:hAnsi="Palatino Linotype"/>
          <w:spacing w:val="-1"/>
          <w:sz w:val="22"/>
          <w:szCs w:val="22"/>
        </w:rPr>
        <w:t xml:space="preserve">kao najvišega pravnoga akta, ograničavanja vlasti i zaštite prava čovjeka kao temeljnih odrednica </w:t>
      </w:r>
      <w:r w:rsidRPr="007F7A1B">
        <w:rPr>
          <w:rFonts w:ascii="Palatino Linotype" w:eastAsia="Times New Roman" w:hAnsi="Palatino Linotype"/>
          <w:sz w:val="22"/>
          <w:szCs w:val="22"/>
        </w:rPr>
        <w:t>ustavno</w:t>
      </w:r>
      <w:r w:rsidR="00945BE2">
        <w:rPr>
          <w:rFonts w:ascii="Palatino Linotype" w:eastAsia="Times New Roman" w:hAnsi="Palatino Linotype"/>
          <w:sz w:val="22"/>
          <w:szCs w:val="22"/>
        </w:rPr>
        <w:t xml:space="preserve"> </w:t>
      </w:r>
      <w:r w:rsidRPr="007F7A1B">
        <w:rPr>
          <w:rFonts w:ascii="Palatino Linotype" w:eastAsia="Times New Roman" w:hAnsi="Palatino Linotype"/>
          <w:sz w:val="22"/>
          <w:szCs w:val="22"/>
        </w:rPr>
        <w:t xml:space="preserve">demokratske vladavine. Model austrijskoga ustavnoga suda koji obilježava apstraktna kontrola ustavnosti i zakonitosti - dakle naknadna, represivna kontrola u kojoj ustavno-sudske odluke kao obvezne djeluju </w:t>
      </w:r>
      <w:r w:rsidRPr="007F7A1B">
        <w:rPr>
          <w:rFonts w:ascii="Palatino Linotype" w:eastAsia="Times New Roman" w:hAnsi="Palatino Linotype"/>
          <w:i/>
          <w:iCs/>
          <w:sz w:val="22"/>
          <w:szCs w:val="22"/>
        </w:rPr>
        <w:t xml:space="preserve">erga omnes - </w:t>
      </w:r>
      <w:r w:rsidRPr="007F7A1B">
        <w:rPr>
          <w:rFonts w:ascii="Palatino Linotype" w:eastAsia="Times New Roman" w:hAnsi="Palatino Linotype"/>
          <w:sz w:val="22"/>
          <w:szCs w:val="22"/>
        </w:rPr>
        <w:t>određuju ove karakteristike: kontrolira ustavnost pod različitim pretpostavkama ovisno o državi koja takvu kontrolu primjenjuje; kao institucionalno neovisno tijelo ne pripada sudstvu; postupci vezani uz ustavne žalbe/tužbe izdvojeni su iz nadležnosti redovitih sudova; upravno je i financijski autonoman; nositelj je monopola ustavnosudske kontrole; njegove su</w:t>
      </w:r>
      <w:r w:rsidRPr="007F7A1B">
        <w:rPr>
          <w:rFonts w:ascii="Palatino Linotype" w:hAnsi="Palatino Linotype"/>
          <w:sz w:val="22"/>
          <w:szCs w:val="22"/>
        </w:rPr>
        <w:t>ce imenuju najvi</w:t>
      </w:r>
      <w:r w:rsidRPr="007F7A1B">
        <w:rPr>
          <w:rFonts w:ascii="Palatino Linotype" w:eastAsia="Times New Roman" w:hAnsi="Palatino Linotype"/>
          <w:sz w:val="22"/>
          <w:szCs w:val="22"/>
        </w:rPr>
        <w:t xml:space="preserve">ša politička tijela u državi; odluke su mu uglavnom pravnoga i polit., ali i savjetodavnoga karaktera. Instituciju ustavnoga suda danas nalazimo koliko u starim toliko i u novim ustavnim tekstovima. Neovisno o iskustvu svake države koja se danas njime koristi, u. s. valja prije svega promatrati kao izvorni i aktivni </w:t>
      </w:r>
      <w:r>
        <w:rPr>
          <w:rFonts w:ascii="Palatino Linotype" w:eastAsia="Times New Roman" w:hAnsi="Palatino Linotype"/>
          <w:sz w:val="22"/>
          <w:szCs w:val="22"/>
        </w:rPr>
        <w:t>čimbenik afirmacije ustavno demo</w:t>
      </w:r>
      <w:r w:rsidRPr="007F7A1B">
        <w:rPr>
          <w:rFonts w:ascii="Palatino Linotype" w:eastAsia="Times New Roman" w:hAnsi="Palatino Linotype"/>
          <w:sz w:val="22"/>
          <w:szCs w:val="22"/>
        </w:rPr>
        <w:t>kratskih vrednota koji se iscrpljuje u funkciji ustavnoga sudovanja i koji je dio globalnih napora usmje</w:t>
      </w:r>
      <w:r>
        <w:rPr>
          <w:rFonts w:ascii="Palatino Linotype" w:eastAsia="Times New Roman" w:hAnsi="Palatino Linotype"/>
          <w:sz w:val="22"/>
          <w:szCs w:val="22"/>
        </w:rPr>
        <w:t>renih smislenoj konstrukciji us</w:t>
      </w:r>
      <w:r w:rsidRPr="007F7A1B">
        <w:rPr>
          <w:rFonts w:ascii="Palatino Linotype" w:eastAsia="Times New Roman" w:hAnsi="Palatino Linotype"/>
          <w:sz w:val="22"/>
          <w:szCs w:val="22"/>
        </w:rPr>
        <w:t>tavnopravni</w:t>
      </w:r>
      <w:r>
        <w:rPr>
          <w:rFonts w:ascii="Palatino Linotype" w:eastAsia="Times New Roman" w:hAnsi="Palatino Linotype"/>
          <w:sz w:val="22"/>
          <w:szCs w:val="22"/>
        </w:rPr>
        <w:t>h mehanizama kojima je cilj pre</w:t>
      </w:r>
      <w:r w:rsidRPr="007F7A1B">
        <w:rPr>
          <w:rFonts w:ascii="Palatino Linotype" w:eastAsia="Times New Roman" w:hAnsi="Palatino Linotype"/>
          <w:sz w:val="22"/>
          <w:szCs w:val="22"/>
        </w:rPr>
        <w:t xml:space="preserve">veniranje i izbjegavanje različitih autoritarnih </w:t>
      </w:r>
      <w:r w:rsidRPr="007F7A1B">
        <w:rPr>
          <w:rFonts w:ascii="Palatino Linotype" w:eastAsia="Times New Roman" w:hAnsi="Palatino Linotype"/>
          <w:spacing w:val="-1"/>
          <w:sz w:val="22"/>
          <w:szCs w:val="22"/>
        </w:rPr>
        <w:t>derivacija vlasti većine. Institucija ustavnoga su</w:t>
      </w:r>
      <w:r w:rsidRPr="007F7A1B">
        <w:rPr>
          <w:rFonts w:ascii="Palatino Linotype" w:eastAsia="Times New Roman" w:hAnsi="Palatino Linotype"/>
          <w:spacing w:val="-2"/>
          <w:sz w:val="22"/>
          <w:szCs w:val="22"/>
        </w:rPr>
        <w:t xml:space="preserve">da uvedena je u Hrvatskoj još 1963 (Ustav SRH), </w:t>
      </w:r>
      <w:r w:rsidRPr="007F7A1B">
        <w:rPr>
          <w:rFonts w:ascii="Palatino Linotype" w:eastAsia="Times New Roman" w:hAnsi="Palatino Linotype"/>
          <w:sz w:val="22"/>
          <w:szCs w:val="22"/>
        </w:rPr>
        <w:t>a konstitucionalizira ga i prvi demokratski ustav samostalne i neovisne Republike Hrvatske 1990.</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eastAsia="Times New Roman" w:hAnsi="Palatino Linotype"/>
          <w:sz w:val="22"/>
          <w:szCs w:val="22"/>
        </w:rPr>
      </w:pPr>
      <w:r>
        <w:rPr>
          <w:rFonts w:ascii="Palatino Linotype" w:hAnsi="Palatino Linotype"/>
          <w:b/>
          <w:bCs/>
          <w:sz w:val="22"/>
          <w:szCs w:val="22"/>
        </w:rPr>
        <w:t>U</w:t>
      </w:r>
      <w:r w:rsidRPr="007F7A1B">
        <w:rPr>
          <w:rFonts w:ascii="Palatino Linotype" w:hAnsi="Palatino Linotype"/>
          <w:b/>
          <w:bCs/>
          <w:sz w:val="22"/>
          <w:szCs w:val="22"/>
        </w:rPr>
        <w:t xml:space="preserve">stavni zakon </w:t>
      </w:r>
      <w:r w:rsidRPr="007F7A1B">
        <w:rPr>
          <w:rFonts w:ascii="Palatino Linotype" w:hAnsi="Palatino Linotype"/>
          <w:sz w:val="22"/>
          <w:szCs w:val="22"/>
        </w:rPr>
        <w:t xml:space="preserve">(engl. </w:t>
      </w:r>
      <w:r w:rsidRPr="007F7A1B">
        <w:rPr>
          <w:rFonts w:ascii="Palatino Linotype" w:hAnsi="Palatino Linotype"/>
          <w:i/>
          <w:iCs/>
          <w:sz w:val="22"/>
          <w:szCs w:val="22"/>
        </w:rPr>
        <w:t>constitutional act /statu</w:t>
      </w:r>
      <w:r w:rsidRPr="007F7A1B">
        <w:rPr>
          <w:rFonts w:ascii="Palatino Linotype" w:hAnsi="Palatino Linotype"/>
          <w:i/>
          <w:iCs/>
          <w:spacing w:val="-2"/>
          <w:sz w:val="22"/>
          <w:szCs w:val="22"/>
        </w:rPr>
        <w:t xml:space="preserve">te/; </w:t>
      </w:r>
      <w:r w:rsidRPr="007F7A1B">
        <w:rPr>
          <w:rFonts w:ascii="Palatino Linotype" w:hAnsi="Palatino Linotype"/>
          <w:spacing w:val="-2"/>
          <w:sz w:val="22"/>
          <w:szCs w:val="22"/>
        </w:rPr>
        <w:t xml:space="preserve">njem. </w:t>
      </w:r>
      <w:r w:rsidRPr="007F7A1B">
        <w:rPr>
          <w:rFonts w:ascii="Palatino Linotype" w:hAnsi="Palatino Linotype"/>
          <w:i/>
          <w:iCs/>
          <w:spacing w:val="-2"/>
          <w:sz w:val="22"/>
          <w:szCs w:val="22"/>
        </w:rPr>
        <w:t xml:space="preserve">Verfassungsgesetz, Grundrechtsgesetz; </w:t>
      </w:r>
      <w:r w:rsidRPr="007F7A1B">
        <w:rPr>
          <w:rFonts w:ascii="Palatino Linotype" w:hAnsi="Palatino Linotype"/>
          <w:spacing w:val="-2"/>
          <w:sz w:val="22"/>
          <w:szCs w:val="22"/>
        </w:rPr>
        <w:t xml:space="preserve">franc. </w:t>
      </w:r>
      <w:r w:rsidRPr="007F7A1B">
        <w:rPr>
          <w:rFonts w:ascii="Palatino Linotype" w:hAnsi="Palatino Linotype"/>
          <w:i/>
          <w:iCs/>
          <w:spacing w:val="-2"/>
          <w:sz w:val="22"/>
          <w:szCs w:val="22"/>
        </w:rPr>
        <w:t xml:space="preserve">loi constitutionnelle), </w:t>
      </w:r>
      <w:r w:rsidRPr="007F7A1B">
        <w:rPr>
          <w:rFonts w:ascii="Palatino Linotype" w:hAnsi="Palatino Linotype"/>
          <w:spacing w:val="-2"/>
          <w:sz w:val="22"/>
          <w:szCs w:val="22"/>
        </w:rPr>
        <w:t>izvorno ozna</w:t>
      </w:r>
      <w:r w:rsidRPr="007F7A1B">
        <w:rPr>
          <w:rFonts w:ascii="Palatino Linotype" w:eastAsia="Times New Roman" w:hAnsi="Palatino Linotype"/>
          <w:spacing w:val="-2"/>
          <w:sz w:val="22"/>
          <w:szCs w:val="22"/>
        </w:rPr>
        <w:t>čava za</w:t>
      </w:r>
      <w:r w:rsidRPr="007F7A1B">
        <w:rPr>
          <w:rFonts w:ascii="Palatino Linotype" w:eastAsia="Times New Roman" w:hAnsi="Palatino Linotype"/>
          <w:sz w:val="22"/>
          <w:szCs w:val="22"/>
        </w:rPr>
        <w:t xml:space="preserve">kon koji ima pravnu snagu ustava i koji ureduje ustavnu pravnu materiju, ali je ne ureduje sustavno i cjelovito, nego samo njezine određene </w:t>
      </w:r>
      <w:r w:rsidRPr="007F7A1B">
        <w:rPr>
          <w:rFonts w:ascii="Palatino Linotype" w:eastAsia="Times New Roman" w:hAnsi="Palatino Linotype"/>
          <w:spacing w:val="-1"/>
          <w:sz w:val="22"/>
          <w:szCs w:val="22"/>
        </w:rPr>
        <w:t xml:space="preserve">segmente. To je razlog što je u sustavima koji su </w:t>
      </w:r>
      <w:r w:rsidRPr="007F7A1B">
        <w:rPr>
          <w:rFonts w:ascii="Palatino Linotype" w:eastAsia="Times New Roman" w:hAnsi="Palatino Linotype"/>
          <w:sz w:val="22"/>
          <w:szCs w:val="22"/>
        </w:rPr>
        <w:t xml:space="preserve">poznavali ovakav način uređivanja ustavnih pitanja bilo nužno donijeti više ustavnih zakona </w:t>
      </w:r>
      <w:r w:rsidRPr="007F7A1B">
        <w:rPr>
          <w:rFonts w:ascii="Palatino Linotype" w:eastAsia="Times New Roman" w:hAnsi="Palatino Linotype"/>
          <w:spacing w:val="-1"/>
          <w:sz w:val="22"/>
          <w:szCs w:val="22"/>
        </w:rPr>
        <w:t xml:space="preserve">kojima su posebno bila uređena pojedina pitanja, jer je iz određenih razloga u nekom trenutku bilo </w:t>
      </w:r>
      <w:r w:rsidRPr="007F7A1B">
        <w:rPr>
          <w:rFonts w:ascii="Palatino Linotype" w:eastAsia="Times New Roman" w:hAnsi="Palatino Linotype"/>
          <w:sz w:val="22"/>
          <w:szCs w:val="22"/>
        </w:rPr>
        <w:t>nemoguće donijeti jedinstven ustav. Kao primjer ističe se Francuska u doba Treće republike kada su 1875. bila donesena četiri ustavna zakona koji su služili poput ustava sve do 1940. godine. U Hrvatskoj se nakon 1990. bez nekih sustavnih opravdanih razloga praksom ustalilo donošenje ustavnih zakona ponajprije kao zako</w:t>
      </w:r>
      <w:r w:rsidRPr="007F7A1B">
        <w:rPr>
          <w:rFonts w:ascii="Palatino Linotype" w:eastAsia="Times New Roman" w:hAnsi="Palatino Linotype"/>
          <w:spacing w:val="-1"/>
          <w:sz w:val="22"/>
          <w:szCs w:val="22"/>
        </w:rPr>
        <w:t>na kojima je osnovna svrha propisivanje proved</w:t>
      </w:r>
      <w:r w:rsidRPr="007F7A1B">
        <w:rPr>
          <w:rFonts w:ascii="Palatino Linotype" w:eastAsia="Times New Roman" w:hAnsi="Palatino Linotype"/>
          <w:sz w:val="22"/>
          <w:szCs w:val="22"/>
        </w:rPr>
        <w:t>be ustava u određenim rokovima, ali i kao organskih zakona kojima se ureduju neka naročito važna pitanja, poput ustrojstva i nadležnosti Ustavnog suda, prava nacionalnih manjina itd.</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eastAsia="Times New Roman" w:hAnsi="Palatino Linotype"/>
          <w:sz w:val="22"/>
          <w:szCs w:val="22"/>
        </w:rPr>
      </w:pPr>
      <w:r w:rsidRPr="007F7A1B">
        <w:rPr>
          <w:rFonts w:ascii="Palatino Linotype" w:hAnsi="Palatino Linotype"/>
          <w:b/>
          <w:bCs/>
          <w:sz w:val="22"/>
          <w:szCs w:val="22"/>
        </w:rPr>
        <w:t xml:space="preserve">Ustavni ugovor Europske unije </w:t>
      </w:r>
      <w:r w:rsidRPr="007F7A1B">
        <w:rPr>
          <w:rFonts w:ascii="Palatino Linotype" w:hAnsi="Palatino Linotype"/>
          <w:sz w:val="22"/>
          <w:szCs w:val="22"/>
        </w:rPr>
        <w:t xml:space="preserve">(engl. </w:t>
      </w:r>
      <w:r w:rsidRPr="007F7A1B">
        <w:rPr>
          <w:rFonts w:ascii="Palatino Linotype" w:hAnsi="Palatino Linotype"/>
          <w:i/>
          <w:iCs/>
          <w:sz w:val="22"/>
          <w:szCs w:val="22"/>
        </w:rPr>
        <w:t xml:space="preserve">Treaty establishing a Constitution for Europe; </w:t>
      </w:r>
      <w:r w:rsidRPr="007F7A1B">
        <w:rPr>
          <w:rFonts w:ascii="Palatino Linotype" w:hAnsi="Palatino Linotype"/>
          <w:sz w:val="22"/>
          <w:szCs w:val="22"/>
        </w:rPr>
        <w:t xml:space="preserve">njem. </w:t>
      </w:r>
      <w:r w:rsidRPr="007F7A1B">
        <w:rPr>
          <w:rFonts w:ascii="Palatino Linotype" w:hAnsi="Palatino Linotype"/>
          <w:i/>
          <w:iCs/>
          <w:sz w:val="22"/>
          <w:szCs w:val="22"/>
        </w:rPr>
        <w:t xml:space="preserve">Vertrag iiber eine Verfassungfiir Europa; </w:t>
      </w:r>
      <w:r w:rsidRPr="007F7A1B">
        <w:rPr>
          <w:rFonts w:ascii="Palatino Linotype" w:hAnsi="Palatino Linotype"/>
          <w:sz w:val="22"/>
          <w:szCs w:val="22"/>
        </w:rPr>
        <w:t xml:space="preserve">franc. </w:t>
      </w:r>
      <w:r w:rsidRPr="007F7A1B">
        <w:rPr>
          <w:rFonts w:ascii="Palatino Linotype" w:hAnsi="Palatino Linotype"/>
          <w:i/>
          <w:iCs/>
          <w:spacing w:val="-4"/>
          <w:sz w:val="22"/>
          <w:szCs w:val="22"/>
        </w:rPr>
        <w:t xml:space="preserve">Trake etablissant une Constitution pour l'Europe), </w:t>
      </w:r>
      <w:r w:rsidRPr="007F7A1B">
        <w:rPr>
          <w:rFonts w:ascii="Palatino Linotype" w:hAnsi="Palatino Linotype"/>
          <w:spacing w:val="-2"/>
          <w:sz w:val="22"/>
          <w:szCs w:val="22"/>
        </w:rPr>
        <w:t>ugovor kojega su tekst dr</w:t>
      </w:r>
      <w:r w:rsidRPr="007F7A1B">
        <w:rPr>
          <w:rFonts w:ascii="Palatino Linotype" w:eastAsia="Times New Roman" w:hAnsi="Palatino Linotype"/>
          <w:spacing w:val="-2"/>
          <w:sz w:val="22"/>
          <w:szCs w:val="22"/>
        </w:rPr>
        <w:t>žave članice EU usugla</w:t>
      </w:r>
      <w:r w:rsidRPr="007F7A1B">
        <w:rPr>
          <w:rFonts w:ascii="Palatino Linotype" w:eastAsia="Times New Roman" w:hAnsi="Palatino Linotype"/>
          <w:sz w:val="22"/>
          <w:szCs w:val="22"/>
        </w:rPr>
        <w:t>sile na sast</w:t>
      </w:r>
      <w:r>
        <w:rPr>
          <w:rFonts w:ascii="Palatino Linotype" w:eastAsia="Times New Roman" w:hAnsi="Palatino Linotype"/>
          <w:sz w:val="22"/>
          <w:szCs w:val="22"/>
        </w:rPr>
        <w:t>anku Europskoga vijeća u Bruxel</w:t>
      </w:r>
      <w:r w:rsidRPr="007F7A1B">
        <w:rPr>
          <w:rFonts w:ascii="Palatino Linotype" w:eastAsia="Times New Roman" w:hAnsi="Palatino Linotype"/>
          <w:sz w:val="22"/>
          <w:szCs w:val="22"/>
        </w:rPr>
        <w:t xml:space="preserve">lesu 17. i 18. </w:t>
      </w:r>
      <w:r w:rsidRPr="007F7A1B">
        <w:rPr>
          <w:rFonts w:ascii="Palatino Linotype" w:eastAsia="Times New Roman" w:hAnsi="Palatino Linotype"/>
          <w:sz w:val="22"/>
          <w:szCs w:val="22"/>
          <w:lang w:val="en-US"/>
        </w:rPr>
        <w:t xml:space="preserve">VI. </w:t>
      </w:r>
      <w:r w:rsidRPr="007F7A1B">
        <w:rPr>
          <w:rFonts w:ascii="Palatino Linotype" w:eastAsia="Times New Roman" w:hAnsi="Palatino Linotype"/>
          <w:sz w:val="22"/>
          <w:szCs w:val="22"/>
        </w:rPr>
        <w:t xml:space="preserve">2004.; zamijenit će Osnivačke </w:t>
      </w:r>
      <w:r w:rsidRPr="007F7A1B">
        <w:rPr>
          <w:rFonts w:ascii="Palatino Linotype" w:eastAsia="Times New Roman" w:hAnsi="Palatino Linotype"/>
          <w:spacing w:val="-1"/>
          <w:sz w:val="22"/>
          <w:szCs w:val="22"/>
        </w:rPr>
        <w:t xml:space="preserve">ugovore na kojima se temelji </w:t>
      </w:r>
      <w:r>
        <w:rPr>
          <w:rFonts w:ascii="Palatino Linotype" w:eastAsia="Times New Roman" w:hAnsi="Palatino Linotype"/>
          <w:sz w:val="22"/>
          <w:szCs w:val="22"/>
        </w:rPr>
        <w:sym w:font="Symbol" w:char="F0AE"/>
      </w:r>
      <w:r w:rsidRPr="007F7A1B">
        <w:rPr>
          <w:rFonts w:ascii="Palatino Linotype" w:eastAsia="Times New Roman" w:hAnsi="Palatino Linotype"/>
          <w:spacing w:val="-1"/>
          <w:sz w:val="22"/>
          <w:szCs w:val="22"/>
        </w:rPr>
        <w:t xml:space="preserve"> </w:t>
      </w:r>
      <w:r w:rsidRPr="007F7A1B">
        <w:rPr>
          <w:rFonts w:ascii="Palatino Linotype" w:eastAsia="Times New Roman" w:hAnsi="Palatino Linotype"/>
          <w:i/>
          <w:iCs/>
          <w:spacing w:val="-1"/>
          <w:sz w:val="22"/>
          <w:szCs w:val="22"/>
        </w:rPr>
        <w:t>Europska uni</w:t>
      </w:r>
      <w:r w:rsidRPr="007F7A1B">
        <w:rPr>
          <w:rFonts w:ascii="Palatino Linotype" w:eastAsia="Times New Roman" w:hAnsi="Palatino Linotype"/>
          <w:i/>
          <w:iCs/>
          <w:sz w:val="22"/>
          <w:szCs w:val="22"/>
        </w:rPr>
        <w:t xml:space="preserve">ja. </w:t>
      </w:r>
      <w:r w:rsidRPr="007F7A1B">
        <w:rPr>
          <w:rFonts w:ascii="Palatino Linotype" w:eastAsia="Times New Roman" w:hAnsi="Palatino Linotype"/>
          <w:sz w:val="22"/>
          <w:szCs w:val="22"/>
        </w:rPr>
        <w:t xml:space="preserve">Iako predstavlja ustav EU, po načinu nastanka akta radi se o </w:t>
      </w:r>
      <w:r w:rsidR="00945BE2">
        <w:rPr>
          <w:rFonts w:ascii="Palatino Linotype" w:eastAsia="Times New Roman" w:hAnsi="Palatino Linotype"/>
          <w:sz w:val="22"/>
          <w:szCs w:val="22"/>
        </w:rPr>
        <w:t>međunar.</w:t>
      </w:r>
      <w:r w:rsidRPr="007F7A1B">
        <w:rPr>
          <w:rFonts w:ascii="Palatino Linotype" w:eastAsia="Times New Roman" w:hAnsi="Palatino Linotype"/>
          <w:sz w:val="22"/>
          <w:szCs w:val="22"/>
        </w:rPr>
        <w:t xml:space="preserve"> ugovoru, koji će stupiti na snagu kada i ako ga ratificiraju sve države članice EU u skladu s procedurama propisanim njihovim internim ustavnim pravima. U nekim državama to podrazumijeva ratifikaciju u parlamentu, a u nekima i provođenje referenduma. Ustavni ugovor sastoji se od četiri </w:t>
      </w:r>
      <w:r w:rsidRPr="007F7A1B">
        <w:rPr>
          <w:rFonts w:ascii="Palatino Linotype" w:eastAsia="Times New Roman" w:hAnsi="Palatino Linotype"/>
          <w:spacing w:val="-1"/>
          <w:sz w:val="22"/>
          <w:szCs w:val="22"/>
        </w:rPr>
        <w:t>dijela. Prvim dijelom utvrđuju se ciljevi koje dr</w:t>
      </w:r>
      <w:r w:rsidRPr="007F7A1B">
        <w:rPr>
          <w:rFonts w:ascii="Palatino Linotype" w:eastAsia="Times New Roman" w:hAnsi="Palatino Linotype"/>
          <w:sz w:val="22"/>
          <w:szCs w:val="22"/>
        </w:rPr>
        <w:t>žave ostvaruju kroz EU, vrijednosti i načela na kojima se temelji, uspostavljaju se institucije i nabrajaju nadležnosti EU, te predviđaju instrumenti pomoću kojih ona djeluje. Drugi dio čini Povelja ljudskih prava EU, koja je bila usvojena na samitu u Nici u prosincu 2000. kao neobve</w:t>
      </w:r>
      <w:r w:rsidRPr="007F7A1B">
        <w:rPr>
          <w:rFonts w:ascii="Palatino Linotype" w:hAnsi="Palatino Linotype"/>
          <w:sz w:val="22"/>
          <w:szCs w:val="22"/>
        </w:rPr>
        <w:t>zuju</w:t>
      </w:r>
      <w:r w:rsidRPr="007F7A1B">
        <w:rPr>
          <w:rFonts w:ascii="Palatino Linotype" w:eastAsia="Times New Roman" w:hAnsi="Palatino Linotype"/>
          <w:sz w:val="22"/>
          <w:szCs w:val="22"/>
        </w:rPr>
        <w:t xml:space="preserve">ći dokument, a uvrštavanjem u Ustavni ugovor stječe pravnoobvezujuću snagu. </w:t>
      </w:r>
      <w:r w:rsidRPr="007F7A1B">
        <w:rPr>
          <w:rFonts w:ascii="Palatino Linotype" w:eastAsia="Times New Roman" w:hAnsi="Palatino Linotype"/>
          <w:sz w:val="22"/>
          <w:szCs w:val="22"/>
        </w:rPr>
        <w:lastRenderedPageBreak/>
        <w:t>Treći, najopsežniji dio čine odredbe Osnivačkih ugo</w:t>
      </w:r>
      <w:r w:rsidRPr="007F7A1B">
        <w:rPr>
          <w:rFonts w:ascii="Palatino Linotype" w:eastAsia="Times New Roman" w:hAnsi="Palatino Linotype"/>
          <w:spacing w:val="-7"/>
          <w:sz w:val="22"/>
          <w:szCs w:val="22"/>
        </w:rPr>
        <w:t xml:space="preserve">vora tj. </w:t>
      </w:r>
      <w:r>
        <w:rPr>
          <w:rFonts w:ascii="Palatino Linotype" w:eastAsia="Times New Roman" w:hAnsi="Palatino Linotype"/>
          <w:sz w:val="22"/>
          <w:szCs w:val="22"/>
        </w:rPr>
        <w:sym w:font="Symbol" w:char="F0AE"/>
      </w:r>
      <w:r w:rsidRPr="007F7A1B">
        <w:rPr>
          <w:rFonts w:ascii="Palatino Linotype" w:eastAsia="Times New Roman" w:hAnsi="Palatino Linotype"/>
          <w:spacing w:val="-7"/>
          <w:sz w:val="22"/>
          <w:szCs w:val="22"/>
        </w:rPr>
        <w:t xml:space="preserve"> </w:t>
      </w:r>
      <w:r w:rsidRPr="007F7A1B">
        <w:rPr>
          <w:rFonts w:ascii="Palatino Linotype" w:eastAsia="Times New Roman" w:hAnsi="Palatino Linotype"/>
          <w:i/>
          <w:iCs/>
          <w:spacing w:val="-7"/>
          <w:sz w:val="22"/>
          <w:szCs w:val="22"/>
        </w:rPr>
        <w:t xml:space="preserve">Ugovora o Europskoj uniji i </w:t>
      </w:r>
      <w:r>
        <w:rPr>
          <w:rFonts w:ascii="Palatino Linotype" w:eastAsia="Times New Roman" w:hAnsi="Palatino Linotype"/>
          <w:sz w:val="22"/>
          <w:szCs w:val="22"/>
        </w:rPr>
        <w:sym w:font="Symbol" w:char="F0AE"/>
      </w:r>
      <w:r w:rsidRPr="007F7A1B">
        <w:rPr>
          <w:rFonts w:ascii="Palatino Linotype" w:eastAsia="Times New Roman" w:hAnsi="Palatino Linotype"/>
          <w:spacing w:val="-7"/>
          <w:sz w:val="22"/>
          <w:szCs w:val="22"/>
        </w:rPr>
        <w:t xml:space="preserve"> </w:t>
      </w:r>
      <w:r w:rsidRPr="007F7A1B">
        <w:rPr>
          <w:rFonts w:ascii="Palatino Linotype" w:eastAsia="Times New Roman" w:hAnsi="Palatino Linotype"/>
          <w:i/>
          <w:iCs/>
          <w:spacing w:val="-7"/>
          <w:sz w:val="22"/>
          <w:szCs w:val="22"/>
        </w:rPr>
        <w:t>Ugovo</w:t>
      </w:r>
      <w:r w:rsidRPr="007F7A1B">
        <w:rPr>
          <w:rFonts w:ascii="Palatino Linotype" w:eastAsia="Times New Roman" w:hAnsi="Palatino Linotype"/>
          <w:i/>
          <w:iCs/>
          <w:spacing w:val="-2"/>
          <w:sz w:val="22"/>
          <w:szCs w:val="22"/>
        </w:rPr>
        <w:t xml:space="preserve">ra o Europskoj zajednici, </w:t>
      </w:r>
      <w:r w:rsidRPr="007F7A1B">
        <w:rPr>
          <w:rFonts w:ascii="Palatino Linotype" w:eastAsia="Times New Roman" w:hAnsi="Palatino Linotype"/>
          <w:spacing w:val="-2"/>
          <w:sz w:val="22"/>
          <w:szCs w:val="22"/>
        </w:rPr>
        <w:t>kojima se pobliže odre</w:t>
      </w:r>
      <w:r w:rsidRPr="007F7A1B">
        <w:rPr>
          <w:rFonts w:ascii="Palatino Linotype" w:eastAsia="Times New Roman" w:hAnsi="Palatino Linotype"/>
          <w:sz w:val="22"/>
          <w:szCs w:val="22"/>
        </w:rPr>
        <w:t>đuju politike EU i detaljnije definiraju načini funkcioniranja institucija unutar pojedinih politika. Odredbe tih Ugovora pojednostavljene su i sistematizirane na drukčiji način. Četvrti dio čine prijelazne i završne odredbe. Njima se jamči pravni kontinuitet dosadašnjih EU i Europskih zajedn</w:t>
      </w:r>
      <w:r>
        <w:rPr>
          <w:rFonts w:ascii="Palatino Linotype" w:eastAsia="Times New Roman" w:hAnsi="Palatino Linotype"/>
          <w:sz w:val="22"/>
          <w:szCs w:val="22"/>
        </w:rPr>
        <w:t>ica te cjelokupnoga prava nasta</w:t>
      </w:r>
      <w:r w:rsidRPr="007F7A1B">
        <w:rPr>
          <w:rFonts w:ascii="Palatino Linotype" w:eastAsia="Times New Roman" w:hAnsi="Palatino Linotype"/>
          <w:sz w:val="22"/>
          <w:szCs w:val="22"/>
        </w:rPr>
        <w:t>log u tim organizacijama. Iako i formalno stvara ustav EU, taj ugovor ne znači stvaranje nove eur. države. Narav EU, kao ni njezin pravni poredak, ne će se u bitnom promijeniti. Međutim, nestat će današnja struktura EU koja počiva na trima stupovima, iako će razlike u stupnju supranacionalnosti pojedinih ovlasti EU i dalje ostati. EU postat će pravni subjekt, a Eu</w:t>
      </w:r>
      <w:r w:rsidRPr="007F7A1B">
        <w:rPr>
          <w:rFonts w:ascii="Palatino Linotype" w:eastAsia="Times New Roman" w:hAnsi="Palatino Linotype"/>
          <w:spacing w:val="-1"/>
          <w:sz w:val="22"/>
          <w:szCs w:val="22"/>
        </w:rPr>
        <w:t>ropske zajednice izgubit će pravnu osobnost. Us</w:t>
      </w:r>
      <w:r w:rsidRPr="007F7A1B">
        <w:rPr>
          <w:rFonts w:ascii="Palatino Linotype" w:eastAsia="Times New Roman" w:hAnsi="Palatino Linotype"/>
          <w:sz w:val="22"/>
          <w:szCs w:val="22"/>
        </w:rPr>
        <w:t xml:space="preserve">postavljaju se i neke nove institucije, odnosno funkcije, npr. ministar vanjskih poslova Unije i predsjednik Europskoga vijeća, te mijenjaju nazivi pravnih akata koje je ovlaštena usvajati EU.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Ustav Europske unije</w:t>
      </w:r>
    </w:p>
    <w:p w:rsidR="007F48E4" w:rsidRPr="007F7A1B" w:rsidRDefault="007F48E4" w:rsidP="007F48E4">
      <w:pPr>
        <w:rPr>
          <w:rFonts w:ascii="Palatino Linotype" w:eastAsia="Times New Roman" w:hAnsi="Palatino Linotype"/>
          <w:sz w:val="22"/>
          <w:szCs w:val="22"/>
        </w:rPr>
      </w:pPr>
    </w:p>
    <w:p w:rsidR="007F48E4" w:rsidRPr="007F7A1B" w:rsidRDefault="007F48E4" w:rsidP="007F48E4">
      <w:pPr>
        <w:ind w:firstLine="708"/>
        <w:rPr>
          <w:rFonts w:ascii="Palatino Linotype" w:hAnsi="Palatino Linotype"/>
          <w:sz w:val="22"/>
          <w:szCs w:val="22"/>
        </w:rPr>
      </w:pPr>
      <w:r>
        <w:rPr>
          <w:rFonts w:ascii="Palatino Linotype" w:hAnsi="Palatino Linotype"/>
          <w:b/>
          <w:bCs/>
          <w:sz w:val="22"/>
          <w:szCs w:val="22"/>
        </w:rPr>
        <w:t>U</w:t>
      </w:r>
      <w:r w:rsidRPr="007F7A1B">
        <w:rPr>
          <w:rFonts w:ascii="Palatino Linotype" w:hAnsi="Palatino Linotype"/>
          <w:b/>
          <w:bCs/>
          <w:sz w:val="22"/>
          <w:szCs w:val="22"/>
        </w:rPr>
        <w:t xml:space="preserve">stavnost i zakonitost </w:t>
      </w:r>
      <w:r w:rsidRPr="007F7A1B">
        <w:rPr>
          <w:rFonts w:ascii="Palatino Linotype" w:hAnsi="Palatino Linotype"/>
          <w:sz w:val="22"/>
          <w:szCs w:val="22"/>
        </w:rPr>
        <w:t xml:space="preserve">(engl. </w:t>
      </w:r>
      <w:r w:rsidRPr="007F7A1B">
        <w:rPr>
          <w:rFonts w:ascii="Palatino Linotype" w:hAnsi="Palatino Linotype"/>
          <w:i/>
          <w:iCs/>
          <w:sz w:val="22"/>
          <w:szCs w:val="22"/>
        </w:rPr>
        <w:t xml:space="preserve">constitutionality </w:t>
      </w:r>
      <w:r w:rsidRPr="007F7A1B">
        <w:rPr>
          <w:rFonts w:ascii="Palatino Linotype" w:hAnsi="Palatino Linotype"/>
          <w:i/>
          <w:iCs/>
          <w:spacing w:val="-6"/>
          <w:sz w:val="22"/>
          <w:szCs w:val="22"/>
        </w:rPr>
        <w:t xml:space="preserve">and legality; </w:t>
      </w:r>
      <w:r w:rsidRPr="007F7A1B">
        <w:rPr>
          <w:rFonts w:ascii="Palatino Linotype" w:hAnsi="Palatino Linotype"/>
          <w:spacing w:val="-6"/>
          <w:sz w:val="22"/>
          <w:szCs w:val="22"/>
        </w:rPr>
        <w:t xml:space="preserve">njem. </w:t>
      </w:r>
      <w:r w:rsidRPr="007F7A1B">
        <w:rPr>
          <w:rFonts w:ascii="Palatino Linotype" w:hAnsi="Palatino Linotype"/>
          <w:i/>
          <w:iCs/>
          <w:spacing w:val="-6"/>
          <w:sz w:val="22"/>
          <w:szCs w:val="22"/>
        </w:rPr>
        <w:t>Verfassungs und Gesetzmdfiig</w:t>
      </w:r>
      <w:r w:rsidRPr="007F7A1B">
        <w:rPr>
          <w:rFonts w:ascii="Palatino Linotype" w:hAnsi="Palatino Linotype"/>
          <w:i/>
          <w:iCs/>
          <w:spacing w:val="-2"/>
          <w:sz w:val="22"/>
          <w:szCs w:val="22"/>
        </w:rPr>
        <w:t xml:space="preserve">keit; </w:t>
      </w:r>
      <w:r w:rsidRPr="007F7A1B">
        <w:rPr>
          <w:rFonts w:ascii="Palatino Linotype" w:hAnsi="Palatino Linotype"/>
          <w:spacing w:val="-2"/>
          <w:sz w:val="22"/>
          <w:szCs w:val="22"/>
        </w:rPr>
        <w:t xml:space="preserve">frane. </w:t>
      </w:r>
      <w:r w:rsidRPr="007F7A1B">
        <w:rPr>
          <w:rFonts w:ascii="Palatino Linotype" w:hAnsi="Palatino Linotype"/>
          <w:i/>
          <w:iCs/>
          <w:spacing w:val="-2"/>
          <w:sz w:val="22"/>
          <w:szCs w:val="22"/>
        </w:rPr>
        <w:t xml:space="preserve">constitutionnalite et legalite), </w:t>
      </w:r>
      <w:r w:rsidRPr="007F7A1B">
        <w:rPr>
          <w:rFonts w:ascii="Palatino Linotype" w:hAnsi="Palatino Linotype"/>
          <w:spacing w:val="-2"/>
          <w:sz w:val="22"/>
          <w:szCs w:val="22"/>
        </w:rPr>
        <w:t>u prav</w:t>
      </w:r>
      <w:r w:rsidRPr="007F7A1B">
        <w:rPr>
          <w:rFonts w:ascii="Palatino Linotype" w:hAnsi="Palatino Linotype"/>
          <w:sz w:val="22"/>
          <w:szCs w:val="22"/>
        </w:rPr>
        <w:t>nom sustavu RH, na</w:t>
      </w:r>
      <w:r w:rsidRPr="007F7A1B">
        <w:rPr>
          <w:rFonts w:ascii="Palatino Linotype" w:eastAsia="Times New Roman" w:hAnsi="Palatino Linotype"/>
          <w:sz w:val="22"/>
          <w:szCs w:val="22"/>
        </w:rPr>
        <w:t xml:space="preserve">čela koja zahtijevaju da svi propisi nižega ranga u okviru danoga pravnoga poretka budu u skladu s propisima višega ranga - zakoni s </w:t>
      </w:r>
      <w:r w:rsidRPr="007F7A1B">
        <w:rPr>
          <w:rFonts w:ascii="Palatino Linotype" w:eastAsia="Times New Roman" w:hAnsi="Palatino Linotype"/>
          <w:i/>
          <w:iCs/>
          <w:sz w:val="22"/>
          <w:szCs w:val="22"/>
        </w:rPr>
        <w:t xml:space="preserve">Ustavom RH, </w:t>
      </w:r>
      <w:r w:rsidRPr="007F7A1B">
        <w:rPr>
          <w:rFonts w:ascii="Palatino Linotype" w:eastAsia="Times New Roman" w:hAnsi="Palatino Linotype"/>
          <w:sz w:val="22"/>
          <w:szCs w:val="22"/>
        </w:rPr>
        <w:t>drugi propisi s Ustavom i zakonom, te da sve odluke nadležnih tijela donesene u pojedinim slučajevima budu u skladu s Ustavom, zakonima i drugim propisima. Me</w:t>
      </w:r>
      <w:r w:rsidR="00945BE2">
        <w:rPr>
          <w:rFonts w:ascii="Palatino Linotype" w:eastAsia="Times New Roman" w:hAnsi="Palatino Linotype"/>
          <w:sz w:val="22"/>
          <w:szCs w:val="22"/>
        </w:rPr>
        <w:t>đ</w:t>
      </w:r>
      <w:r w:rsidRPr="007F7A1B">
        <w:rPr>
          <w:rFonts w:ascii="Palatino Linotype" w:eastAsia="Times New Roman" w:hAnsi="Palatino Linotype"/>
          <w:sz w:val="22"/>
          <w:szCs w:val="22"/>
        </w:rPr>
        <w:t xml:space="preserve">unar. ugovori sklopljeni i potvrđeni u skladu s Ustavom te objavljeni čine dio unutarnjega pravnoga poretka RH, a po pravnoj su snazi iznad zakona. Ustavnost je najviši oblik zakonitosti pa se u pravnoj teoriji, ali i u ustavnim poredcima, ta dva načela izjednačavaju. Zakonitost pretpostavlja postojanje institucionalizirane drž. vlasti, koja je uređena na </w:t>
      </w:r>
      <w:r w:rsidRPr="007F7A1B">
        <w:rPr>
          <w:rFonts w:ascii="Palatino Linotype" w:eastAsia="Times New Roman" w:hAnsi="Palatino Linotype"/>
          <w:spacing w:val="-1"/>
          <w:sz w:val="22"/>
          <w:szCs w:val="22"/>
        </w:rPr>
        <w:t>osnovi ustava. Načelo zakonitosti znači vladavi</w:t>
      </w:r>
      <w:r w:rsidRPr="007F7A1B">
        <w:rPr>
          <w:rFonts w:ascii="Palatino Linotype" w:eastAsia="Times New Roman" w:hAnsi="Palatino Linotype"/>
          <w:sz w:val="22"/>
          <w:szCs w:val="22"/>
        </w:rPr>
        <w:t>nu prava, a negira načelo oportunosti, odnos</w:t>
      </w:r>
      <w:r w:rsidRPr="007F7A1B">
        <w:rPr>
          <w:rFonts w:ascii="Palatino Linotype" w:eastAsia="Times New Roman" w:hAnsi="Palatino Linotype"/>
          <w:spacing w:val="-2"/>
          <w:sz w:val="22"/>
          <w:szCs w:val="22"/>
        </w:rPr>
        <w:t xml:space="preserve">no </w:t>
      </w:r>
      <w:r>
        <w:rPr>
          <w:rFonts w:ascii="Palatino Linotype" w:eastAsia="Times New Roman" w:hAnsi="Palatino Linotype"/>
          <w:sz w:val="22"/>
          <w:szCs w:val="22"/>
        </w:rPr>
        <w:sym w:font="Symbol" w:char="F0AE"/>
      </w:r>
      <w:r w:rsidRPr="007F7A1B">
        <w:rPr>
          <w:rFonts w:ascii="Palatino Linotype" w:eastAsia="Times New Roman" w:hAnsi="Palatino Linotype"/>
          <w:spacing w:val="-2"/>
          <w:sz w:val="22"/>
          <w:szCs w:val="22"/>
        </w:rPr>
        <w:t xml:space="preserve"> </w:t>
      </w:r>
      <w:r w:rsidRPr="007F7A1B">
        <w:rPr>
          <w:rFonts w:ascii="Palatino Linotype" w:eastAsia="Times New Roman" w:hAnsi="Palatino Linotype"/>
          <w:i/>
          <w:iCs/>
          <w:spacing w:val="-2"/>
          <w:sz w:val="22"/>
          <w:szCs w:val="22"/>
        </w:rPr>
        <w:t xml:space="preserve">diskrecijske ocjene. </w:t>
      </w:r>
      <w:r w:rsidRPr="007F7A1B">
        <w:rPr>
          <w:rFonts w:ascii="Palatino Linotype" w:eastAsia="Times New Roman" w:hAnsi="Palatino Linotype"/>
          <w:spacing w:val="-2"/>
          <w:sz w:val="22"/>
          <w:szCs w:val="22"/>
        </w:rPr>
        <w:t xml:space="preserve">Samo pravni akt koji </w:t>
      </w:r>
      <w:r w:rsidRPr="007F7A1B">
        <w:rPr>
          <w:rFonts w:ascii="Palatino Linotype" w:eastAsia="Times New Roman" w:hAnsi="Palatino Linotype"/>
          <w:sz w:val="22"/>
          <w:szCs w:val="22"/>
        </w:rPr>
        <w:t>je donijelo nadležno zakonodavno tijelo po utvrđenom postupku i koji je u materijalnom smislu suglasan s ustavom zadovoljava načelo ustavnosti. Ustavne norme imaju nadzakonsku snagu pa zakoni moraju biti u skladu s njime. Načelo ustavnosti utvrđuje hijerarhiju pravnih normi, koja u državama s krutim ustavom polazi od ustava kao najvišeg akta, zakona koji moraju biti formalno i materijalno suglasni s ustavom, općih i pojedinačnih akata koji moraju biti u skladu sa zakonom (po načelu zakonitosti) i s ustavom. Zakonima se razrađuju ustavna načela glede ostvarivanja prava i dužnosti građana, prava i dužnosti organa vlasti, pravila postupka te načina donošenja i sadržaja općih akata kojima se razrađuju ustavne i zakonske norme. Pojedinačni pravni akti moraju se donositi u skladu sa svim općim pravnim aktima (od ustava do općih akata jedinica lokalne samouprave).</w:t>
      </w:r>
    </w:p>
    <w:p w:rsidR="007F48E4" w:rsidRPr="007F7A1B" w:rsidRDefault="007F48E4" w:rsidP="007F48E4">
      <w:pPr>
        <w:ind w:firstLine="708"/>
        <w:rPr>
          <w:rFonts w:ascii="Palatino Linotype" w:eastAsia="Times New Roman" w:hAnsi="Palatino Linotype"/>
          <w:sz w:val="22"/>
          <w:szCs w:val="22"/>
        </w:rPr>
      </w:pPr>
      <w:r w:rsidRPr="007F7A1B">
        <w:rPr>
          <w:rFonts w:ascii="Palatino Linotype" w:hAnsi="Palatino Linotype"/>
          <w:sz w:val="22"/>
          <w:szCs w:val="22"/>
        </w:rPr>
        <w:t>Zakonitost u formalnom smislu zna</w:t>
      </w:r>
      <w:r w:rsidRPr="007F7A1B">
        <w:rPr>
          <w:rFonts w:ascii="Palatino Linotype" w:eastAsia="Times New Roman" w:hAnsi="Palatino Linotype"/>
          <w:sz w:val="22"/>
          <w:szCs w:val="22"/>
        </w:rPr>
        <w:t>či da je donositelj općeg i pojedinačnog akta bio ovlašten za donošenje takvog akta te da ga je donio u propisanoj formi ili na propisan način. Ako se npr. traži pismena forma za neki akt, onda je formalna pogrješka donijeti akt usmeno, ili ako se traži izglasavanje u skupštini županije kvalificiranom većinom, a akt je donesen prostom većinom, onda je riječ o formalnoj povredi načela zakonitosti. Ako je akt sadržajno suprotan zakonu ili kojemu drugomu višem odnosno općem propisu, riječ je o materijalnoj povre</w:t>
      </w:r>
      <w:r w:rsidRPr="007F7A1B">
        <w:rPr>
          <w:rFonts w:ascii="Palatino Linotype" w:hAnsi="Palatino Linotype"/>
          <w:sz w:val="22"/>
          <w:szCs w:val="22"/>
        </w:rPr>
        <w:t>di na</w:t>
      </w:r>
      <w:r w:rsidRPr="007F7A1B">
        <w:rPr>
          <w:rFonts w:ascii="Palatino Linotype" w:eastAsia="Times New Roman" w:hAnsi="Palatino Linotype"/>
          <w:sz w:val="22"/>
          <w:szCs w:val="22"/>
        </w:rPr>
        <w:t xml:space="preserve">čela zakonitosti. Upravna i pravosudna tijela vezana su unaprijed donesenim propisima. Njihove se odredbe mogu mijenjati ili ukidati samo uz uvjete i na način utvrđen u skladu s njima ili općim pravilima </w:t>
      </w:r>
      <w:r w:rsidR="00945BE2">
        <w:rPr>
          <w:rFonts w:ascii="Palatino Linotype" w:eastAsia="Times New Roman" w:hAnsi="Palatino Linotype"/>
          <w:sz w:val="22"/>
          <w:szCs w:val="22"/>
        </w:rPr>
        <w:t>međunar.</w:t>
      </w:r>
      <w:r w:rsidRPr="007F7A1B">
        <w:rPr>
          <w:rFonts w:ascii="Palatino Linotype" w:eastAsia="Times New Roman" w:hAnsi="Palatino Linotype"/>
          <w:sz w:val="22"/>
          <w:szCs w:val="22"/>
        </w:rPr>
        <w:t xml:space="preserve"> prava. Kontrolu ustavnosti i zakonitosti na apstrakt</w:t>
      </w:r>
      <w:r w:rsidRPr="007F7A1B">
        <w:rPr>
          <w:rFonts w:ascii="Palatino Linotype" w:eastAsia="Times New Roman" w:hAnsi="Palatino Linotype"/>
          <w:spacing w:val="-1"/>
          <w:sz w:val="22"/>
          <w:szCs w:val="22"/>
        </w:rPr>
        <w:t xml:space="preserve">noj pravnoj razini ostvaruje </w:t>
      </w:r>
      <w:r>
        <w:rPr>
          <w:rFonts w:ascii="Palatino Linotype" w:eastAsia="Times New Roman" w:hAnsi="Palatino Linotype"/>
          <w:sz w:val="22"/>
          <w:szCs w:val="22"/>
        </w:rPr>
        <w:sym w:font="Symbol" w:char="F0AE"/>
      </w:r>
      <w:r w:rsidRPr="007F7A1B">
        <w:rPr>
          <w:rFonts w:ascii="Palatino Linotype" w:eastAsia="Times New Roman" w:hAnsi="Palatino Linotype"/>
          <w:spacing w:val="-1"/>
          <w:sz w:val="22"/>
          <w:szCs w:val="22"/>
        </w:rPr>
        <w:t xml:space="preserve"> </w:t>
      </w:r>
      <w:r w:rsidRPr="007F7A1B">
        <w:rPr>
          <w:rFonts w:ascii="Palatino Linotype" w:eastAsia="Times New Roman" w:hAnsi="Palatino Linotype"/>
          <w:i/>
          <w:iCs/>
          <w:spacing w:val="-1"/>
          <w:sz w:val="22"/>
          <w:szCs w:val="22"/>
        </w:rPr>
        <w:t>Ustavni sud Re</w:t>
      </w:r>
      <w:r w:rsidRPr="007F7A1B">
        <w:rPr>
          <w:rFonts w:ascii="Palatino Linotype" w:eastAsia="Times New Roman" w:hAnsi="Palatino Linotype"/>
          <w:i/>
          <w:iCs/>
          <w:sz w:val="22"/>
          <w:szCs w:val="22"/>
        </w:rPr>
        <w:t xml:space="preserve">publike Hrvatske. </w:t>
      </w:r>
      <w:r w:rsidRPr="007F7A1B">
        <w:rPr>
          <w:rFonts w:ascii="Palatino Linotype" w:eastAsia="Times New Roman" w:hAnsi="Palatino Linotype"/>
          <w:sz w:val="22"/>
          <w:szCs w:val="22"/>
        </w:rPr>
        <w:t xml:space="preserve">Sudovi nemaju to pravo. Ako sud u postupku utvrdi da zakon koji bi trebao primijeniti nije u skladu s Ustavom, odnosno pojedina njegova odredba nije u skladu s Ustavom, zastat će s postupkom i podnijeti Ustavnomu sudu zahtjev za ocjenu sukladnosti zakona, odnosno pojedine njegove odredbe s Ustavom. Ako sud u postupku utvrdi da drugi propis koji bi trebalo primijeniti, ili pojedina njegova odredba, nije u skladu s Ustavom i zakonom, na konkretni će slučaj neposredno primijeniti zakon </w:t>
      </w:r>
      <w:r w:rsidRPr="007F7A1B">
        <w:rPr>
          <w:rFonts w:ascii="Palatino Linotype" w:eastAsia="Times New Roman" w:hAnsi="Palatino Linotype"/>
          <w:i/>
          <w:iCs/>
          <w:sz w:val="22"/>
          <w:szCs w:val="22"/>
        </w:rPr>
        <w:t xml:space="preserve">(exceptio illegalitatis), </w:t>
      </w:r>
      <w:r w:rsidRPr="007F7A1B">
        <w:rPr>
          <w:rFonts w:ascii="Palatino Linotype" w:eastAsia="Times New Roman" w:hAnsi="Palatino Linotype"/>
          <w:sz w:val="22"/>
          <w:szCs w:val="22"/>
        </w:rPr>
        <w:t xml:space="preserve">a </w:t>
      </w:r>
      <w:r w:rsidRPr="007F7A1B">
        <w:rPr>
          <w:rFonts w:ascii="Palatino Linotype" w:eastAsia="Times New Roman" w:hAnsi="Palatino Linotype"/>
          <w:sz w:val="22"/>
          <w:szCs w:val="22"/>
        </w:rPr>
        <w:lastRenderedPageBreak/>
        <w:t>Ustavnom sudu podnijet će zahtjev za ocjenu sukladnosti spornoga propisa, odnosno pojedine njegove odredbe s Ustavom i zakonom. O podnesenim je zahtjevima Ustavni sud dužan izvijestiti Vrhovni sud RH. U. i z. u okviru sudbene vlasti ostvaru</w:t>
      </w:r>
      <w:r w:rsidRPr="007F7A1B">
        <w:rPr>
          <w:rFonts w:ascii="Palatino Linotype" w:eastAsia="Times New Roman" w:hAnsi="Palatino Linotype"/>
          <w:spacing w:val="-1"/>
          <w:sz w:val="22"/>
          <w:szCs w:val="22"/>
        </w:rPr>
        <w:t>ju se i kroz sustav pravnih lijekova, os. kroz mo</w:t>
      </w:r>
      <w:r w:rsidRPr="007F7A1B">
        <w:rPr>
          <w:rFonts w:ascii="Palatino Linotype" w:eastAsia="Times New Roman" w:hAnsi="Palatino Linotype"/>
          <w:sz w:val="22"/>
          <w:szCs w:val="22"/>
        </w:rPr>
        <w:t xml:space="preserve">gućnost da Vrhovni sud, kao najviši sud, odlučujući u povodu pravnih lijekova u pojedinim slučajevima, osigurava jedinstvenu primjenu zakona i ravnopravnosti građana. Tomu pridonosi obvezatnost pravnih shvaćanja prihvaćenih na odjelskim sjednicama Vrhovnoga suda za sva vijeća toga suda, odnosno pravnih shvaćanja prihvaćenih na sjednicama odjela viših sudova za sva vijeća tih odjela. Tomu pridonosi i vezanost nadležnoga tijela za pravna stajališta Ustavnoga suda izražena u odluci kojom je u povodu </w:t>
      </w:r>
      <w:r>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ustavne tužbe </w:t>
      </w:r>
      <w:r w:rsidRPr="007F7A1B">
        <w:rPr>
          <w:rFonts w:ascii="Palatino Linotype" w:eastAsia="Times New Roman" w:hAnsi="Palatino Linotype"/>
          <w:sz w:val="22"/>
          <w:szCs w:val="22"/>
        </w:rPr>
        <w:t>ukinuo njegovu odluku kojom je povrijeđeno ustavno pravo podnositelja ustavne tužbe, ali i vezanost suda kojemu je predmet vraćen na ponovno suđenje u konkretnom predmetu pravnim shvaćanjem na kojem se temelji rješenje revizijskoga suda kojim je ukinuta pobijana drugostupanjska presuda, odnosno kojim su ukinute drugostupanj</w:t>
      </w:r>
      <w:r w:rsidRPr="007F7A1B">
        <w:rPr>
          <w:rFonts w:ascii="Palatino Linotype" w:eastAsia="Times New Roman" w:hAnsi="Palatino Linotype"/>
          <w:spacing w:val="-2"/>
          <w:sz w:val="22"/>
          <w:szCs w:val="22"/>
        </w:rPr>
        <w:t xml:space="preserve">ska i prvostupanjska presuda. </w:t>
      </w:r>
      <w:r>
        <w:rPr>
          <w:rFonts w:ascii="Palatino Linotype" w:eastAsia="Times New Roman" w:hAnsi="Palatino Linotype"/>
          <w:sz w:val="22"/>
          <w:szCs w:val="22"/>
        </w:rPr>
        <w:sym w:font="Symbol" w:char="F0AE"/>
      </w:r>
      <w:r w:rsidRPr="007F7A1B">
        <w:rPr>
          <w:rFonts w:ascii="Palatino Linotype" w:eastAsia="Times New Roman" w:hAnsi="Palatino Linotype"/>
          <w:spacing w:val="-2"/>
          <w:sz w:val="22"/>
          <w:szCs w:val="22"/>
        </w:rPr>
        <w:t xml:space="preserve"> </w:t>
      </w:r>
      <w:r w:rsidRPr="007F7A1B">
        <w:rPr>
          <w:rFonts w:ascii="Palatino Linotype" w:eastAsia="Times New Roman" w:hAnsi="Palatino Linotype"/>
          <w:i/>
          <w:iCs/>
          <w:spacing w:val="-2"/>
          <w:sz w:val="22"/>
          <w:szCs w:val="22"/>
        </w:rPr>
        <w:t>pravni lijekovi</w:t>
      </w:r>
    </w:p>
    <w:p w:rsidR="007F48E4" w:rsidRPr="0084279D" w:rsidRDefault="007F48E4" w:rsidP="007F48E4">
      <w:pPr>
        <w:ind w:firstLine="0"/>
        <w:rPr>
          <w:rFonts w:ascii="Palatino Linotype" w:hAnsi="Palatino Linotype"/>
          <w:b/>
          <w:bCs/>
          <w:color w:val="FF0000"/>
          <w:sz w:val="22"/>
          <w:szCs w:val="22"/>
        </w:rPr>
      </w:pPr>
    </w:p>
    <w:p w:rsidR="00997952" w:rsidRPr="007F7A1B" w:rsidRDefault="007F7A1B" w:rsidP="007F7A1B">
      <w:pPr>
        <w:ind w:firstLine="708"/>
        <w:rPr>
          <w:rFonts w:ascii="Palatino Linotype" w:hAnsi="Palatino Linotype"/>
          <w:sz w:val="22"/>
          <w:szCs w:val="22"/>
        </w:rPr>
      </w:pPr>
      <w:r>
        <w:rPr>
          <w:rFonts w:ascii="Palatino Linotype" w:hAnsi="Palatino Linotype"/>
          <w:b/>
          <w:bCs/>
          <w:sz w:val="22"/>
          <w:szCs w:val="22"/>
        </w:rPr>
        <w:t>Z</w:t>
      </w:r>
      <w:r w:rsidR="00997952" w:rsidRPr="007F7A1B">
        <w:rPr>
          <w:rFonts w:ascii="Palatino Linotype" w:hAnsi="Palatino Linotype"/>
          <w:b/>
          <w:bCs/>
          <w:sz w:val="22"/>
          <w:szCs w:val="22"/>
        </w:rPr>
        <w:t xml:space="preserve">akon </w:t>
      </w:r>
      <w:r w:rsidR="00997952" w:rsidRPr="007F7A1B">
        <w:rPr>
          <w:rFonts w:ascii="Palatino Linotype" w:hAnsi="Palatino Linotype"/>
          <w:sz w:val="22"/>
          <w:szCs w:val="22"/>
        </w:rPr>
        <w:t xml:space="preserve">(lat. </w:t>
      </w:r>
      <w:r w:rsidR="00997952" w:rsidRPr="007F7A1B">
        <w:rPr>
          <w:rFonts w:ascii="Palatino Linotype" w:hAnsi="Palatino Linotype"/>
          <w:i/>
          <w:iCs/>
          <w:sz w:val="22"/>
          <w:szCs w:val="22"/>
        </w:rPr>
        <w:t xml:space="preserve">lex; </w:t>
      </w:r>
      <w:r w:rsidR="00997952" w:rsidRPr="007F7A1B">
        <w:rPr>
          <w:rFonts w:ascii="Palatino Linotype" w:hAnsi="Palatino Linotype"/>
          <w:sz w:val="22"/>
          <w:szCs w:val="22"/>
        </w:rPr>
        <w:t xml:space="preserve">engl. </w:t>
      </w:r>
      <w:r w:rsidR="00997952" w:rsidRPr="007F7A1B">
        <w:rPr>
          <w:rFonts w:ascii="Palatino Linotype" w:hAnsi="Palatino Linotype"/>
          <w:i/>
          <w:iCs/>
          <w:sz w:val="22"/>
          <w:szCs w:val="22"/>
        </w:rPr>
        <w:t xml:space="preserve">act, law, statute; </w:t>
      </w:r>
      <w:r w:rsidR="00997952" w:rsidRPr="007F7A1B">
        <w:rPr>
          <w:rFonts w:ascii="Palatino Linotype" w:hAnsi="Palatino Linotype"/>
          <w:sz w:val="22"/>
          <w:szCs w:val="22"/>
        </w:rPr>
        <w:t xml:space="preserve">njem. </w:t>
      </w:r>
      <w:r w:rsidR="00997952" w:rsidRPr="007F7A1B">
        <w:rPr>
          <w:rFonts w:ascii="Palatino Linotype" w:hAnsi="Palatino Linotype"/>
          <w:i/>
          <w:iCs/>
          <w:sz w:val="22"/>
          <w:szCs w:val="22"/>
        </w:rPr>
        <w:t xml:space="preserve">Gesetz; </w:t>
      </w:r>
      <w:r w:rsidR="00997952" w:rsidRPr="007F7A1B">
        <w:rPr>
          <w:rFonts w:ascii="Palatino Linotype" w:hAnsi="Palatino Linotype"/>
          <w:sz w:val="22"/>
          <w:szCs w:val="22"/>
        </w:rPr>
        <w:t xml:space="preserve">franc. </w:t>
      </w:r>
      <w:r w:rsidR="00997952" w:rsidRPr="007F7A1B">
        <w:rPr>
          <w:rFonts w:ascii="Palatino Linotype" w:hAnsi="Palatino Linotype"/>
          <w:i/>
          <w:iCs/>
          <w:sz w:val="22"/>
          <w:szCs w:val="22"/>
        </w:rPr>
        <w:t xml:space="preserve">loi), </w:t>
      </w:r>
      <w:r w:rsidR="00997952" w:rsidRPr="007F7A1B">
        <w:rPr>
          <w:rFonts w:ascii="Palatino Linotype" w:hAnsi="Palatino Linotype"/>
          <w:sz w:val="22"/>
          <w:szCs w:val="22"/>
        </w:rPr>
        <w:t>u formalnom smislu svaki op</w:t>
      </w:r>
      <w:r w:rsidR="00997952" w:rsidRPr="007F7A1B">
        <w:rPr>
          <w:rFonts w:ascii="Palatino Linotype" w:eastAsia="Times New Roman" w:hAnsi="Palatino Linotype"/>
          <w:sz w:val="22"/>
          <w:szCs w:val="22"/>
        </w:rPr>
        <w:t>ći pravni a</w:t>
      </w:r>
      <w:r w:rsidR="00C57E36">
        <w:rPr>
          <w:rFonts w:ascii="Palatino Linotype" w:eastAsia="Times New Roman" w:hAnsi="Palatino Linotype"/>
          <w:sz w:val="22"/>
          <w:szCs w:val="22"/>
        </w:rPr>
        <w:t>kt što ga donese ustavom utvrđe</w:t>
      </w:r>
      <w:r w:rsidR="00997952" w:rsidRPr="007F7A1B">
        <w:rPr>
          <w:rFonts w:ascii="Palatino Linotype" w:eastAsia="Times New Roman" w:hAnsi="Palatino Linotype"/>
          <w:sz w:val="22"/>
          <w:szCs w:val="22"/>
        </w:rPr>
        <w:t xml:space="preserve">no predstavničko-zakonodavno tijelo prema propisanom zakonodavnom postupku te nosi naziv zakona bez obzira na </w:t>
      </w:r>
      <w:r>
        <w:rPr>
          <w:rFonts w:ascii="Palatino Linotype" w:eastAsia="Times New Roman" w:hAnsi="Palatino Linotype"/>
          <w:sz w:val="22"/>
          <w:szCs w:val="22"/>
        </w:rPr>
        <w:t>sadržaj; u materijal</w:t>
      </w:r>
      <w:r w:rsidR="00997952" w:rsidRPr="007F7A1B">
        <w:rPr>
          <w:rFonts w:ascii="Palatino Linotype" w:eastAsia="Times New Roman" w:hAnsi="Palatino Linotype"/>
          <w:sz w:val="22"/>
          <w:szCs w:val="22"/>
        </w:rPr>
        <w:t>nom smislu svaki pravni akt koji sadržava opći propis koji je zapovjedan, bez obzira na to koje ga je državno tijelo donijelo.</w:t>
      </w:r>
      <w:r w:rsidR="00C57E36">
        <w:rPr>
          <w:rFonts w:ascii="Palatino Linotype" w:eastAsia="Times New Roman" w:hAnsi="Palatino Linotype"/>
          <w:sz w:val="22"/>
          <w:szCs w:val="22"/>
        </w:rPr>
        <w:t xml:space="preserve"> Zakonom se odre</w:t>
      </w:r>
      <w:r w:rsidR="00997952" w:rsidRPr="007F7A1B">
        <w:rPr>
          <w:rFonts w:ascii="Palatino Linotype" w:eastAsia="Times New Roman" w:hAnsi="Palatino Linotype"/>
          <w:sz w:val="22"/>
          <w:szCs w:val="22"/>
        </w:rPr>
        <w:t>đuju pravni okviri djelovanja državnih tijela, tijela s javnim ov</w:t>
      </w:r>
      <w:r w:rsidR="00C57E36">
        <w:rPr>
          <w:rFonts w:ascii="Palatino Linotype" w:eastAsia="Times New Roman" w:hAnsi="Palatino Linotype"/>
          <w:sz w:val="22"/>
          <w:szCs w:val="22"/>
        </w:rPr>
        <w:t>lastima, tijela lokalne i regio</w:t>
      </w:r>
      <w:r w:rsidR="00997952" w:rsidRPr="007F7A1B">
        <w:rPr>
          <w:rFonts w:ascii="Palatino Linotype" w:eastAsia="Times New Roman" w:hAnsi="Palatino Linotype"/>
          <w:sz w:val="22"/>
          <w:szCs w:val="22"/>
        </w:rPr>
        <w:t>nalne samouprave</w:t>
      </w:r>
      <w:r w:rsidR="00C57E36">
        <w:rPr>
          <w:rFonts w:ascii="Palatino Linotype" w:eastAsia="Times New Roman" w:hAnsi="Palatino Linotype"/>
          <w:sz w:val="22"/>
          <w:szCs w:val="22"/>
        </w:rPr>
        <w:t>, kao i ostalih pravnih i fizič</w:t>
      </w:r>
      <w:r w:rsidR="00997952" w:rsidRPr="007F7A1B">
        <w:rPr>
          <w:rFonts w:ascii="Palatino Linotype" w:eastAsia="Times New Roman" w:hAnsi="Palatino Linotype"/>
          <w:sz w:val="22"/>
          <w:szCs w:val="22"/>
        </w:rPr>
        <w:t>kih osoba. U hijerarhiji pravnih propisa z. je ispod ustava, a iznad upravnih (podzakonskih) akata.</w:t>
      </w:r>
    </w:p>
    <w:p w:rsidR="00997952" w:rsidRPr="007F7A1B" w:rsidRDefault="00997952" w:rsidP="007F7A1B">
      <w:pPr>
        <w:ind w:firstLine="708"/>
        <w:rPr>
          <w:rFonts w:ascii="Palatino Linotype" w:hAnsi="Palatino Linotype"/>
          <w:sz w:val="22"/>
          <w:szCs w:val="22"/>
        </w:rPr>
      </w:pPr>
      <w:r w:rsidRPr="007F7A1B">
        <w:rPr>
          <w:rFonts w:ascii="Palatino Linotype" w:hAnsi="Palatino Linotype"/>
          <w:sz w:val="22"/>
          <w:szCs w:val="22"/>
        </w:rPr>
        <w:t>Vrste zakona: ustavni, organski, obi</w:t>
      </w:r>
      <w:r w:rsidR="00C57E36">
        <w:rPr>
          <w:rFonts w:ascii="Palatino Linotype" w:eastAsia="Times New Roman" w:hAnsi="Palatino Linotype"/>
          <w:sz w:val="22"/>
          <w:szCs w:val="22"/>
        </w:rPr>
        <w:t>čni, prora</w:t>
      </w:r>
      <w:r w:rsidRPr="007F7A1B">
        <w:rPr>
          <w:rFonts w:ascii="Palatino Linotype" w:eastAsia="Times New Roman" w:hAnsi="Palatino Linotype"/>
          <w:sz w:val="22"/>
          <w:szCs w:val="22"/>
        </w:rPr>
        <w:t>čun i završni račun. U federativnim državama uz savezne zakone postoje i zakoni federalnih članica.</w:t>
      </w:r>
    </w:p>
    <w:p w:rsidR="00997952" w:rsidRPr="007F7A1B" w:rsidRDefault="00997952" w:rsidP="007F7A1B">
      <w:pPr>
        <w:ind w:firstLine="708"/>
        <w:rPr>
          <w:rFonts w:ascii="Palatino Linotype" w:hAnsi="Palatino Linotype"/>
          <w:sz w:val="22"/>
          <w:szCs w:val="22"/>
        </w:rPr>
      </w:pPr>
      <w:r w:rsidRPr="007F7A1B">
        <w:rPr>
          <w:rFonts w:ascii="Palatino Linotype" w:hAnsi="Palatino Linotype"/>
          <w:sz w:val="22"/>
          <w:szCs w:val="22"/>
        </w:rPr>
        <w:t>Postupak dono</w:t>
      </w:r>
      <w:r w:rsidR="00C57E36">
        <w:rPr>
          <w:rFonts w:ascii="Palatino Linotype" w:eastAsia="Times New Roman" w:hAnsi="Palatino Linotype"/>
          <w:sz w:val="22"/>
          <w:szCs w:val="22"/>
        </w:rPr>
        <w:t>šenja zakona uređen je usta</w:t>
      </w:r>
      <w:r w:rsidRPr="007F7A1B">
        <w:rPr>
          <w:rFonts w:ascii="Palatino Linotype" w:eastAsia="Times New Roman" w:hAnsi="Palatino Linotype"/>
          <w:sz w:val="22"/>
          <w:szCs w:val="22"/>
        </w:rPr>
        <w:t>vom i poslovnikom predstavničkog tijela. Razlikuju se redovit</w:t>
      </w:r>
      <w:r w:rsidR="00C57E36">
        <w:rPr>
          <w:rFonts w:ascii="Palatino Linotype" w:eastAsia="Times New Roman" w:hAnsi="Palatino Linotype"/>
          <w:sz w:val="22"/>
          <w:szCs w:val="22"/>
        </w:rPr>
        <w:t>i i hitni postupak donošenja za</w:t>
      </w:r>
      <w:r w:rsidRPr="007F7A1B">
        <w:rPr>
          <w:rFonts w:ascii="Palatino Linotype" w:eastAsia="Times New Roman" w:hAnsi="Palatino Linotype"/>
          <w:sz w:val="22"/>
          <w:szCs w:val="22"/>
        </w:rPr>
        <w:t>kona. Redoviti zakonodavni postupak najčešće se sastoji od triju faza: inicijative; rasprave u radnim tijelima (odborima i komisijama) pred</w:t>
      </w:r>
      <w:r w:rsidRPr="007F7A1B">
        <w:rPr>
          <w:rFonts w:ascii="Palatino Linotype" w:eastAsia="Times New Roman" w:hAnsi="Palatino Linotype"/>
          <w:spacing w:val="-1"/>
          <w:sz w:val="22"/>
          <w:szCs w:val="22"/>
        </w:rPr>
        <w:t>stavničkoga tijela; rasprave i odlučivanja u pred</w:t>
      </w:r>
      <w:r w:rsidRPr="007F7A1B">
        <w:rPr>
          <w:rFonts w:ascii="Palatino Linotype" w:hAnsi="Palatino Linotype"/>
          <w:sz w:val="22"/>
          <w:szCs w:val="22"/>
        </w:rPr>
        <w:t>stavni</w:t>
      </w:r>
      <w:r w:rsidRPr="007F7A1B">
        <w:rPr>
          <w:rFonts w:ascii="Palatino Linotype" w:eastAsia="Times New Roman" w:hAnsi="Palatino Linotype"/>
          <w:sz w:val="22"/>
          <w:szCs w:val="22"/>
        </w:rPr>
        <w:t xml:space="preserve">čkom tijelu ili samo u pojedinom domu. Sam postupak </w:t>
      </w:r>
      <w:r w:rsidR="00FC478D">
        <w:rPr>
          <w:rFonts w:ascii="Palatino Linotype" w:eastAsia="Times New Roman" w:hAnsi="Palatino Linotype"/>
          <w:sz w:val="22"/>
          <w:szCs w:val="22"/>
        </w:rPr>
        <w:t>donošenja zakona odvija se u ne</w:t>
      </w:r>
      <w:r w:rsidRPr="007F7A1B">
        <w:rPr>
          <w:rFonts w:ascii="Palatino Linotype" w:eastAsia="Times New Roman" w:hAnsi="Palatino Linotype"/>
          <w:sz w:val="22"/>
          <w:szCs w:val="22"/>
        </w:rPr>
        <w:t>koliko (uobičajeno je 1-3) »čitanja« prijedloga zakona. Hitni postupak je skraćen: »čitanja« se reduciraju. Pravo inicijative imaju zastupnici u predstavničkom tijelu, radna tijela te, najčešće, vlada. Postupak za donošenje zakona pokreće se prijedlogom zakona. Prilikom raspravljanja najprije se vodi opća rasprava radi ocjenjivanja potreba i kvalitete predloženog zakona. Nakon toga se raspravlja pojedinačno o pojedinim dije</w:t>
      </w:r>
      <w:r w:rsidRPr="007F7A1B">
        <w:rPr>
          <w:rFonts w:ascii="Palatino Linotype" w:eastAsia="Times New Roman" w:hAnsi="Palatino Linotype"/>
          <w:spacing w:val="-2"/>
          <w:sz w:val="22"/>
          <w:szCs w:val="22"/>
        </w:rPr>
        <w:t xml:space="preserve">lovima zakona. Prije konačnog odlučivanja mogu </w:t>
      </w:r>
      <w:r w:rsidRPr="007F7A1B">
        <w:rPr>
          <w:rFonts w:ascii="Palatino Linotype" w:eastAsia="Times New Roman" w:hAnsi="Palatino Linotype"/>
          <w:sz w:val="22"/>
          <w:szCs w:val="22"/>
        </w:rPr>
        <w:t>se predlagat</w:t>
      </w:r>
      <w:r w:rsidR="00C57E36">
        <w:rPr>
          <w:rFonts w:ascii="Palatino Linotype" w:eastAsia="Times New Roman" w:hAnsi="Palatino Linotype"/>
          <w:sz w:val="22"/>
          <w:szCs w:val="22"/>
        </w:rPr>
        <w:t>i amandmani, kao izmjene i dopu</w:t>
      </w:r>
      <w:r w:rsidRPr="007F7A1B">
        <w:rPr>
          <w:rFonts w:ascii="Palatino Linotype" w:eastAsia="Times New Roman" w:hAnsi="Palatino Linotype"/>
          <w:sz w:val="22"/>
          <w:szCs w:val="22"/>
        </w:rPr>
        <w:t>ne ponuđenih</w:t>
      </w:r>
      <w:r w:rsidR="00C57E36">
        <w:rPr>
          <w:rFonts w:ascii="Palatino Linotype" w:eastAsia="Times New Roman" w:hAnsi="Palatino Linotype"/>
          <w:sz w:val="22"/>
          <w:szCs w:val="22"/>
        </w:rPr>
        <w:t xml:space="preserve"> rješenja. Definitivno odlučiva</w:t>
      </w:r>
      <w:r w:rsidRPr="007F7A1B">
        <w:rPr>
          <w:rFonts w:ascii="Palatino Linotype" w:eastAsia="Times New Roman" w:hAnsi="Palatino Linotype"/>
          <w:sz w:val="22"/>
          <w:szCs w:val="22"/>
        </w:rPr>
        <w:t>nje je glasov</w:t>
      </w:r>
      <w:r w:rsidR="00C57E36">
        <w:rPr>
          <w:rFonts w:ascii="Palatino Linotype" w:eastAsia="Times New Roman" w:hAnsi="Palatino Linotype"/>
          <w:sz w:val="22"/>
          <w:szCs w:val="22"/>
        </w:rPr>
        <w:t>anje o konačnom prijedlogu zako</w:t>
      </w:r>
      <w:r w:rsidRPr="007F7A1B">
        <w:rPr>
          <w:rFonts w:ascii="Palatino Linotype" w:eastAsia="Times New Roman" w:hAnsi="Palatino Linotype"/>
          <w:sz w:val="22"/>
          <w:szCs w:val="22"/>
        </w:rPr>
        <w:t xml:space="preserve">na. Da bi z. bio pravovaljan, nužno je osigurati kvorum (nužan broj nazočnih zastupnika) te donijeti odluku određenom većinom glasova. Zakoni se mogu </w:t>
      </w:r>
      <w:r w:rsidR="00C57E36">
        <w:rPr>
          <w:rFonts w:ascii="Palatino Linotype" w:eastAsia="Times New Roman" w:hAnsi="Palatino Linotype"/>
          <w:sz w:val="22"/>
          <w:szCs w:val="22"/>
        </w:rPr>
        <w:t>donositi relativnom i kvalifici</w:t>
      </w:r>
      <w:r w:rsidRPr="007F7A1B">
        <w:rPr>
          <w:rFonts w:ascii="Palatino Linotype" w:eastAsia="Times New Roman" w:hAnsi="Palatino Linotype"/>
          <w:sz w:val="22"/>
          <w:szCs w:val="22"/>
        </w:rPr>
        <w:t>ranom većinom. Organski zakoni donose se kvalificiranom većinom (većina svih glasova zastupnika; 2/3 svih). Nakon donošenja z. se proglašava (promulgira), zatim se objavljuje u službenom glas</w:t>
      </w:r>
      <w:r w:rsidR="00FC478D">
        <w:rPr>
          <w:rFonts w:ascii="Palatino Linotype" w:eastAsia="Times New Roman" w:hAnsi="Palatino Linotype"/>
          <w:sz w:val="22"/>
          <w:szCs w:val="22"/>
        </w:rPr>
        <w:t>ilu (publicira) te stupa na sna</w:t>
      </w:r>
      <w:r w:rsidRPr="007F7A1B">
        <w:rPr>
          <w:rFonts w:ascii="Palatino Linotype" w:eastAsia="Times New Roman" w:hAnsi="Palatino Linotype"/>
          <w:sz w:val="22"/>
          <w:szCs w:val="22"/>
        </w:rPr>
        <w:t>gu, nakon proteka određenog roka (</w:t>
      </w:r>
      <w:r w:rsidR="006B083E">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 xml:space="preserve">vacatio legis). </w:t>
      </w:r>
      <w:r w:rsidRPr="007F7A1B">
        <w:rPr>
          <w:rFonts w:ascii="Palatino Linotype" w:eastAsia="Times New Roman" w:hAnsi="Palatino Linotype"/>
          <w:sz w:val="22"/>
          <w:szCs w:val="22"/>
        </w:rPr>
        <w:t>Zakoni n</w:t>
      </w:r>
      <w:r w:rsidR="00FC478D">
        <w:rPr>
          <w:rFonts w:ascii="Palatino Linotype" w:eastAsia="Times New Roman" w:hAnsi="Palatino Linotype"/>
          <w:sz w:val="22"/>
          <w:szCs w:val="22"/>
        </w:rPr>
        <w:t>e mogu imati retroaktivno djelo</w:t>
      </w:r>
      <w:r w:rsidRPr="007F7A1B">
        <w:rPr>
          <w:rFonts w:ascii="Palatino Linotype" w:eastAsia="Times New Roman" w:hAnsi="Palatino Linotype"/>
          <w:sz w:val="22"/>
          <w:szCs w:val="22"/>
        </w:rPr>
        <w:t>vanje.</w:t>
      </w:r>
    </w:p>
    <w:p w:rsidR="00997952" w:rsidRPr="007F7A1B" w:rsidRDefault="00997952" w:rsidP="007F7A1B">
      <w:pPr>
        <w:ind w:firstLine="708"/>
        <w:rPr>
          <w:rFonts w:ascii="Palatino Linotype" w:hAnsi="Palatino Linotype"/>
          <w:sz w:val="22"/>
          <w:szCs w:val="22"/>
        </w:rPr>
      </w:pPr>
      <w:r w:rsidRPr="007F7A1B">
        <w:rPr>
          <w:rFonts w:ascii="Palatino Linotype" w:hAnsi="Palatino Linotype"/>
          <w:sz w:val="22"/>
          <w:szCs w:val="22"/>
        </w:rPr>
        <w:t>U slu</w:t>
      </w:r>
      <w:r w:rsidRPr="007F7A1B">
        <w:rPr>
          <w:rFonts w:ascii="Palatino Linotype" w:eastAsia="Times New Roman" w:hAnsi="Palatino Linotype"/>
          <w:sz w:val="22"/>
          <w:szCs w:val="22"/>
        </w:rPr>
        <w:t>čaju potrebe te kada je to predviđeno, može se traži</w:t>
      </w:r>
      <w:r w:rsidR="00C57E36">
        <w:rPr>
          <w:rFonts w:ascii="Palatino Linotype" w:eastAsia="Times New Roman" w:hAnsi="Palatino Linotype"/>
          <w:sz w:val="22"/>
          <w:szCs w:val="22"/>
        </w:rPr>
        <w:t>ti vjerodostojno tumačenje zako</w:t>
      </w:r>
      <w:r w:rsidRPr="007F7A1B">
        <w:rPr>
          <w:rFonts w:ascii="Palatino Linotype" w:eastAsia="Times New Roman" w:hAnsi="Palatino Linotype"/>
          <w:sz w:val="22"/>
          <w:szCs w:val="22"/>
        </w:rPr>
        <w:t xml:space="preserve">na. </w:t>
      </w:r>
      <w:r w:rsidR="006B083E">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nomotehnika</w:t>
      </w:r>
    </w:p>
    <w:p w:rsidR="00997952" w:rsidRPr="007F7A1B" w:rsidRDefault="00997952" w:rsidP="007F7A1B">
      <w:pPr>
        <w:rPr>
          <w:rFonts w:ascii="Palatino Linotype" w:hAnsi="Palatino Linotype"/>
          <w:sz w:val="22"/>
          <w:szCs w:val="22"/>
        </w:rPr>
      </w:pPr>
    </w:p>
    <w:p w:rsidR="00D675DC" w:rsidRPr="007F7A1B" w:rsidRDefault="007F7A1B" w:rsidP="007F7A1B">
      <w:pPr>
        <w:ind w:firstLine="708"/>
        <w:rPr>
          <w:rFonts w:ascii="Palatino Linotype" w:hAnsi="Palatino Linotype"/>
          <w:sz w:val="22"/>
          <w:szCs w:val="22"/>
        </w:rPr>
      </w:pPr>
      <w:r>
        <w:rPr>
          <w:rFonts w:ascii="Palatino Linotype" w:hAnsi="Palatino Linotype"/>
          <w:b/>
          <w:bCs/>
          <w:sz w:val="22"/>
          <w:szCs w:val="22"/>
        </w:rPr>
        <w:t>Z</w:t>
      </w:r>
      <w:r w:rsidR="00D675DC" w:rsidRPr="007F7A1B">
        <w:rPr>
          <w:rFonts w:ascii="Palatino Linotype" w:hAnsi="Palatino Linotype"/>
          <w:b/>
          <w:bCs/>
          <w:sz w:val="22"/>
          <w:szCs w:val="22"/>
        </w:rPr>
        <w:t>aklju</w:t>
      </w:r>
      <w:r w:rsidR="00D675DC" w:rsidRPr="007F7A1B">
        <w:rPr>
          <w:rFonts w:ascii="Palatino Linotype" w:eastAsia="Times New Roman" w:hAnsi="Palatino Linotype"/>
          <w:b/>
          <w:bCs/>
          <w:sz w:val="22"/>
          <w:szCs w:val="22"/>
        </w:rPr>
        <w:t xml:space="preserve">čni račun proračuna </w:t>
      </w:r>
      <w:r w:rsidR="00D675DC" w:rsidRPr="007F7A1B">
        <w:rPr>
          <w:rFonts w:ascii="Palatino Linotype" w:eastAsia="Times New Roman" w:hAnsi="Palatino Linotype"/>
          <w:sz w:val="22"/>
          <w:szCs w:val="22"/>
        </w:rPr>
        <w:t xml:space="preserve">(engl. </w:t>
      </w:r>
      <w:r w:rsidR="00D675DC" w:rsidRPr="007F7A1B">
        <w:rPr>
          <w:rFonts w:ascii="Palatino Linotype" w:eastAsia="Times New Roman" w:hAnsi="Palatino Linotype"/>
          <w:i/>
          <w:iCs/>
          <w:sz w:val="22"/>
          <w:szCs w:val="22"/>
        </w:rPr>
        <w:t>final ac</w:t>
      </w:r>
      <w:r w:rsidR="00D675DC" w:rsidRPr="007F7A1B">
        <w:rPr>
          <w:rFonts w:ascii="Palatino Linotype" w:eastAsia="Times New Roman" w:hAnsi="Palatino Linotype"/>
          <w:i/>
          <w:iCs/>
          <w:spacing w:val="-4"/>
          <w:sz w:val="22"/>
          <w:szCs w:val="22"/>
        </w:rPr>
        <w:t xml:space="preserve">count ofthe budget; </w:t>
      </w:r>
      <w:r w:rsidR="00D675DC" w:rsidRPr="007F7A1B">
        <w:rPr>
          <w:rFonts w:ascii="Palatino Linotype" w:eastAsia="Times New Roman" w:hAnsi="Palatino Linotype"/>
          <w:spacing w:val="-4"/>
          <w:sz w:val="22"/>
          <w:szCs w:val="22"/>
        </w:rPr>
        <w:t xml:space="preserve">njem. </w:t>
      </w:r>
      <w:r w:rsidR="00D675DC" w:rsidRPr="007F7A1B">
        <w:rPr>
          <w:rFonts w:ascii="Palatino Linotype" w:eastAsia="Times New Roman" w:hAnsi="Palatino Linotype"/>
          <w:i/>
          <w:iCs/>
          <w:spacing w:val="-4"/>
          <w:sz w:val="22"/>
          <w:szCs w:val="22"/>
        </w:rPr>
        <w:t>Abschluss des Haushal</w:t>
      </w:r>
      <w:r w:rsidR="00D675DC" w:rsidRPr="007F7A1B">
        <w:rPr>
          <w:rFonts w:ascii="Palatino Linotype" w:eastAsia="Times New Roman" w:hAnsi="Palatino Linotype"/>
          <w:i/>
          <w:iCs/>
          <w:sz w:val="22"/>
          <w:szCs w:val="22"/>
        </w:rPr>
        <w:t xml:space="preserve">tes; </w:t>
      </w:r>
      <w:r w:rsidR="00D675DC" w:rsidRPr="007F7A1B">
        <w:rPr>
          <w:rFonts w:ascii="Palatino Linotype" w:eastAsia="Times New Roman" w:hAnsi="Palatino Linotype"/>
          <w:sz w:val="22"/>
          <w:szCs w:val="22"/>
        </w:rPr>
        <w:t xml:space="preserve">franc. </w:t>
      </w:r>
      <w:r w:rsidR="00D675DC" w:rsidRPr="007F7A1B">
        <w:rPr>
          <w:rFonts w:ascii="Palatino Linotype" w:eastAsia="Times New Roman" w:hAnsi="Palatino Linotype"/>
          <w:i/>
          <w:iCs/>
          <w:sz w:val="22"/>
          <w:szCs w:val="22"/>
        </w:rPr>
        <w:t xml:space="preserve">bilan final du budget), </w:t>
      </w:r>
      <w:r w:rsidR="00D675DC" w:rsidRPr="007F7A1B">
        <w:rPr>
          <w:rFonts w:ascii="Palatino Linotype" w:eastAsia="Times New Roman" w:hAnsi="Palatino Linotype"/>
          <w:sz w:val="22"/>
          <w:szCs w:val="22"/>
        </w:rPr>
        <w:t>akt kojim se utvrđuje kako</w:t>
      </w:r>
      <w:r w:rsidR="00C57E36">
        <w:rPr>
          <w:rFonts w:ascii="Palatino Linotype" w:eastAsia="Times New Roman" w:hAnsi="Palatino Linotype"/>
          <w:sz w:val="22"/>
          <w:szCs w:val="22"/>
        </w:rPr>
        <w:t xml:space="preserve"> je proračun ostvaren i posljed</w:t>
      </w:r>
      <w:r w:rsidR="00D675DC" w:rsidRPr="007F7A1B">
        <w:rPr>
          <w:rFonts w:ascii="Palatino Linotype" w:eastAsia="Times New Roman" w:hAnsi="Palatino Linotype"/>
          <w:sz w:val="22"/>
          <w:szCs w:val="22"/>
        </w:rPr>
        <w:t xml:space="preserve">nja je faza proračunskoga ciklusa. Proračun je planski dokument kojim se </w:t>
      </w:r>
      <w:r w:rsidR="00C57E36">
        <w:rPr>
          <w:rFonts w:ascii="Palatino Linotype" w:eastAsia="Times New Roman" w:hAnsi="Palatino Linotype"/>
          <w:sz w:val="22"/>
          <w:szCs w:val="22"/>
        </w:rPr>
        <w:t>planira masa jav</w:t>
      </w:r>
      <w:r w:rsidR="00D675DC" w:rsidRPr="007F7A1B">
        <w:rPr>
          <w:rFonts w:ascii="Palatino Linotype" w:eastAsia="Times New Roman" w:hAnsi="Palatino Linotype"/>
          <w:sz w:val="22"/>
          <w:szCs w:val="22"/>
        </w:rPr>
        <w:t xml:space="preserve">nih prihoda i </w:t>
      </w:r>
      <w:r w:rsidR="00D675DC" w:rsidRPr="007F7A1B">
        <w:rPr>
          <w:rFonts w:ascii="Palatino Linotype" w:eastAsia="Times New Roman" w:hAnsi="Palatino Linotype"/>
          <w:sz w:val="22"/>
          <w:szCs w:val="22"/>
        </w:rPr>
        <w:lastRenderedPageBreak/>
        <w:t>izdataka, a z. r. p. sadrži podatke o ostvarenim javnim prihodima i izvršenim javnim izdatcima. Donosi se po istom postup</w:t>
      </w:r>
      <w:r w:rsidR="00D675DC" w:rsidRPr="007F7A1B">
        <w:rPr>
          <w:rFonts w:ascii="Palatino Linotype" w:eastAsia="Times New Roman" w:hAnsi="Palatino Linotype"/>
          <w:spacing w:val="-1"/>
          <w:sz w:val="22"/>
          <w:szCs w:val="22"/>
        </w:rPr>
        <w:t>ku i pravnom ob</w:t>
      </w:r>
      <w:r w:rsidR="00C57E36">
        <w:rPr>
          <w:rFonts w:ascii="Palatino Linotype" w:eastAsia="Times New Roman" w:hAnsi="Palatino Linotype"/>
          <w:spacing w:val="-1"/>
          <w:sz w:val="22"/>
          <w:szCs w:val="22"/>
        </w:rPr>
        <w:t>liku kao i proračun, uz sudjelo</w:t>
      </w:r>
      <w:r w:rsidR="00D675DC" w:rsidRPr="007F7A1B">
        <w:rPr>
          <w:rFonts w:ascii="Palatino Linotype" w:eastAsia="Times New Roman" w:hAnsi="Palatino Linotype"/>
          <w:spacing w:val="-1"/>
          <w:sz w:val="22"/>
          <w:szCs w:val="22"/>
        </w:rPr>
        <w:t xml:space="preserve">vanje istih tijela koja su sudjelovala pri izradbi i </w:t>
      </w:r>
      <w:r w:rsidR="00D675DC" w:rsidRPr="007F7A1B">
        <w:rPr>
          <w:rFonts w:ascii="Palatino Linotype" w:eastAsia="Times New Roman" w:hAnsi="Palatino Linotype"/>
          <w:sz w:val="22"/>
          <w:szCs w:val="22"/>
        </w:rPr>
        <w:t>donošenju proračuna. S formalnoga stajališta znatno se razl</w:t>
      </w:r>
      <w:r w:rsidR="00FC478D">
        <w:rPr>
          <w:rFonts w:ascii="Palatino Linotype" w:eastAsia="Times New Roman" w:hAnsi="Palatino Linotype"/>
          <w:sz w:val="22"/>
          <w:szCs w:val="22"/>
        </w:rPr>
        <w:t>ikuje od proračuna jer se u nje</w:t>
      </w:r>
      <w:r w:rsidR="00D675DC" w:rsidRPr="007F7A1B">
        <w:rPr>
          <w:rFonts w:ascii="Palatino Linotype" w:eastAsia="Times New Roman" w:hAnsi="Palatino Linotype"/>
          <w:sz w:val="22"/>
          <w:szCs w:val="22"/>
        </w:rPr>
        <w:t>mu uz podatke o planiranim proračunskim prihodima i izd</w:t>
      </w:r>
      <w:r w:rsidR="00C57E36">
        <w:rPr>
          <w:rFonts w:ascii="Palatino Linotype" w:eastAsia="Times New Roman" w:hAnsi="Palatino Linotype"/>
          <w:sz w:val="22"/>
          <w:szCs w:val="22"/>
        </w:rPr>
        <w:t>atcima nalaze i podatci o ostva</w:t>
      </w:r>
      <w:r w:rsidR="00D675DC" w:rsidRPr="007F7A1B">
        <w:rPr>
          <w:rFonts w:ascii="Palatino Linotype" w:eastAsia="Times New Roman" w:hAnsi="Palatino Linotype"/>
          <w:sz w:val="22"/>
          <w:szCs w:val="22"/>
        </w:rPr>
        <w:t>renim prihodima i izvršenim izdatcima.</w:t>
      </w:r>
    </w:p>
    <w:p w:rsidR="00997952" w:rsidRPr="007F7A1B" w:rsidRDefault="00D675DC" w:rsidP="006B083E">
      <w:pPr>
        <w:ind w:firstLine="708"/>
        <w:rPr>
          <w:rFonts w:ascii="Palatino Linotype" w:hAnsi="Palatino Linotype"/>
          <w:sz w:val="22"/>
          <w:szCs w:val="22"/>
        </w:rPr>
      </w:pPr>
      <w:r w:rsidRPr="007F7A1B">
        <w:rPr>
          <w:rFonts w:ascii="Palatino Linotype" w:hAnsi="Palatino Linotype"/>
          <w:sz w:val="22"/>
          <w:szCs w:val="22"/>
        </w:rPr>
        <w:t>Izradba zavr</w:t>
      </w:r>
      <w:r w:rsidRPr="007F7A1B">
        <w:rPr>
          <w:rFonts w:ascii="Palatino Linotype" w:eastAsia="Times New Roman" w:hAnsi="Palatino Linotype"/>
          <w:sz w:val="22"/>
          <w:szCs w:val="22"/>
        </w:rPr>
        <w:t xml:space="preserve">šnoga računa proračuna može biti temeljena </w:t>
      </w:r>
      <w:r w:rsidR="008D7C82">
        <w:rPr>
          <w:rFonts w:ascii="Palatino Linotype" w:eastAsia="Times New Roman" w:hAnsi="Palatino Linotype"/>
          <w:sz w:val="22"/>
          <w:szCs w:val="22"/>
        </w:rPr>
        <w:t>na načelu proračunske ili na na</w:t>
      </w:r>
      <w:r w:rsidRPr="007F7A1B">
        <w:rPr>
          <w:rFonts w:ascii="Palatino Linotype" w:eastAsia="Times New Roman" w:hAnsi="Palatino Linotype"/>
          <w:sz w:val="22"/>
          <w:szCs w:val="22"/>
        </w:rPr>
        <w:t>čelu računsk</w:t>
      </w:r>
      <w:r w:rsidR="00C57E36">
        <w:rPr>
          <w:rFonts w:ascii="Palatino Linotype" w:eastAsia="Times New Roman" w:hAnsi="Palatino Linotype"/>
          <w:sz w:val="22"/>
          <w:szCs w:val="22"/>
        </w:rPr>
        <w:t>e godine. Načelo proračunske go</w:t>
      </w:r>
      <w:r w:rsidRPr="007F7A1B">
        <w:rPr>
          <w:rFonts w:ascii="Palatino Linotype" w:eastAsia="Times New Roman" w:hAnsi="Palatino Linotype"/>
          <w:sz w:val="22"/>
          <w:szCs w:val="22"/>
        </w:rPr>
        <w:t>dine metoda je</w:t>
      </w:r>
      <w:r w:rsidR="008D7C82">
        <w:rPr>
          <w:rFonts w:ascii="Palatino Linotype" w:eastAsia="Times New Roman" w:hAnsi="Palatino Linotype"/>
          <w:sz w:val="22"/>
          <w:szCs w:val="22"/>
        </w:rPr>
        <w:t xml:space="preserve"> izradbe zaključnoga računa pro</w:t>
      </w:r>
      <w:r w:rsidRPr="007F7A1B">
        <w:rPr>
          <w:rFonts w:ascii="Palatino Linotype" w:eastAsia="Times New Roman" w:hAnsi="Palatino Linotype"/>
          <w:sz w:val="22"/>
          <w:szCs w:val="22"/>
        </w:rPr>
        <w:t xml:space="preserve">računa u koji ulaze ostvareni prihodi i izvršeni izdatci u proračunskoj godini (u Hrvatskoj u </w:t>
      </w:r>
      <w:r w:rsidRPr="007F7A1B">
        <w:rPr>
          <w:rFonts w:ascii="Palatino Linotype" w:eastAsia="Times New Roman" w:hAnsi="Palatino Linotype"/>
          <w:spacing w:val="-1"/>
          <w:sz w:val="22"/>
          <w:szCs w:val="22"/>
        </w:rPr>
        <w:t>razdoblju od 1.</w:t>
      </w:r>
      <w:r w:rsidRPr="007F7A1B">
        <w:rPr>
          <w:rFonts w:ascii="Palatino Linotype" w:eastAsia="Times New Roman" w:hAnsi="Palatino Linotype"/>
          <w:spacing w:val="-1"/>
          <w:sz w:val="22"/>
          <w:szCs w:val="22"/>
          <w:lang w:val="en-US"/>
        </w:rPr>
        <w:t xml:space="preserve">1. </w:t>
      </w:r>
      <w:r w:rsidRPr="007F7A1B">
        <w:rPr>
          <w:rFonts w:ascii="Palatino Linotype" w:eastAsia="Times New Roman" w:hAnsi="Palatino Linotype"/>
          <w:spacing w:val="-1"/>
          <w:sz w:val="22"/>
          <w:szCs w:val="22"/>
        </w:rPr>
        <w:t xml:space="preserve">do 31. </w:t>
      </w:r>
      <w:r w:rsidRPr="007F7A1B">
        <w:rPr>
          <w:rFonts w:ascii="Palatino Linotype" w:eastAsia="Times New Roman" w:hAnsi="Palatino Linotype"/>
          <w:spacing w:val="-1"/>
          <w:sz w:val="22"/>
          <w:szCs w:val="22"/>
          <w:lang w:val="en-US"/>
        </w:rPr>
        <w:t xml:space="preserve">XII). </w:t>
      </w:r>
      <w:r w:rsidRPr="007F7A1B">
        <w:rPr>
          <w:rFonts w:ascii="Palatino Linotype" w:eastAsia="Times New Roman" w:hAnsi="Palatino Linotype"/>
          <w:spacing w:val="-1"/>
          <w:sz w:val="22"/>
          <w:szCs w:val="22"/>
        </w:rPr>
        <w:t xml:space="preserve">To znači da po toj </w:t>
      </w:r>
      <w:r w:rsidRPr="007F7A1B">
        <w:rPr>
          <w:rFonts w:ascii="Palatino Linotype" w:eastAsia="Times New Roman" w:hAnsi="Palatino Linotype"/>
          <w:sz w:val="22"/>
          <w:szCs w:val="22"/>
        </w:rPr>
        <w:t>metodi u z. r. p. ne ulaze ni prihodi ni izdatci koji se odnose na tu godinu, ali zbog bilo kojih razloga nisu naplaćeni, odnosno izvršeni u toj godini. Suprotno načelu proračunske godine, po načelu računske godine u zaključni račun proračuna ulaze svi prihodi i svi izdatci za tu godinu, bez obzira</w:t>
      </w:r>
      <w:r w:rsidR="00C57E36">
        <w:rPr>
          <w:rFonts w:ascii="Palatino Linotype" w:eastAsia="Times New Roman" w:hAnsi="Palatino Linotype"/>
          <w:sz w:val="22"/>
          <w:szCs w:val="22"/>
        </w:rPr>
        <w:t xml:space="preserve"> jesu li i ostvareni u toj godi</w:t>
      </w:r>
      <w:r w:rsidRPr="007F7A1B">
        <w:rPr>
          <w:rFonts w:ascii="Palatino Linotype" w:eastAsia="Times New Roman" w:hAnsi="Palatino Linotype"/>
          <w:sz w:val="22"/>
          <w:szCs w:val="22"/>
        </w:rPr>
        <w:t>ni. I jedna i druga metoda izradbe zaključnoga računa proračuna ima prednosti i nedostataka. Proračunska praksa u mnogim zemljama pri izradbi proračuna daje prednost načelu prora</w:t>
      </w:r>
      <w:r w:rsidR="00997952" w:rsidRPr="007F7A1B">
        <w:rPr>
          <w:rFonts w:ascii="Palatino Linotype" w:eastAsia="Times New Roman" w:hAnsi="Palatino Linotype"/>
          <w:sz w:val="22"/>
          <w:szCs w:val="22"/>
        </w:rPr>
        <w:t xml:space="preserve">čunske godine, jer </w:t>
      </w:r>
      <w:r w:rsidR="00C57E36">
        <w:rPr>
          <w:rFonts w:ascii="Palatino Linotype" w:eastAsia="Times New Roman" w:hAnsi="Palatino Linotype"/>
          <w:sz w:val="22"/>
          <w:szCs w:val="22"/>
        </w:rPr>
        <w:t>primjena toga načela učvr</w:t>
      </w:r>
      <w:r w:rsidR="00997952" w:rsidRPr="007F7A1B">
        <w:rPr>
          <w:rFonts w:ascii="Palatino Linotype" w:eastAsia="Times New Roman" w:hAnsi="Palatino Linotype"/>
          <w:sz w:val="22"/>
          <w:szCs w:val="22"/>
        </w:rPr>
        <w:t>šćuje proračun</w:t>
      </w:r>
      <w:r w:rsidR="00C57E36">
        <w:rPr>
          <w:rFonts w:ascii="Palatino Linotype" w:eastAsia="Times New Roman" w:hAnsi="Palatino Linotype"/>
          <w:sz w:val="22"/>
          <w:szCs w:val="22"/>
        </w:rPr>
        <w:t>sku disciplinu te osigurava pra</w:t>
      </w:r>
      <w:r w:rsidR="00997952" w:rsidRPr="007F7A1B">
        <w:rPr>
          <w:rFonts w:ascii="Palatino Linotype" w:eastAsia="Times New Roman" w:hAnsi="Palatino Linotype"/>
          <w:sz w:val="22"/>
          <w:szCs w:val="22"/>
        </w:rPr>
        <w:t>vodobnu i efikasniju parlamentarnu kontrolu. Zaključnim računom proračuna vrlo se često utvrđuju ods</w:t>
      </w:r>
      <w:r w:rsidR="000556CF">
        <w:rPr>
          <w:rFonts w:ascii="Palatino Linotype" w:eastAsia="Times New Roman" w:hAnsi="Palatino Linotype"/>
          <w:sz w:val="22"/>
          <w:szCs w:val="22"/>
        </w:rPr>
        <w:t>tupanja između proračunsko-plan</w:t>
      </w:r>
      <w:r w:rsidR="00997952" w:rsidRPr="007F7A1B">
        <w:rPr>
          <w:rFonts w:ascii="Palatino Linotype" w:eastAsia="Times New Roman" w:hAnsi="Palatino Linotype"/>
          <w:sz w:val="22"/>
          <w:szCs w:val="22"/>
        </w:rPr>
        <w:t>skih i podataka godišnjeg obračuna, odnosno zaključnoga računa. Ta se odstupanja iskazuju u obliku pror</w:t>
      </w:r>
      <w:r w:rsidR="00C57E36">
        <w:rPr>
          <w:rFonts w:ascii="Palatino Linotype" w:eastAsia="Times New Roman" w:hAnsi="Palatino Linotype"/>
          <w:sz w:val="22"/>
          <w:szCs w:val="22"/>
        </w:rPr>
        <w:t>ačunskoga suficita ili proračun</w:t>
      </w:r>
      <w:r w:rsidR="00997952" w:rsidRPr="007F7A1B">
        <w:rPr>
          <w:rFonts w:ascii="Palatino Linotype" w:eastAsia="Times New Roman" w:hAnsi="Palatino Linotype"/>
          <w:sz w:val="22"/>
          <w:szCs w:val="22"/>
        </w:rPr>
        <w:t>skoga deficita. U oba se slučaja rad</w:t>
      </w:r>
      <w:r w:rsidR="00FC478D">
        <w:rPr>
          <w:rFonts w:ascii="Palatino Linotype" w:eastAsia="Times New Roman" w:hAnsi="Palatino Linotype"/>
          <w:sz w:val="22"/>
          <w:szCs w:val="22"/>
        </w:rPr>
        <w:t>i o narušava</w:t>
      </w:r>
      <w:r w:rsidR="00997952" w:rsidRPr="007F7A1B">
        <w:rPr>
          <w:rFonts w:ascii="Palatino Linotype" w:eastAsia="Times New Roman" w:hAnsi="Palatino Linotype"/>
          <w:sz w:val="22"/>
          <w:szCs w:val="22"/>
        </w:rPr>
        <w:t xml:space="preserve">nju načela proračunske ravnoteže, što je znak da je vlada u provođenju financ. politike </w:t>
      </w:r>
      <w:r w:rsidR="00C57E36">
        <w:rPr>
          <w:rFonts w:ascii="Palatino Linotype" w:eastAsia="Times New Roman" w:hAnsi="Palatino Linotype"/>
          <w:sz w:val="22"/>
          <w:szCs w:val="22"/>
        </w:rPr>
        <w:t>drža</w:t>
      </w:r>
      <w:r w:rsidR="00997952" w:rsidRPr="007F7A1B">
        <w:rPr>
          <w:rFonts w:ascii="Palatino Linotype" w:eastAsia="Times New Roman" w:hAnsi="Palatino Linotype"/>
          <w:sz w:val="22"/>
          <w:szCs w:val="22"/>
        </w:rPr>
        <w:t xml:space="preserve">ve odstupila od zadanog okvira proračuna odobrenog od </w:t>
      </w:r>
      <w:r w:rsidR="00FC478D">
        <w:rPr>
          <w:rFonts w:ascii="Palatino Linotype" w:eastAsia="Times New Roman" w:hAnsi="Palatino Linotype"/>
          <w:sz w:val="22"/>
          <w:szCs w:val="22"/>
        </w:rPr>
        <w:t>predstavničkoga tijela. Zbog to</w:t>
      </w:r>
      <w:r w:rsidR="00997952" w:rsidRPr="007F7A1B">
        <w:rPr>
          <w:rFonts w:ascii="Palatino Linotype" w:eastAsia="Times New Roman" w:hAnsi="Palatino Linotype"/>
          <w:sz w:val="22"/>
          <w:szCs w:val="22"/>
        </w:rPr>
        <w:t xml:space="preserve">ga je z. r. p. </w:t>
      </w:r>
      <w:r w:rsidR="00C57E36">
        <w:rPr>
          <w:rFonts w:ascii="Palatino Linotype" w:eastAsia="Times New Roman" w:hAnsi="Palatino Linotype"/>
          <w:sz w:val="22"/>
          <w:szCs w:val="22"/>
        </w:rPr>
        <w:t>važan instrument kontrole parla</w:t>
      </w:r>
      <w:r w:rsidR="00997952" w:rsidRPr="007F7A1B">
        <w:rPr>
          <w:rFonts w:ascii="Palatino Linotype" w:eastAsia="Times New Roman" w:hAnsi="Palatino Linotype"/>
          <w:sz w:val="22"/>
          <w:szCs w:val="22"/>
        </w:rPr>
        <w:t>menta nad radom vla</w:t>
      </w:r>
      <w:r w:rsidR="00FC478D">
        <w:rPr>
          <w:rFonts w:ascii="Palatino Linotype" w:eastAsia="Times New Roman" w:hAnsi="Palatino Linotype"/>
          <w:sz w:val="22"/>
          <w:szCs w:val="22"/>
        </w:rPr>
        <w:t>de. Usvajanjem završno</w:t>
      </w:r>
      <w:r w:rsidR="00997952" w:rsidRPr="007F7A1B">
        <w:rPr>
          <w:rFonts w:ascii="Palatino Linotype" w:eastAsia="Times New Roman" w:hAnsi="Palatino Linotype"/>
          <w:sz w:val="22"/>
          <w:szCs w:val="22"/>
        </w:rPr>
        <w:t>ga računa proračuna od predstavničkoga tijela daje se zapravo pozitivna ocjena vladi o njezinu radu. U pojedini</w:t>
      </w:r>
      <w:r w:rsidR="00C57E36">
        <w:rPr>
          <w:rFonts w:ascii="Palatino Linotype" w:eastAsia="Times New Roman" w:hAnsi="Palatino Linotype"/>
          <w:sz w:val="22"/>
          <w:szCs w:val="22"/>
        </w:rPr>
        <w:t>m državama usvajanjem zavr</w:t>
      </w:r>
      <w:r w:rsidR="007F7A1B">
        <w:rPr>
          <w:rFonts w:ascii="Palatino Linotype" w:eastAsia="Times New Roman" w:hAnsi="Palatino Linotype"/>
          <w:sz w:val="22"/>
          <w:szCs w:val="22"/>
        </w:rPr>
        <w:t>šnoga</w:t>
      </w:r>
      <w:r w:rsidR="00997952" w:rsidRPr="007F7A1B">
        <w:rPr>
          <w:rFonts w:ascii="Palatino Linotype" w:eastAsia="Times New Roman" w:hAnsi="Palatino Linotype"/>
          <w:sz w:val="22"/>
          <w:szCs w:val="22"/>
        </w:rPr>
        <w:t xml:space="preserve"> računa p</w:t>
      </w:r>
      <w:r w:rsidR="00C57E36">
        <w:rPr>
          <w:rFonts w:ascii="Palatino Linotype" w:eastAsia="Times New Roman" w:hAnsi="Palatino Linotype"/>
          <w:sz w:val="22"/>
          <w:szCs w:val="22"/>
        </w:rPr>
        <w:t>roračuna daje se i formalna raz</w:t>
      </w:r>
      <w:r w:rsidR="00997952" w:rsidRPr="007F7A1B">
        <w:rPr>
          <w:rFonts w:ascii="Palatino Linotype" w:eastAsia="Times New Roman" w:hAnsi="Palatino Linotype"/>
          <w:sz w:val="22"/>
          <w:szCs w:val="22"/>
        </w:rPr>
        <w:t>rješnica vladi, kojom se potvrđuje da se ona pridržavala utvrđene politike pri vođenju financ. aktivnosti drž</w:t>
      </w:r>
      <w:r w:rsidR="00FC478D">
        <w:rPr>
          <w:rFonts w:ascii="Palatino Linotype" w:eastAsia="Times New Roman" w:hAnsi="Palatino Linotype"/>
          <w:sz w:val="22"/>
          <w:szCs w:val="22"/>
        </w:rPr>
        <w:t>ave. Bez zaključnoga računa pro</w:t>
      </w:r>
      <w:r w:rsidR="00997952" w:rsidRPr="007F7A1B">
        <w:rPr>
          <w:rFonts w:ascii="Palatino Linotype" w:eastAsia="Times New Roman" w:hAnsi="Palatino Linotype"/>
          <w:sz w:val="22"/>
          <w:szCs w:val="22"/>
        </w:rPr>
        <w:t>računa pravo parlamenta bilo bi nepotpuno. Proračun, izvršenje kojega ne bi kontroliralo parlamentarno tijelo koje ga je i odobrilo, ne bi bio ni ob</w:t>
      </w:r>
      <w:r w:rsidR="007F7A1B">
        <w:rPr>
          <w:rFonts w:ascii="Palatino Linotype" w:eastAsia="Times New Roman" w:hAnsi="Palatino Linotype"/>
          <w:sz w:val="22"/>
          <w:szCs w:val="22"/>
        </w:rPr>
        <w:t>vezan instrument državne financijske</w:t>
      </w:r>
      <w:r w:rsidR="00C57E36">
        <w:rPr>
          <w:rFonts w:ascii="Palatino Linotype" w:eastAsia="Times New Roman" w:hAnsi="Palatino Linotype"/>
          <w:sz w:val="22"/>
          <w:szCs w:val="22"/>
        </w:rPr>
        <w:t xml:space="preserve"> po</w:t>
      </w:r>
      <w:r w:rsidR="00997952" w:rsidRPr="007F7A1B">
        <w:rPr>
          <w:rFonts w:ascii="Palatino Linotype" w:eastAsia="Times New Roman" w:hAnsi="Palatino Linotype"/>
          <w:sz w:val="22"/>
          <w:szCs w:val="22"/>
        </w:rPr>
        <w:t>litike.</w:t>
      </w:r>
    </w:p>
    <w:p w:rsidR="00D675DC" w:rsidRPr="007F7A1B" w:rsidRDefault="00D675DC" w:rsidP="007F7A1B">
      <w:pPr>
        <w:rPr>
          <w:rFonts w:ascii="Palatino Linotype" w:hAnsi="Palatino Linotype"/>
          <w:sz w:val="22"/>
          <w:szCs w:val="22"/>
        </w:rPr>
      </w:pPr>
    </w:p>
    <w:p w:rsidR="00D675DC" w:rsidRPr="007F7A1B" w:rsidRDefault="007F7A1B" w:rsidP="007F7A1B">
      <w:pPr>
        <w:ind w:firstLine="708"/>
        <w:rPr>
          <w:rFonts w:ascii="Palatino Linotype" w:hAnsi="Palatino Linotype"/>
          <w:sz w:val="22"/>
          <w:szCs w:val="22"/>
        </w:rPr>
      </w:pPr>
      <w:r>
        <w:rPr>
          <w:rFonts w:ascii="Palatino Linotype" w:hAnsi="Palatino Linotype"/>
          <w:b/>
          <w:bCs/>
          <w:sz w:val="22"/>
          <w:szCs w:val="22"/>
        </w:rPr>
        <w:t>Z</w:t>
      </w:r>
      <w:r w:rsidR="00D675DC" w:rsidRPr="007F7A1B">
        <w:rPr>
          <w:rFonts w:ascii="Palatino Linotype" w:hAnsi="Palatino Linotype"/>
          <w:b/>
          <w:bCs/>
          <w:sz w:val="22"/>
          <w:szCs w:val="22"/>
        </w:rPr>
        <w:t xml:space="preserve">akonodavna vlast </w:t>
      </w:r>
      <w:r w:rsidR="00D675DC" w:rsidRPr="007F7A1B">
        <w:rPr>
          <w:rFonts w:ascii="Palatino Linotype" w:hAnsi="Palatino Linotype"/>
          <w:sz w:val="22"/>
          <w:szCs w:val="22"/>
        </w:rPr>
        <w:t xml:space="preserve">(engl. </w:t>
      </w:r>
      <w:r w:rsidR="00D675DC" w:rsidRPr="007F7A1B">
        <w:rPr>
          <w:rFonts w:ascii="Palatino Linotype" w:hAnsi="Palatino Linotype"/>
          <w:i/>
          <w:iCs/>
          <w:sz w:val="22"/>
          <w:szCs w:val="22"/>
        </w:rPr>
        <w:t xml:space="preserve">legislative poioer; </w:t>
      </w:r>
      <w:r w:rsidR="00D675DC" w:rsidRPr="007F7A1B">
        <w:rPr>
          <w:rFonts w:ascii="Palatino Linotype" w:hAnsi="Palatino Linotype"/>
          <w:spacing w:val="-1"/>
          <w:sz w:val="22"/>
          <w:szCs w:val="22"/>
        </w:rPr>
        <w:t xml:space="preserve">njem. </w:t>
      </w:r>
      <w:r w:rsidR="00D675DC" w:rsidRPr="007F7A1B">
        <w:rPr>
          <w:rFonts w:ascii="Palatino Linotype" w:hAnsi="Palatino Linotype"/>
          <w:i/>
          <w:iCs/>
          <w:spacing w:val="-1"/>
          <w:sz w:val="22"/>
          <w:szCs w:val="22"/>
        </w:rPr>
        <w:t xml:space="preserve">gesetzgebende </w:t>
      </w:r>
      <w:hyperlink r:id="rId11" w:history="1">
        <w:r w:rsidR="00D675DC" w:rsidRPr="007F7A1B">
          <w:rPr>
            <w:rFonts w:ascii="Palatino Linotype" w:hAnsi="Palatino Linotype"/>
            <w:i/>
            <w:iCs/>
            <w:spacing w:val="-1"/>
            <w:sz w:val="22"/>
            <w:szCs w:val="22"/>
            <w:lang w:val="en-US"/>
          </w:rPr>
          <w:t>Gewa.lt</w:t>
        </w:r>
      </w:hyperlink>
      <w:r w:rsidR="00D675DC" w:rsidRPr="007F7A1B">
        <w:rPr>
          <w:rFonts w:ascii="Palatino Linotype" w:hAnsi="Palatino Linotype"/>
          <w:i/>
          <w:iCs/>
          <w:spacing w:val="-1"/>
          <w:sz w:val="22"/>
          <w:szCs w:val="22"/>
          <w:lang w:val="en-US"/>
        </w:rPr>
        <w:t xml:space="preserve">, </w:t>
      </w:r>
      <w:r w:rsidR="00D675DC" w:rsidRPr="007F7A1B">
        <w:rPr>
          <w:rFonts w:ascii="Palatino Linotype" w:hAnsi="Palatino Linotype"/>
          <w:i/>
          <w:iCs/>
          <w:spacing w:val="-1"/>
          <w:sz w:val="22"/>
          <w:szCs w:val="22"/>
        </w:rPr>
        <w:t xml:space="preserve">Legislative; </w:t>
      </w:r>
      <w:r w:rsidR="00D675DC" w:rsidRPr="007F7A1B">
        <w:rPr>
          <w:rFonts w:ascii="Palatino Linotype" w:hAnsi="Palatino Linotype"/>
          <w:spacing w:val="-1"/>
          <w:sz w:val="22"/>
          <w:szCs w:val="22"/>
        </w:rPr>
        <w:t xml:space="preserve">franc. </w:t>
      </w:r>
      <w:r w:rsidR="00D675DC" w:rsidRPr="007F7A1B">
        <w:rPr>
          <w:rFonts w:ascii="Palatino Linotype" w:hAnsi="Palatino Linotype"/>
          <w:i/>
          <w:iCs/>
          <w:sz w:val="22"/>
          <w:szCs w:val="22"/>
        </w:rPr>
        <w:t xml:space="preserve">pouvoir legislatif), </w:t>
      </w:r>
      <w:r w:rsidR="00D675DC" w:rsidRPr="007F7A1B">
        <w:rPr>
          <w:rFonts w:ascii="Palatino Linotype" w:hAnsi="Palatino Linotype"/>
          <w:sz w:val="22"/>
          <w:szCs w:val="22"/>
        </w:rPr>
        <w:t>institucija dr</w:t>
      </w:r>
      <w:r w:rsidR="00D675DC" w:rsidRPr="007F7A1B">
        <w:rPr>
          <w:rFonts w:ascii="Palatino Linotype" w:eastAsia="Times New Roman" w:hAnsi="Palatino Linotype"/>
          <w:sz w:val="22"/>
          <w:szCs w:val="22"/>
        </w:rPr>
        <w:t>žave s ovlastima donošenja zakona. Najvažnija vlast u državi jer donosi zakone kojih se u svojem radu moraju pridržavati izv</w:t>
      </w:r>
      <w:r w:rsidR="00C57E36">
        <w:rPr>
          <w:rFonts w:ascii="Palatino Linotype" w:eastAsia="Times New Roman" w:hAnsi="Palatino Linotype"/>
          <w:sz w:val="22"/>
          <w:szCs w:val="22"/>
        </w:rPr>
        <w:t>ršna i sudbena vlast. Koncentri</w:t>
      </w:r>
      <w:r w:rsidR="00D675DC" w:rsidRPr="007F7A1B">
        <w:rPr>
          <w:rFonts w:ascii="Palatino Linotype" w:eastAsia="Times New Roman" w:hAnsi="Palatino Linotype"/>
          <w:sz w:val="22"/>
          <w:szCs w:val="22"/>
        </w:rPr>
        <w:t>rana je u parlamentima (skupštinama), koji, u skladu s usta</w:t>
      </w:r>
      <w:r w:rsidR="00C57E36">
        <w:rPr>
          <w:rFonts w:ascii="Palatino Linotype" w:eastAsia="Times New Roman" w:hAnsi="Palatino Linotype"/>
          <w:sz w:val="22"/>
          <w:szCs w:val="22"/>
        </w:rPr>
        <w:t>vima, imaju pravo donositi zako</w:t>
      </w:r>
      <w:r w:rsidR="00D675DC" w:rsidRPr="007F7A1B">
        <w:rPr>
          <w:rFonts w:ascii="Palatino Linotype" w:eastAsia="Times New Roman" w:hAnsi="Palatino Linotype"/>
          <w:sz w:val="22"/>
          <w:szCs w:val="22"/>
        </w:rPr>
        <w:t>ne. Pov. razvoj zakonodavne vlasti temeljio se na stalnom su</w:t>
      </w:r>
      <w:r w:rsidR="00C57E36">
        <w:rPr>
          <w:rFonts w:ascii="Palatino Linotype" w:eastAsia="Times New Roman" w:hAnsi="Palatino Linotype"/>
          <w:sz w:val="22"/>
          <w:szCs w:val="22"/>
        </w:rPr>
        <w:t>kobljavanju s monarsima i dikta</w:t>
      </w:r>
      <w:r w:rsidR="00D675DC" w:rsidRPr="007F7A1B">
        <w:rPr>
          <w:rFonts w:ascii="Palatino Linotype" w:eastAsia="Times New Roman" w:hAnsi="Palatino Linotype"/>
          <w:sz w:val="22"/>
          <w:szCs w:val="22"/>
        </w:rPr>
        <w:t>torima. U monar</w:t>
      </w:r>
      <w:r w:rsidR="00C57E36">
        <w:rPr>
          <w:rFonts w:ascii="Palatino Linotype" w:eastAsia="Times New Roman" w:hAnsi="Palatino Linotype"/>
          <w:sz w:val="22"/>
          <w:szCs w:val="22"/>
        </w:rPr>
        <w:t>hijama starog i sr. vijeka zako</w:t>
      </w:r>
      <w:r w:rsidR="00D675DC" w:rsidRPr="007F7A1B">
        <w:rPr>
          <w:rFonts w:ascii="Palatino Linotype" w:eastAsia="Times New Roman" w:hAnsi="Palatino Linotype"/>
          <w:sz w:val="22"/>
          <w:szCs w:val="22"/>
        </w:rPr>
        <w:t>nodavci su bili i parlamenti i monarh, a povijest parlamentar</w:t>
      </w:r>
      <w:r w:rsidR="00C57E36">
        <w:rPr>
          <w:rFonts w:ascii="Palatino Linotype" w:eastAsia="Times New Roman" w:hAnsi="Palatino Linotype"/>
          <w:sz w:val="22"/>
          <w:szCs w:val="22"/>
        </w:rPr>
        <w:t>izma povijest je borbe medu nji</w:t>
      </w:r>
      <w:r w:rsidR="00D675DC" w:rsidRPr="007F7A1B">
        <w:rPr>
          <w:rFonts w:ascii="Palatino Linotype" w:eastAsia="Times New Roman" w:hAnsi="Palatino Linotype"/>
          <w:sz w:val="22"/>
          <w:szCs w:val="22"/>
        </w:rPr>
        <w:t>ma, koja je završila pobjedom parlamenta. U republikama zakonodavnu vlast ima parlament, a u ustavn</w:t>
      </w:r>
      <w:r w:rsidR="00C57E36">
        <w:rPr>
          <w:rFonts w:ascii="Palatino Linotype" w:eastAsia="Times New Roman" w:hAnsi="Palatino Linotype"/>
          <w:sz w:val="22"/>
          <w:szCs w:val="22"/>
        </w:rPr>
        <w:t>im monarhijama (teorijski) i mo</w:t>
      </w:r>
      <w:r w:rsidR="00D675DC" w:rsidRPr="007F7A1B">
        <w:rPr>
          <w:rFonts w:ascii="Palatino Linotype" w:eastAsia="Times New Roman" w:hAnsi="Palatino Linotype"/>
          <w:sz w:val="22"/>
          <w:szCs w:val="22"/>
        </w:rPr>
        <w:t>narh, koji ima pravo sankcije (potvrde) zakona koje je donio parlament. Teorijsku osnovu za zakonodavnu vlast ima gotovo svaki teoretičar države i prava, bez obzira z</w:t>
      </w:r>
      <w:r>
        <w:rPr>
          <w:rFonts w:ascii="Palatino Linotype" w:eastAsia="Times New Roman" w:hAnsi="Palatino Linotype"/>
          <w:sz w:val="22"/>
          <w:szCs w:val="22"/>
        </w:rPr>
        <w:t>astupa li načelo je</w:t>
      </w:r>
      <w:r w:rsidR="00D675DC" w:rsidRPr="007F7A1B">
        <w:rPr>
          <w:rFonts w:ascii="Palatino Linotype" w:eastAsia="Times New Roman" w:hAnsi="Palatino Linotype"/>
          <w:sz w:val="22"/>
          <w:szCs w:val="22"/>
        </w:rPr>
        <w:t>dinstva vlasti ili podjele vlasti, jer u oba slučaja postoji zakonodavna vlast - vlast parlamenta.</w:t>
      </w:r>
    </w:p>
    <w:p w:rsidR="00E32479" w:rsidRPr="007F7A1B" w:rsidRDefault="00D675DC" w:rsidP="007F7A1B">
      <w:pPr>
        <w:ind w:firstLine="708"/>
        <w:rPr>
          <w:rFonts w:ascii="Palatino Linotype" w:hAnsi="Palatino Linotype"/>
          <w:sz w:val="22"/>
          <w:szCs w:val="22"/>
        </w:rPr>
      </w:pPr>
      <w:r w:rsidRPr="007F7A1B">
        <w:rPr>
          <w:rFonts w:ascii="Palatino Linotype" w:hAnsi="Palatino Linotype"/>
          <w:sz w:val="22"/>
          <w:szCs w:val="22"/>
        </w:rPr>
        <w:t>Zakonodavna vlast zajedno s mandatom dobi</w:t>
      </w:r>
      <w:r w:rsidRPr="007F7A1B">
        <w:rPr>
          <w:rFonts w:ascii="Palatino Linotype" w:hAnsi="Palatino Linotype"/>
          <w:spacing w:val="-1"/>
          <w:sz w:val="22"/>
          <w:szCs w:val="22"/>
        </w:rPr>
        <w:t xml:space="preserve">va </w:t>
      </w:r>
      <w:r w:rsidR="006B083E">
        <w:rPr>
          <w:rFonts w:ascii="Palatino Linotype" w:eastAsia="Times New Roman" w:hAnsi="Palatino Linotype"/>
          <w:sz w:val="22"/>
          <w:szCs w:val="22"/>
        </w:rPr>
        <w:sym w:font="Symbol" w:char="F0AE"/>
      </w:r>
      <w:r w:rsidR="006B083E">
        <w:rPr>
          <w:rFonts w:ascii="Palatino Linotype" w:eastAsia="Times New Roman" w:hAnsi="Palatino Linotype"/>
          <w:sz w:val="22"/>
          <w:szCs w:val="22"/>
        </w:rPr>
        <w:t xml:space="preserve"> </w:t>
      </w:r>
      <w:r w:rsidRPr="007F7A1B">
        <w:rPr>
          <w:rFonts w:ascii="Palatino Linotype" w:eastAsia="Times New Roman" w:hAnsi="Palatino Linotype"/>
          <w:i/>
          <w:iCs/>
          <w:spacing w:val="-1"/>
          <w:sz w:val="22"/>
          <w:szCs w:val="22"/>
        </w:rPr>
        <w:t xml:space="preserve">legitimitet, </w:t>
      </w:r>
      <w:r w:rsidRPr="007F7A1B">
        <w:rPr>
          <w:rFonts w:ascii="Palatino Linotype" w:eastAsia="Times New Roman" w:hAnsi="Palatino Linotype"/>
          <w:spacing w:val="-1"/>
          <w:sz w:val="22"/>
          <w:szCs w:val="22"/>
        </w:rPr>
        <w:t xml:space="preserve">koji joj, kao nar. predstavniku, </w:t>
      </w:r>
      <w:r w:rsidRPr="007F7A1B">
        <w:rPr>
          <w:rFonts w:ascii="Palatino Linotype" w:eastAsia="Times New Roman" w:hAnsi="Palatino Linotype"/>
          <w:sz w:val="22"/>
          <w:szCs w:val="22"/>
        </w:rPr>
        <w:t>daje narod na izborima. Legitimitet zakonodavne vlasti vezan je uz dužinu trajanja manda</w:t>
      </w:r>
      <w:r w:rsidR="00E32479" w:rsidRPr="007F7A1B">
        <w:rPr>
          <w:rFonts w:ascii="Palatino Linotype" w:hAnsi="Palatino Linotype"/>
          <w:sz w:val="22"/>
          <w:szCs w:val="22"/>
        </w:rPr>
        <w:t>ta, te se protekom vremena gubi. Z. v. donosi ustav, zakon i druge ustavom utvr</w:t>
      </w:r>
      <w:r w:rsidR="00E32479" w:rsidRPr="007F7A1B">
        <w:rPr>
          <w:rFonts w:ascii="Palatino Linotype" w:eastAsia="Times New Roman" w:hAnsi="Palatino Linotype"/>
          <w:sz w:val="22"/>
          <w:szCs w:val="22"/>
        </w:rPr>
        <w:t>đene akte. Ona donosi i proračune. Na načelu »bez parlamenta nema poreza« razvijala se z. v. u borbi protiv apsolutizma monarha. U parlamentarnim, polupredsjedničkim i skupštinskim sustavima bira i imenuje nositelje funkcija izvršne vlasti, koju nadzire kroz pravo izglasavanja nepovjerenja vladi, interpelacija i zastupničkih pitanja te kroz</w:t>
      </w:r>
      <w:r w:rsidR="008D7C82">
        <w:rPr>
          <w:rFonts w:ascii="Palatino Linotype" w:eastAsia="Times New Roman" w:hAnsi="Palatino Linotype"/>
          <w:sz w:val="22"/>
          <w:szCs w:val="22"/>
        </w:rPr>
        <w:t xml:space="preserve"> proračun, kojim u suštini »pra</w:t>
      </w:r>
      <w:r w:rsidR="00E32479" w:rsidRPr="007F7A1B">
        <w:rPr>
          <w:rFonts w:ascii="Palatino Linotype" w:eastAsia="Times New Roman" w:hAnsi="Palatino Linotype"/>
          <w:sz w:val="22"/>
          <w:szCs w:val="22"/>
        </w:rPr>
        <w:t>vom novčanika« ograničava izvršnu vlast. U predsjedničkim republikama postoji sustav ravnoteže između triju</w:t>
      </w:r>
      <w:r w:rsidR="00FC478D">
        <w:rPr>
          <w:rFonts w:ascii="Palatino Linotype" w:eastAsia="Times New Roman" w:hAnsi="Palatino Linotype"/>
          <w:sz w:val="22"/>
          <w:szCs w:val="22"/>
        </w:rPr>
        <w:t xml:space="preserve"> vlasti, tako da z. v. kontroli</w:t>
      </w:r>
      <w:r w:rsidR="00E32479" w:rsidRPr="007F7A1B">
        <w:rPr>
          <w:rFonts w:ascii="Palatino Linotype" w:eastAsia="Times New Roman" w:hAnsi="Palatino Linotype"/>
          <w:sz w:val="22"/>
          <w:szCs w:val="22"/>
        </w:rPr>
        <w:t>ra predsjed</w:t>
      </w:r>
      <w:r w:rsidR="008D7C82">
        <w:rPr>
          <w:rFonts w:ascii="Palatino Linotype" w:eastAsia="Times New Roman" w:hAnsi="Palatino Linotype"/>
          <w:sz w:val="22"/>
          <w:szCs w:val="22"/>
        </w:rPr>
        <w:t xml:space="preserve">nika sustavom donošenja </w:t>
      </w:r>
      <w:r w:rsidR="008D7C82">
        <w:rPr>
          <w:rFonts w:ascii="Palatino Linotype" w:eastAsia="Times New Roman" w:hAnsi="Palatino Linotype"/>
          <w:sz w:val="22"/>
          <w:szCs w:val="22"/>
        </w:rPr>
        <w:lastRenderedPageBreak/>
        <w:t>proraču</w:t>
      </w:r>
      <w:r w:rsidR="00E32479" w:rsidRPr="007F7A1B">
        <w:rPr>
          <w:rFonts w:ascii="Palatino Linotype" w:eastAsia="Times New Roman" w:hAnsi="Palatino Linotype"/>
          <w:sz w:val="22"/>
          <w:szCs w:val="22"/>
        </w:rPr>
        <w:t xml:space="preserve">na i sustavom opoziva </w:t>
      </w:r>
      <w:r w:rsidR="00E32479" w:rsidRPr="007F7A1B">
        <w:rPr>
          <w:rFonts w:ascii="Palatino Linotype" w:eastAsia="Times New Roman" w:hAnsi="Palatino Linotype"/>
          <w:i/>
          <w:iCs/>
          <w:sz w:val="22"/>
          <w:szCs w:val="22"/>
        </w:rPr>
        <w:t xml:space="preserve">(impeachment), </w:t>
      </w:r>
      <w:r w:rsidR="00E32479" w:rsidRPr="007F7A1B">
        <w:rPr>
          <w:rFonts w:ascii="Palatino Linotype" w:eastAsia="Times New Roman" w:hAnsi="Palatino Linotype"/>
          <w:sz w:val="22"/>
          <w:szCs w:val="22"/>
        </w:rPr>
        <w:t>te kroz donošenje zakona koje predsjednik provodi, ali se i sama nalazi pod kontrolom kroz instituciju suspenzivnoga veta i kontrole ustavnosti. U parlamentarnim sustavima z. v. bitno djeluje na izvršnu vlast, kojoj izborom daje i oduzima vlast.</w:t>
      </w:r>
    </w:p>
    <w:p w:rsidR="00E32479" w:rsidRPr="007F7A1B" w:rsidRDefault="00E32479" w:rsidP="007F7A1B">
      <w:pPr>
        <w:ind w:firstLine="708"/>
        <w:rPr>
          <w:rFonts w:ascii="Palatino Linotype" w:hAnsi="Palatino Linotype"/>
          <w:sz w:val="22"/>
          <w:szCs w:val="22"/>
        </w:rPr>
      </w:pPr>
      <w:r w:rsidRPr="007F7A1B">
        <w:rPr>
          <w:rFonts w:ascii="Palatino Linotype" w:hAnsi="Palatino Linotype"/>
          <w:sz w:val="22"/>
          <w:szCs w:val="22"/>
        </w:rPr>
        <w:t>Zakonodavna vlast razlikuje se od izvr</w:t>
      </w:r>
      <w:r w:rsidRPr="007F7A1B">
        <w:rPr>
          <w:rFonts w:ascii="Palatino Linotype" w:eastAsia="Times New Roman" w:hAnsi="Palatino Linotype"/>
          <w:sz w:val="22"/>
          <w:szCs w:val="22"/>
        </w:rPr>
        <w:t>šne i upravne vlasti: po formalnim kriterijima - donosi zakone, odnosno formalne akte koji se nazivaju zakonima, bez obzira na sadržaj; po materijalnim kriterijima kojima se određuju sadržaji društv. odnosa, te se odnose na veći broj subjekata, odnosno na veći broj situacija. U pravilu, z. v. poštuje oba kriterija.</w:t>
      </w:r>
    </w:p>
    <w:p w:rsidR="00E32479" w:rsidRPr="007F7A1B" w:rsidRDefault="00E32479" w:rsidP="007F7A1B">
      <w:pPr>
        <w:ind w:firstLine="708"/>
        <w:rPr>
          <w:rFonts w:ascii="Palatino Linotype" w:hAnsi="Palatino Linotype"/>
          <w:sz w:val="22"/>
          <w:szCs w:val="22"/>
        </w:rPr>
      </w:pPr>
      <w:r w:rsidRPr="007F7A1B">
        <w:rPr>
          <w:rFonts w:ascii="Palatino Linotype" w:hAnsi="Palatino Linotype"/>
          <w:sz w:val="22"/>
          <w:szCs w:val="22"/>
        </w:rPr>
        <w:t>Izme</w:t>
      </w:r>
      <w:r w:rsidRPr="007F7A1B">
        <w:rPr>
          <w:rFonts w:ascii="Palatino Linotype" w:eastAsia="Times New Roman" w:hAnsi="Palatino Linotype"/>
          <w:sz w:val="22"/>
          <w:szCs w:val="22"/>
        </w:rPr>
        <w:t>đu zakonodavne i izvršne vlasti dolazi do poremećaja nadležnosti, koja nastupa kada jedna od njih preuzme dio nadležnosti od druge. Takvi poremećaji nastaju u ustavom utvrđenim slučajevima: krajnje nužde, koja se u ustavima različito tretira - od ratnoga stanja, elementarnih katastrofa te ugroženosti javnoga poretka, tj. situacija u k</w:t>
      </w:r>
      <w:r w:rsidR="008954F3">
        <w:rPr>
          <w:rFonts w:ascii="Palatino Linotype" w:eastAsia="Times New Roman" w:hAnsi="Palatino Linotype"/>
          <w:sz w:val="22"/>
          <w:szCs w:val="22"/>
        </w:rPr>
        <w:t>ojima je potrebno brzo i učinko</w:t>
      </w:r>
      <w:r w:rsidRPr="007F7A1B">
        <w:rPr>
          <w:rFonts w:ascii="Palatino Linotype" w:eastAsia="Times New Roman" w:hAnsi="Palatino Linotype"/>
          <w:sz w:val="22"/>
          <w:szCs w:val="22"/>
        </w:rPr>
        <w:t xml:space="preserve">vito djelovati, te kada z. v. zbog stanja nužde ne može zasjedati; u slučajevima kada postoji neposredno ustavno ovlaštenje da se donošenje </w:t>
      </w:r>
      <w:r w:rsidRPr="007F7A1B">
        <w:rPr>
          <w:rFonts w:ascii="Palatino Linotype" w:eastAsia="Times New Roman" w:hAnsi="Palatino Linotype"/>
          <w:spacing w:val="-1"/>
          <w:sz w:val="22"/>
          <w:szCs w:val="22"/>
        </w:rPr>
        <w:t>akata kojima se reguliraju materijalni odnosi, ko</w:t>
      </w:r>
      <w:r w:rsidRPr="007F7A1B">
        <w:rPr>
          <w:rFonts w:ascii="Palatino Linotype" w:eastAsia="Times New Roman" w:hAnsi="Palatino Linotype"/>
          <w:sz w:val="22"/>
          <w:szCs w:val="22"/>
        </w:rPr>
        <w:t xml:space="preserve">ji bi se trebali definirati zakonima, stavi u nadležnost izvršne vlasti — primjer je za to Ustav Francuske iz 1958; kada zakonodavac svojom odlukom, na osnovi ustava, dio svoje nadležnosti prenese izvršnim organima </w:t>
      </w:r>
      <w:r w:rsidRPr="007F7A1B">
        <w:rPr>
          <w:rFonts w:ascii="Palatino Linotype" w:eastAsia="Times New Roman" w:hAnsi="Palatino Linotype"/>
          <w:i/>
          <w:iCs/>
          <w:sz w:val="22"/>
          <w:szCs w:val="22"/>
        </w:rPr>
        <w:t xml:space="preserve">(zakonodavna delegacija). </w:t>
      </w:r>
      <w:r w:rsidRPr="007F7A1B">
        <w:rPr>
          <w:rFonts w:ascii="Palatino Linotype" w:eastAsia="Times New Roman" w:hAnsi="Palatino Linotype"/>
          <w:sz w:val="22"/>
          <w:szCs w:val="22"/>
        </w:rPr>
        <w:t>U konkretnim odnosima između izvršne i zakonodavne vlasti može nastupiti i stvarni poreme</w:t>
      </w:r>
      <w:r w:rsidR="008954F3">
        <w:rPr>
          <w:rFonts w:ascii="Palatino Linotype" w:eastAsia="Times New Roman" w:hAnsi="Palatino Linotype"/>
          <w:sz w:val="22"/>
          <w:szCs w:val="22"/>
        </w:rPr>
        <w:t>ćaj u korist izvršne vlasti, po</w:t>
      </w:r>
      <w:r w:rsidRPr="007F7A1B">
        <w:rPr>
          <w:rFonts w:ascii="Palatino Linotype" w:eastAsia="Times New Roman" w:hAnsi="Palatino Linotype"/>
          <w:sz w:val="22"/>
          <w:szCs w:val="22"/>
        </w:rPr>
        <w:t>sebno u situacijama snažnoga djelovanja polit, stranaka, te autoritativnih nositelja funkcija (posebno u polupredsjedničkim sustav</w:t>
      </w:r>
      <w:r w:rsidR="00FC478D">
        <w:rPr>
          <w:rFonts w:ascii="Palatino Linotype" w:eastAsia="Times New Roman" w:hAnsi="Palatino Linotype"/>
          <w:sz w:val="22"/>
          <w:szCs w:val="22"/>
        </w:rPr>
        <w:t>ima), ka</w:t>
      </w:r>
      <w:r w:rsidRPr="007F7A1B">
        <w:rPr>
          <w:rFonts w:ascii="Palatino Linotype" w:eastAsia="Times New Roman" w:hAnsi="Palatino Linotype"/>
          <w:sz w:val="22"/>
          <w:szCs w:val="22"/>
        </w:rPr>
        <w:t>da se z. v. marginalizira u korist izvršne vlasti.</w:t>
      </w:r>
    </w:p>
    <w:p w:rsidR="00E32479" w:rsidRPr="007F7A1B" w:rsidRDefault="00E32479" w:rsidP="007F7A1B">
      <w:pPr>
        <w:ind w:firstLine="708"/>
        <w:rPr>
          <w:rFonts w:ascii="Palatino Linotype" w:hAnsi="Palatino Linotype"/>
          <w:sz w:val="22"/>
          <w:szCs w:val="22"/>
        </w:rPr>
      </w:pPr>
      <w:r w:rsidRPr="007F7A1B">
        <w:rPr>
          <w:rFonts w:ascii="Palatino Linotype" w:hAnsi="Palatino Linotype"/>
          <w:sz w:val="22"/>
          <w:szCs w:val="22"/>
        </w:rPr>
        <w:t xml:space="preserve">Zakonodavnu vlast </w:t>
      </w:r>
      <w:r w:rsidR="008954F3">
        <w:rPr>
          <w:rFonts w:ascii="Palatino Linotype" w:eastAsia="Times New Roman" w:hAnsi="Palatino Linotype"/>
          <w:sz w:val="22"/>
          <w:szCs w:val="22"/>
        </w:rPr>
        <w:t>čine jednodomni, dvo</w:t>
      </w:r>
      <w:r w:rsidRPr="007F7A1B">
        <w:rPr>
          <w:rFonts w:ascii="Palatino Linotype" w:eastAsia="Times New Roman" w:hAnsi="Palatino Linotype"/>
          <w:sz w:val="22"/>
          <w:szCs w:val="22"/>
        </w:rPr>
        <w:t>domni i višed</w:t>
      </w:r>
      <w:r w:rsidR="008D7C82">
        <w:rPr>
          <w:rFonts w:ascii="Palatino Linotype" w:eastAsia="Times New Roman" w:hAnsi="Palatino Linotype"/>
          <w:sz w:val="22"/>
          <w:szCs w:val="22"/>
        </w:rPr>
        <w:t>omni parlamenti. Ako postoji vi</w:t>
      </w:r>
      <w:r w:rsidRPr="007F7A1B">
        <w:rPr>
          <w:rFonts w:ascii="Palatino Linotype" w:eastAsia="Times New Roman" w:hAnsi="Palatino Linotype"/>
          <w:sz w:val="22"/>
          <w:szCs w:val="22"/>
        </w:rPr>
        <w:t>še domova u parlamentu, ustavom se utvrđuju odnosi između dvaju nositelja zakonodavne vlasti. Domovi u tom slučaju mogu biti ravnopravni, donose zakone u procesu glasovanja i usklađivanja, specijalizirani, neke zakone donosi jedan dom, a druge donose drugi domovi, i neravnopravni, u kojima je jedan dom zakonodavac, a drugi dom (domovi) imaju savjetodavnu ili kontrolnu funkciju.</w:t>
      </w:r>
    </w:p>
    <w:p w:rsidR="00E32479" w:rsidRPr="007F7A1B" w:rsidRDefault="00E32479" w:rsidP="007F7A1B">
      <w:pPr>
        <w:ind w:firstLine="708"/>
        <w:rPr>
          <w:rFonts w:ascii="Palatino Linotype" w:hAnsi="Palatino Linotype"/>
          <w:sz w:val="22"/>
          <w:szCs w:val="22"/>
        </w:rPr>
      </w:pPr>
      <w:r w:rsidRPr="007F7A1B">
        <w:rPr>
          <w:rFonts w:ascii="Palatino Linotype" w:hAnsi="Palatino Linotype"/>
          <w:sz w:val="22"/>
          <w:szCs w:val="22"/>
        </w:rPr>
        <w:t>U svojem radu z. v. vezana je ustavom, koji utvr</w:t>
      </w:r>
      <w:r w:rsidRPr="007F7A1B">
        <w:rPr>
          <w:rFonts w:ascii="Palatino Linotype" w:eastAsia="Times New Roman" w:hAnsi="Palatino Linotype"/>
          <w:sz w:val="22"/>
          <w:szCs w:val="22"/>
        </w:rPr>
        <w:t>đuje opseg nadležnosti, poslovnikom i ustavom u postu</w:t>
      </w:r>
      <w:r w:rsidR="008954F3">
        <w:rPr>
          <w:rFonts w:ascii="Palatino Linotype" w:eastAsia="Times New Roman" w:hAnsi="Palatino Linotype"/>
          <w:sz w:val="22"/>
          <w:szCs w:val="22"/>
        </w:rPr>
        <w:t>pku donošenja zakona, te formal</w:t>
      </w:r>
      <w:r w:rsidRPr="007F7A1B">
        <w:rPr>
          <w:rFonts w:ascii="Palatino Linotype" w:eastAsia="Times New Roman" w:hAnsi="Palatino Linotype"/>
          <w:sz w:val="22"/>
          <w:szCs w:val="22"/>
        </w:rPr>
        <w:t>nim pitanjima vezanima uz način donošenja zakona, unuta</w:t>
      </w:r>
      <w:r w:rsidR="008954F3">
        <w:rPr>
          <w:rFonts w:ascii="Palatino Linotype" w:eastAsia="Times New Roman" w:hAnsi="Palatino Linotype"/>
          <w:sz w:val="22"/>
          <w:szCs w:val="22"/>
        </w:rPr>
        <w:t>rnju organizaciju, prava zastup</w:t>
      </w:r>
      <w:r w:rsidRPr="007F7A1B">
        <w:rPr>
          <w:rFonts w:ascii="Palatino Linotype" w:eastAsia="Times New Roman" w:hAnsi="Palatino Linotype"/>
          <w:sz w:val="22"/>
          <w:szCs w:val="22"/>
        </w:rPr>
        <w:t>nika i si. Z. v. nema kolektivnu odgovornost (neodgovorna je), što potvrđuje njezino posebno mjesto u međusobnim odnosima s drugim vlastima (izvršnom i sudbenom), ali pojedini članovi zakonodavnoga tijela mogu snositi odgovornost. Međutim, zakoni mogu biti podložni kontroli: ustavnih sudova, redovitih sudova (vrhovnoga suda i drugih sudova, u skladu s ustavom pojedine države), ili polit, tijela (npr. Ustavni savjet u Francuskoj).</w:t>
      </w:r>
    </w:p>
    <w:p w:rsidR="00E32479" w:rsidRPr="007F7A1B" w:rsidRDefault="00E32479" w:rsidP="007F7A1B">
      <w:pPr>
        <w:ind w:firstLine="708"/>
        <w:rPr>
          <w:rFonts w:ascii="Palatino Linotype" w:hAnsi="Palatino Linotype"/>
          <w:sz w:val="22"/>
          <w:szCs w:val="22"/>
        </w:rPr>
      </w:pPr>
      <w:r w:rsidRPr="007F7A1B">
        <w:rPr>
          <w:rFonts w:ascii="Palatino Linotype" w:hAnsi="Palatino Linotype"/>
          <w:sz w:val="22"/>
          <w:szCs w:val="22"/>
        </w:rPr>
        <w:t>Donose</w:t>
      </w:r>
      <w:r w:rsidRPr="007F7A1B">
        <w:rPr>
          <w:rFonts w:ascii="Palatino Linotype" w:eastAsia="Times New Roman" w:hAnsi="Palatino Linotype"/>
          <w:sz w:val="22"/>
          <w:szCs w:val="22"/>
        </w:rPr>
        <w:t>ći zakone i polit, odluke z. v. radi sporo kako bi se osigurala kvalit</w:t>
      </w:r>
      <w:r w:rsidR="008954F3">
        <w:rPr>
          <w:rFonts w:ascii="Palatino Linotype" w:eastAsia="Times New Roman" w:hAnsi="Palatino Linotype"/>
          <w:sz w:val="22"/>
          <w:szCs w:val="22"/>
        </w:rPr>
        <w:t>eta zakona u mate</w:t>
      </w:r>
      <w:r w:rsidRPr="007F7A1B">
        <w:rPr>
          <w:rFonts w:ascii="Palatino Linotype" w:eastAsia="Times New Roman" w:hAnsi="Palatino Linotype"/>
          <w:sz w:val="22"/>
          <w:szCs w:val="22"/>
        </w:rPr>
        <w:t>rijalnom i nomotehničkom smislu te osigurala formalna ustavnost zakona. Zbog toga se često njezin rad čini neefikasnim i sporim. Tom dojmu pridonosi i broj zastupnika, radna tijela u parlamentima, d</w:t>
      </w:r>
      <w:r w:rsidR="008954F3">
        <w:rPr>
          <w:rFonts w:ascii="Palatino Linotype" w:eastAsia="Times New Roman" w:hAnsi="Palatino Linotype"/>
          <w:sz w:val="22"/>
          <w:szCs w:val="22"/>
        </w:rPr>
        <w:t>jelovanje polit, stranaka, a po</w:t>
      </w:r>
      <w:r w:rsidRPr="007F7A1B">
        <w:rPr>
          <w:rFonts w:ascii="Palatino Linotype" w:eastAsia="Times New Roman" w:hAnsi="Palatino Linotype"/>
          <w:sz w:val="22"/>
          <w:szCs w:val="22"/>
        </w:rPr>
        <w:t>sebno koalicija, te djelovanje oporbe. U tom smjeru na zakon</w:t>
      </w:r>
      <w:r w:rsidR="008954F3">
        <w:rPr>
          <w:rFonts w:ascii="Palatino Linotype" w:eastAsia="Times New Roman" w:hAnsi="Palatino Linotype"/>
          <w:sz w:val="22"/>
          <w:szCs w:val="22"/>
        </w:rPr>
        <w:t>odavnu vlast djeluje i organizi</w:t>
      </w:r>
      <w:r w:rsidRPr="007F7A1B">
        <w:rPr>
          <w:rFonts w:ascii="Palatino Linotype" w:eastAsia="Times New Roman" w:hAnsi="Palatino Linotype"/>
          <w:sz w:val="22"/>
          <w:szCs w:val="22"/>
        </w:rPr>
        <w:t>rana javnost, koj</w:t>
      </w:r>
      <w:r w:rsidR="008954F3">
        <w:rPr>
          <w:rFonts w:ascii="Palatino Linotype" w:eastAsia="Times New Roman" w:hAnsi="Palatino Linotype"/>
          <w:sz w:val="22"/>
          <w:szCs w:val="22"/>
        </w:rPr>
        <w:t>a daje sugestije kroz javnu ras</w:t>
      </w:r>
      <w:r w:rsidRPr="007F7A1B">
        <w:rPr>
          <w:rFonts w:ascii="Palatino Linotype" w:eastAsia="Times New Roman" w:hAnsi="Palatino Linotype"/>
          <w:sz w:val="22"/>
          <w:szCs w:val="22"/>
        </w:rPr>
        <w:t>pravu za donošenje pojedinih zakona. Građani na zakonodavnu vlast djeluju referendumom, a u sustavima s obvezujućim mandatima i kroz stavove koje zastupaju njihovi zastupnici.</w:t>
      </w:r>
    </w:p>
    <w:p w:rsidR="00722943" w:rsidRPr="007F7A1B" w:rsidRDefault="00E32479" w:rsidP="007F7A1B">
      <w:pPr>
        <w:ind w:firstLine="708"/>
        <w:rPr>
          <w:rFonts w:ascii="Palatino Linotype" w:hAnsi="Palatino Linotype"/>
          <w:sz w:val="22"/>
          <w:szCs w:val="22"/>
        </w:rPr>
      </w:pPr>
      <w:r w:rsidRPr="007F7A1B">
        <w:rPr>
          <w:rFonts w:ascii="Palatino Linotype" w:hAnsi="Palatino Linotype"/>
          <w:sz w:val="22"/>
          <w:szCs w:val="22"/>
        </w:rPr>
        <w:t>U RH dr</w:t>
      </w:r>
      <w:r w:rsidRPr="007F7A1B">
        <w:rPr>
          <w:rFonts w:ascii="Palatino Linotype" w:eastAsia="Times New Roman" w:hAnsi="Palatino Linotype"/>
          <w:sz w:val="22"/>
          <w:szCs w:val="22"/>
        </w:rPr>
        <w:t xml:space="preserve">žavna je vlast ustrojena na načelu diobe vlasti: </w:t>
      </w:r>
      <w:r w:rsidR="008954F3">
        <w:rPr>
          <w:rFonts w:ascii="Palatino Linotype" w:eastAsia="Times New Roman" w:hAnsi="Palatino Linotype"/>
          <w:sz w:val="22"/>
          <w:szCs w:val="22"/>
        </w:rPr>
        <w:t>na zakonodavnu, izvršnu i sudbe</w:t>
      </w:r>
      <w:r w:rsidRPr="007F7A1B">
        <w:rPr>
          <w:rFonts w:ascii="Palatino Linotype" w:eastAsia="Times New Roman" w:hAnsi="Palatino Linotype"/>
          <w:sz w:val="22"/>
          <w:szCs w:val="22"/>
        </w:rPr>
        <w:t>nu vlast. Drž. v</w:t>
      </w:r>
      <w:r w:rsidR="008954F3">
        <w:rPr>
          <w:rFonts w:ascii="Palatino Linotype" w:eastAsia="Times New Roman" w:hAnsi="Palatino Linotype"/>
          <w:sz w:val="22"/>
          <w:szCs w:val="22"/>
        </w:rPr>
        <w:t>last (dakle i zakonodavna) ogra</w:t>
      </w:r>
      <w:r w:rsidRPr="007F7A1B">
        <w:rPr>
          <w:rFonts w:ascii="Palatino Linotype" w:eastAsia="Times New Roman" w:hAnsi="Palatino Linotype"/>
          <w:sz w:val="22"/>
          <w:szCs w:val="22"/>
        </w:rPr>
        <w:t>ničena je Us</w:t>
      </w:r>
      <w:r w:rsidR="008954F3">
        <w:rPr>
          <w:rFonts w:ascii="Palatino Linotype" w:eastAsia="Times New Roman" w:hAnsi="Palatino Linotype"/>
          <w:sz w:val="22"/>
          <w:szCs w:val="22"/>
        </w:rPr>
        <w:t>tavom zajamčenih prava na lokal</w:t>
      </w:r>
      <w:r w:rsidRPr="007F7A1B">
        <w:rPr>
          <w:rFonts w:ascii="Palatino Linotype" w:eastAsia="Times New Roman" w:hAnsi="Palatino Linotype"/>
          <w:sz w:val="22"/>
          <w:szCs w:val="22"/>
        </w:rPr>
        <w:t>nu i područnu samoupravu. Ustav deklarira i međusobnu suradnju i kontrolu nositelja vlasti. »Hrvatski sabor</w:t>
      </w:r>
      <w:r w:rsidR="008954F3">
        <w:rPr>
          <w:rFonts w:ascii="Palatino Linotype" w:eastAsia="Times New Roman" w:hAnsi="Palatino Linotype"/>
          <w:sz w:val="22"/>
          <w:szCs w:val="22"/>
        </w:rPr>
        <w:t xml:space="preserve"> je predstavničko tijelo i nosi</w:t>
      </w:r>
      <w:r w:rsidRPr="007F7A1B">
        <w:rPr>
          <w:rFonts w:ascii="Palatino Linotype" w:eastAsia="Times New Roman" w:hAnsi="Palatino Linotype"/>
          <w:sz w:val="22"/>
          <w:szCs w:val="22"/>
        </w:rPr>
        <w:t xml:space="preserve">telj zakonodavne vlasti u Republici Hrvatskoj.« </w:t>
      </w:r>
      <w:r w:rsidRPr="007F7A1B">
        <w:rPr>
          <w:rFonts w:ascii="Palatino Linotype" w:eastAsia="Times New Roman" w:hAnsi="Palatino Linotype"/>
          <w:spacing w:val="-1"/>
          <w:sz w:val="22"/>
          <w:szCs w:val="22"/>
        </w:rPr>
        <w:t>(čl. 70. Ustava), prema tome Sabor je i polit, tije</w:t>
      </w:r>
      <w:r w:rsidRPr="007F7A1B">
        <w:rPr>
          <w:rFonts w:ascii="Palatino Linotype" w:eastAsia="Times New Roman" w:hAnsi="Palatino Linotype"/>
          <w:sz w:val="22"/>
          <w:szCs w:val="22"/>
        </w:rPr>
        <w:t xml:space="preserve">lo (koje ima legalitet i legitimitet koji mu daju </w:t>
      </w:r>
      <w:r w:rsidRPr="007F7A1B">
        <w:rPr>
          <w:rFonts w:ascii="Palatino Linotype" w:eastAsia="Times New Roman" w:hAnsi="Palatino Linotype"/>
          <w:spacing w:val="-1"/>
          <w:sz w:val="22"/>
          <w:szCs w:val="22"/>
        </w:rPr>
        <w:t>građani) i z. v. te odlučuje o donošenju i promje</w:t>
      </w:r>
      <w:r w:rsidRPr="007F7A1B">
        <w:rPr>
          <w:rFonts w:ascii="Palatino Linotype" w:eastAsia="Times New Roman" w:hAnsi="Palatino Linotype"/>
          <w:sz w:val="22"/>
          <w:szCs w:val="22"/>
        </w:rPr>
        <w:t>nama ustava,</w:t>
      </w:r>
      <w:r w:rsidR="008954F3">
        <w:rPr>
          <w:rFonts w:ascii="Palatino Linotype" w:eastAsia="Times New Roman" w:hAnsi="Palatino Linotype"/>
          <w:sz w:val="22"/>
          <w:szCs w:val="22"/>
        </w:rPr>
        <w:t xml:space="preserve"> donosi zakone i proračun, odlu</w:t>
      </w:r>
      <w:r w:rsidRPr="007F7A1B">
        <w:rPr>
          <w:rFonts w:ascii="Palatino Linotype" w:eastAsia="Times New Roman" w:hAnsi="Palatino Linotype"/>
          <w:sz w:val="22"/>
          <w:szCs w:val="22"/>
        </w:rPr>
        <w:t>čuje o ratu i miru, donos</w:t>
      </w:r>
      <w:r w:rsidR="00722943" w:rsidRPr="007F7A1B">
        <w:rPr>
          <w:rFonts w:ascii="Palatino Linotype" w:eastAsia="Times New Roman" w:hAnsi="Palatino Linotype"/>
          <w:sz w:val="22"/>
          <w:szCs w:val="22"/>
        </w:rPr>
        <w:t>i akte kojima se izraza</w:t>
      </w:r>
      <w:r w:rsidR="00722943" w:rsidRPr="007F7A1B">
        <w:rPr>
          <w:rFonts w:ascii="Palatino Linotype" w:hAnsi="Palatino Linotype"/>
          <w:sz w:val="22"/>
          <w:szCs w:val="22"/>
        </w:rPr>
        <w:t>va politika Sabora, odlu</w:t>
      </w:r>
      <w:r w:rsidR="00722943" w:rsidRPr="007F7A1B">
        <w:rPr>
          <w:rFonts w:ascii="Palatino Linotype" w:eastAsia="Times New Roman" w:hAnsi="Palatino Linotype"/>
          <w:sz w:val="22"/>
          <w:szCs w:val="22"/>
        </w:rPr>
        <w:t xml:space="preserve">čuje o povjerenju </w:t>
      </w:r>
      <w:r w:rsidR="00722943" w:rsidRPr="007F7A1B">
        <w:rPr>
          <w:rFonts w:ascii="Palatino Linotype" w:eastAsia="Times New Roman" w:hAnsi="Palatino Linotype"/>
          <w:sz w:val="22"/>
          <w:szCs w:val="22"/>
        </w:rPr>
        <w:lastRenderedPageBreak/>
        <w:t>Vladi RH, nadzire r</w:t>
      </w:r>
      <w:r w:rsidR="008954F3">
        <w:rPr>
          <w:rFonts w:ascii="Palatino Linotype" w:eastAsia="Times New Roman" w:hAnsi="Palatino Linotype"/>
          <w:sz w:val="22"/>
          <w:szCs w:val="22"/>
        </w:rPr>
        <w:t>ad Vlade i drugih nositelja jav</w:t>
      </w:r>
      <w:r w:rsidR="00722943" w:rsidRPr="007F7A1B">
        <w:rPr>
          <w:rFonts w:ascii="Palatino Linotype" w:eastAsia="Times New Roman" w:hAnsi="Palatino Linotype"/>
          <w:sz w:val="22"/>
          <w:szCs w:val="22"/>
        </w:rPr>
        <w:t>nih funkcija i dr. Zastupnici u Saboru nemaju obvezujući man</w:t>
      </w:r>
      <w:r w:rsidR="008954F3">
        <w:rPr>
          <w:rFonts w:ascii="Palatino Linotype" w:eastAsia="Times New Roman" w:hAnsi="Palatino Linotype"/>
          <w:sz w:val="22"/>
          <w:szCs w:val="22"/>
        </w:rPr>
        <w:t>dat, tako da su predstavnici ap</w:t>
      </w:r>
      <w:r w:rsidR="00722943" w:rsidRPr="007F7A1B">
        <w:rPr>
          <w:rFonts w:ascii="Palatino Linotype" w:eastAsia="Times New Roman" w:hAnsi="Palatino Linotype"/>
          <w:sz w:val="22"/>
          <w:szCs w:val="22"/>
        </w:rPr>
        <w:t>straktnoga naroda (svih građana). Sabor može najviše na godi</w:t>
      </w:r>
      <w:r w:rsidR="008954F3">
        <w:rPr>
          <w:rFonts w:ascii="Palatino Linotype" w:eastAsia="Times New Roman" w:hAnsi="Palatino Linotype"/>
          <w:sz w:val="22"/>
          <w:szCs w:val="22"/>
        </w:rPr>
        <w:t>nu dana ovlastiti Vladu da ured</w:t>
      </w:r>
      <w:r w:rsidR="00722943" w:rsidRPr="007F7A1B">
        <w:rPr>
          <w:rFonts w:ascii="Palatino Linotype" w:eastAsia="Times New Roman" w:hAnsi="Palatino Linotype"/>
          <w:sz w:val="22"/>
          <w:szCs w:val="22"/>
        </w:rPr>
        <w:t>bama ureduje pojedina pitanja (osim Ustavom utvrđenih ljudskih prava i temeljnih sloboda, te ustroja drž. t</w:t>
      </w:r>
      <w:r w:rsidR="008954F3">
        <w:rPr>
          <w:rFonts w:ascii="Palatino Linotype" w:eastAsia="Times New Roman" w:hAnsi="Palatino Linotype"/>
          <w:sz w:val="22"/>
          <w:szCs w:val="22"/>
        </w:rPr>
        <w:t>ijela i lokalne samouprave). Hr</w:t>
      </w:r>
      <w:r w:rsidR="00722943" w:rsidRPr="007F7A1B">
        <w:rPr>
          <w:rFonts w:ascii="Palatino Linotype" w:eastAsia="Times New Roman" w:hAnsi="Palatino Linotype"/>
          <w:sz w:val="22"/>
          <w:szCs w:val="22"/>
        </w:rPr>
        <w:t>vatski sabor može o svakom pitanju donositi zakone.</w:t>
      </w:r>
    </w:p>
    <w:p w:rsidR="00D675DC" w:rsidRPr="007F7A1B" w:rsidRDefault="00722943" w:rsidP="007F7A1B">
      <w:pPr>
        <w:ind w:firstLine="708"/>
        <w:rPr>
          <w:rFonts w:ascii="Palatino Linotype" w:eastAsia="Times New Roman" w:hAnsi="Palatino Linotype"/>
          <w:sz w:val="22"/>
          <w:szCs w:val="22"/>
        </w:rPr>
      </w:pPr>
      <w:r w:rsidRPr="007F7A1B">
        <w:rPr>
          <w:rFonts w:ascii="Palatino Linotype" w:hAnsi="Palatino Linotype"/>
          <w:sz w:val="22"/>
          <w:szCs w:val="22"/>
        </w:rPr>
        <w:t>Hrvatski sabor ima dugu tradiciju: od sr. vije</w:t>
      </w:r>
      <w:r w:rsidRPr="007F7A1B">
        <w:rPr>
          <w:rFonts w:ascii="Palatino Linotype" w:hAnsi="Palatino Linotype"/>
          <w:spacing w:val="-1"/>
          <w:sz w:val="22"/>
          <w:szCs w:val="22"/>
        </w:rPr>
        <w:t>ka, kada je bio tijelo koje je donosilo odluke, po</w:t>
      </w:r>
      <w:r w:rsidRPr="007F7A1B">
        <w:rPr>
          <w:rFonts w:ascii="Palatino Linotype" w:hAnsi="Palatino Linotype"/>
          <w:sz w:val="22"/>
          <w:szCs w:val="22"/>
        </w:rPr>
        <w:t>sebno o porezima, te o ratu, preko odluka vezanih uz udru</w:t>
      </w:r>
      <w:r w:rsidRPr="007F7A1B">
        <w:rPr>
          <w:rFonts w:ascii="Palatino Linotype" w:eastAsia="Times New Roman" w:hAnsi="Palatino Linotype"/>
          <w:sz w:val="22"/>
          <w:szCs w:val="22"/>
        </w:rPr>
        <w:t>živanje u Kraljevinu Slovenaca, Hrvata i Srba (Ju</w:t>
      </w:r>
      <w:r w:rsidR="008954F3">
        <w:rPr>
          <w:rFonts w:ascii="Palatino Linotype" w:eastAsia="Times New Roman" w:hAnsi="Palatino Linotype"/>
          <w:sz w:val="22"/>
          <w:szCs w:val="22"/>
        </w:rPr>
        <w:t>goslaviju), do Sabora Socijalis</w:t>
      </w:r>
      <w:r w:rsidRPr="007F7A1B">
        <w:rPr>
          <w:rFonts w:ascii="Palatino Linotype" w:eastAsia="Times New Roman" w:hAnsi="Palatino Linotype"/>
          <w:sz w:val="22"/>
          <w:szCs w:val="22"/>
        </w:rPr>
        <w:t>tičke Republike Hrvatske, koji je donio Ustav RH i suvremenoga Hrvatskog sabora.</w:t>
      </w:r>
    </w:p>
    <w:p w:rsidR="00722943" w:rsidRPr="007F7A1B" w:rsidRDefault="00722943" w:rsidP="007F7A1B">
      <w:pPr>
        <w:rPr>
          <w:rFonts w:ascii="Palatino Linotype" w:eastAsia="Times New Roman" w:hAnsi="Palatino Linotype"/>
          <w:sz w:val="22"/>
          <w:szCs w:val="22"/>
        </w:rPr>
      </w:pPr>
    </w:p>
    <w:p w:rsidR="00722943" w:rsidRPr="007F7A1B" w:rsidRDefault="007F7A1B" w:rsidP="007F7A1B">
      <w:pPr>
        <w:ind w:firstLine="708"/>
        <w:rPr>
          <w:rFonts w:ascii="Palatino Linotype" w:hAnsi="Palatino Linotype"/>
          <w:sz w:val="22"/>
          <w:szCs w:val="22"/>
        </w:rPr>
      </w:pPr>
      <w:r>
        <w:rPr>
          <w:rFonts w:ascii="Palatino Linotype" w:hAnsi="Palatino Linotype"/>
          <w:b/>
          <w:bCs/>
          <w:sz w:val="22"/>
          <w:szCs w:val="22"/>
        </w:rPr>
        <w:t>Z</w:t>
      </w:r>
      <w:r w:rsidR="00722943" w:rsidRPr="007F7A1B">
        <w:rPr>
          <w:rFonts w:ascii="Palatino Linotype" w:hAnsi="Palatino Linotype"/>
          <w:b/>
          <w:bCs/>
          <w:sz w:val="22"/>
          <w:szCs w:val="22"/>
        </w:rPr>
        <w:t xml:space="preserve">akonodavni postupak </w:t>
      </w:r>
      <w:r w:rsidR="00722943" w:rsidRPr="007F7A1B">
        <w:rPr>
          <w:rFonts w:ascii="Palatino Linotype" w:hAnsi="Palatino Linotype"/>
          <w:sz w:val="22"/>
          <w:szCs w:val="22"/>
        </w:rPr>
        <w:t xml:space="preserve">(engl. </w:t>
      </w:r>
      <w:r w:rsidR="00722943" w:rsidRPr="007F7A1B">
        <w:rPr>
          <w:rFonts w:ascii="Palatino Linotype" w:hAnsi="Palatino Linotype"/>
          <w:i/>
          <w:iCs/>
          <w:sz w:val="22"/>
          <w:szCs w:val="22"/>
        </w:rPr>
        <w:t>legislative pro</w:t>
      </w:r>
      <w:r w:rsidR="00722943" w:rsidRPr="007F7A1B">
        <w:rPr>
          <w:rFonts w:ascii="Palatino Linotype" w:hAnsi="Palatino Linotype"/>
          <w:i/>
          <w:iCs/>
          <w:spacing w:val="-1"/>
          <w:sz w:val="22"/>
          <w:szCs w:val="22"/>
        </w:rPr>
        <w:t xml:space="preserve">cess; </w:t>
      </w:r>
      <w:r w:rsidR="00722943" w:rsidRPr="007F7A1B">
        <w:rPr>
          <w:rFonts w:ascii="Palatino Linotype" w:hAnsi="Palatino Linotype"/>
          <w:spacing w:val="-1"/>
          <w:sz w:val="22"/>
          <w:szCs w:val="22"/>
        </w:rPr>
        <w:t xml:space="preserve">njem. </w:t>
      </w:r>
      <w:r w:rsidR="00722943" w:rsidRPr="007F7A1B">
        <w:rPr>
          <w:rFonts w:ascii="Palatino Linotype" w:hAnsi="Palatino Linotype"/>
          <w:i/>
          <w:iCs/>
          <w:spacing w:val="-1"/>
          <w:sz w:val="22"/>
          <w:szCs w:val="22"/>
        </w:rPr>
        <w:t xml:space="preserve">Gesetzgebungsverfahren; </w:t>
      </w:r>
      <w:r w:rsidR="00722943" w:rsidRPr="007F7A1B">
        <w:rPr>
          <w:rFonts w:ascii="Palatino Linotype" w:hAnsi="Palatino Linotype"/>
          <w:spacing w:val="-1"/>
          <w:sz w:val="22"/>
          <w:szCs w:val="22"/>
        </w:rPr>
        <w:t xml:space="preserve">franc. </w:t>
      </w:r>
      <w:r w:rsidR="00722943" w:rsidRPr="007F7A1B">
        <w:rPr>
          <w:rFonts w:ascii="Palatino Linotype" w:hAnsi="Palatino Linotype"/>
          <w:i/>
          <w:iCs/>
          <w:spacing w:val="-1"/>
          <w:sz w:val="22"/>
          <w:szCs w:val="22"/>
        </w:rPr>
        <w:t>pro</w:t>
      </w:r>
      <w:r w:rsidR="00722943" w:rsidRPr="007F7A1B">
        <w:rPr>
          <w:rFonts w:ascii="Palatino Linotype" w:hAnsi="Palatino Linotype"/>
          <w:i/>
          <w:iCs/>
          <w:sz w:val="22"/>
          <w:szCs w:val="22"/>
        </w:rPr>
        <w:t xml:space="preserve">cedure legislative), </w:t>
      </w:r>
      <w:r w:rsidR="008954F3">
        <w:rPr>
          <w:rFonts w:ascii="Palatino Linotype" w:hAnsi="Palatino Linotype"/>
          <w:sz w:val="22"/>
          <w:szCs w:val="22"/>
        </w:rPr>
        <w:t>temeljna procedura zakono</w:t>
      </w:r>
      <w:r w:rsidR="00722943" w:rsidRPr="007F7A1B">
        <w:rPr>
          <w:rFonts w:ascii="Palatino Linotype" w:hAnsi="Palatino Linotype"/>
          <w:sz w:val="22"/>
          <w:szCs w:val="22"/>
        </w:rPr>
        <w:t>davnoga tijela a sastoji se od: 1. inicijative za dono</w:t>
      </w:r>
      <w:r w:rsidR="00722943" w:rsidRPr="007F7A1B">
        <w:rPr>
          <w:rFonts w:ascii="Palatino Linotype" w:eastAsia="Times New Roman" w:hAnsi="Palatino Linotype"/>
          <w:sz w:val="22"/>
          <w:szCs w:val="22"/>
        </w:rPr>
        <w:t>šenje zakona,</w:t>
      </w:r>
      <w:r w:rsidR="008954F3">
        <w:rPr>
          <w:rFonts w:ascii="Palatino Linotype" w:eastAsia="Times New Roman" w:hAnsi="Palatino Linotype"/>
          <w:sz w:val="22"/>
          <w:szCs w:val="22"/>
        </w:rPr>
        <w:t xml:space="preserve"> 2. prihvata inicijative i odlu</w:t>
      </w:r>
      <w:r w:rsidR="00722943" w:rsidRPr="007F7A1B">
        <w:rPr>
          <w:rFonts w:ascii="Palatino Linotype" w:eastAsia="Times New Roman" w:hAnsi="Palatino Linotype"/>
          <w:sz w:val="22"/>
          <w:szCs w:val="22"/>
        </w:rPr>
        <w:t xml:space="preserve">čivanja o potrebi njegova </w:t>
      </w:r>
      <w:r w:rsidR="008D7C82">
        <w:rPr>
          <w:rFonts w:ascii="Palatino Linotype" w:eastAsia="Times New Roman" w:hAnsi="Palatino Linotype"/>
          <w:sz w:val="22"/>
          <w:szCs w:val="22"/>
        </w:rPr>
        <w:t>donošenja, 3. odluči</w:t>
      </w:r>
      <w:r w:rsidR="00722943" w:rsidRPr="007F7A1B">
        <w:rPr>
          <w:rFonts w:ascii="Palatino Linotype" w:eastAsia="Times New Roman" w:hAnsi="Palatino Linotype"/>
          <w:sz w:val="22"/>
          <w:szCs w:val="22"/>
        </w:rPr>
        <w:t xml:space="preserve">vanja o prijedlogu zakona, 4. amandmana na prijedlog zakona, 5. izglasavanja zakona, 6. </w:t>
      </w:r>
      <w:r w:rsidR="008954F3">
        <w:rPr>
          <w:rFonts w:ascii="Palatino Linotype" w:eastAsia="Times New Roman" w:hAnsi="Palatino Linotype"/>
          <w:sz w:val="22"/>
          <w:szCs w:val="22"/>
        </w:rPr>
        <w:t>re</w:t>
      </w:r>
      <w:r w:rsidR="00722943" w:rsidRPr="007F7A1B">
        <w:rPr>
          <w:rFonts w:ascii="Palatino Linotype" w:eastAsia="Times New Roman" w:hAnsi="Palatino Linotype"/>
          <w:sz w:val="22"/>
          <w:szCs w:val="22"/>
        </w:rPr>
        <w:t>dakcije teksta zakona i 7. proglašenja (promul</w:t>
      </w:r>
      <w:r w:rsidR="00722943" w:rsidRPr="007F7A1B">
        <w:rPr>
          <w:rFonts w:ascii="Palatino Linotype" w:eastAsia="Times New Roman" w:hAnsi="Palatino Linotype"/>
          <w:spacing w:val="-2"/>
          <w:sz w:val="22"/>
          <w:szCs w:val="22"/>
        </w:rPr>
        <w:t xml:space="preserve">gacije) zakona. Z. p. utvrđuje se </w:t>
      </w:r>
      <w:r w:rsidR="006B083E">
        <w:rPr>
          <w:rFonts w:ascii="Palatino Linotype" w:eastAsia="Times New Roman" w:hAnsi="Palatino Linotype"/>
          <w:sz w:val="22"/>
          <w:szCs w:val="22"/>
        </w:rPr>
        <w:sym w:font="Symbol" w:char="F0AE"/>
      </w:r>
      <w:r w:rsidR="006B083E">
        <w:rPr>
          <w:rFonts w:ascii="Palatino Linotype" w:eastAsia="Times New Roman" w:hAnsi="Palatino Linotype"/>
          <w:sz w:val="22"/>
          <w:szCs w:val="22"/>
        </w:rPr>
        <w:t xml:space="preserve"> </w:t>
      </w:r>
      <w:r w:rsidR="00722943" w:rsidRPr="007F7A1B">
        <w:rPr>
          <w:rFonts w:ascii="Palatino Linotype" w:eastAsia="Times New Roman" w:hAnsi="Palatino Linotype"/>
          <w:i/>
          <w:iCs/>
          <w:spacing w:val="-2"/>
          <w:sz w:val="22"/>
          <w:szCs w:val="22"/>
        </w:rPr>
        <w:t xml:space="preserve">poslovnikom, </w:t>
      </w:r>
      <w:r w:rsidR="00722943" w:rsidRPr="007F7A1B">
        <w:rPr>
          <w:rFonts w:ascii="Palatino Linotype" w:eastAsia="Times New Roman" w:hAnsi="Palatino Linotype"/>
          <w:i/>
          <w:iCs/>
          <w:sz w:val="22"/>
          <w:szCs w:val="22"/>
        </w:rPr>
        <w:t>parlamentarnim.</w:t>
      </w:r>
    </w:p>
    <w:p w:rsidR="00722943" w:rsidRPr="007F7A1B" w:rsidRDefault="00722943" w:rsidP="006B083E">
      <w:pPr>
        <w:ind w:firstLine="708"/>
        <w:rPr>
          <w:rFonts w:ascii="Palatino Linotype" w:hAnsi="Palatino Linotype"/>
          <w:sz w:val="22"/>
          <w:szCs w:val="22"/>
        </w:rPr>
      </w:pPr>
      <w:r w:rsidRPr="007F7A1B">
        <w:rPr>
          <w:rFonts w:ascii="Palatino Linotype" w:hAnsi="Palatino Linotype"/>
          <w:sz w:val="22"/>
          <w:szCs w:val="22"/>
        </w:rPr>
        <w:t xml:space="preserve">U </w:t>
      </w:r>
      <w:r w:rsidRPr="007F7A1B">
        <w:rPr>
          <w:rFonts w:ascii="Palatino Linotype" w:hAnsi="Palatino Linotype"/>
          <w:i/>
          <w:iCs/>
          <w:sz w:val="22"/>
          <w:szCs w:val="22"/>
        </w:rPr>
        <w:t xml:space="preserve">ustavnim monarhijama, </w:t>
      </w:r>
      <w:r w:rsidRPr="007F7A1B">
        <w:rPr>
          <w:rFonts w:ascii="Palatino Linotype" w:hAnsi="Palatino Linotype"/>
          <w:sz w:val="22"/>
          <w:szCs w:val="22"/>
        </w:rPr>
        <w:t>za stupanje na sna</w:t>
      </w:r>
      <w:r w:rsidRPr="007F7A1B">
        <w:rPr>
          <w:rFonts w:ascii="Palatino Linotype" w:hAnsi="Palatino Linotype"/>
          <w:spacing w:val="-1"/>
          <w:sz w:val="22"/>
          <w:szCs w:val="22"/>
        </w:rPr>
        <w:t xml:space="preserve">gu zakona potrebna je i </w:t>
      </w:r>
      <w:r w:rsidRPr="007F7A1B">
        <w:rPr>
          <w:rFonts w:ascii="Palatino Linotype" w:hAnsi="Palatino Linotype"/>
          <w:i/>
          <w:iCs/>
          <w:spacing w:val="-1"/>
          <w:sz w:val="22"/>
          <w:szCs w:val="22"/>
        </w:rPr>
        <w:t xml:space="preserve">sankcija (zakona) </w:t>
      </w:r>
      <w:r w:rsidRPr="007F7A1B">
        <w:rPr>
          <w:rFonts w:ascii="Palatino Linotype" w:hAnsi="Palatino Linotype"/>
          <w:spacing w:val="-1"/>
          <w:sz w:val="22"/>
          <w:szCs w:val="22"/>
        </w:rPr>
        <w:t>vlada</w:t>
      </w:r>
      <w:r w:rsidRPr="007F7A1B">
        <w:rPr>
          <w:rFonts w:ascii="Palatino Linotype" w:hAnsi="Palatino Linotype"/>
          <w:sz w:val="22"/>
          <w:szCs w:val="22"/>
        </w:rPr>
        <w:t>ra, koji je u aps</w:t>
      </w:r>
      <w:r w:rsidR="008954F3">
        <w:rPr>
          <w:rFonts w:ascii="Palatino Linotype" w:hAnsi="Palatino Linotype"/>
          <w:sz w:val="22"/>
          <w:szCs w:val="22"/>
        </w:rPr>
        <w:t>olutnoj monarhiji bio jedini za</w:t>
      </w:r>
      <w:r w:rsidRPr="007F7A1B">
        <w:rPr>
          <w:rFonts w:ascii="Palatino Linotype" w:hAnsi="Palatino Linotype"/>
          <w:sz w:val="22"/>
          <w:szCs w:val="22"/>
        </w:rPr>
        <w:t>konodavac, a u ustavnim je monarhijama jedan od zakonodavaca.</w:t>
      </w:r>
    </w:p>
    <w:p w:rsidR="00722943" w:rsidRPr="007F7A1B" w:rsidRDefault="00722943" w:rsidP="006B083E">
      <w:pPr>
        <w:ind w:firstLine="708"/>
        <w:rPr>
          <w:rFonts w:ascii="Palatino Linotype" w:hAnsi="Palatino Linotype"/>
          <w:sz w:val="22"/>
          <w:szCs w:val="22"/>
        </w:rPr>
      </w:pPr>
      <w:r w:rsidRPr="007F7A1B">
        <w:rPr>
          <w:rFonts w:ascii="Palatino Linotype" w:hAnsi="Palatino Linotype"/>
          <w:sz w:val="22"/>
          <w:szCs w:val="22"/>
        </w:rPr>
        <w:t xml:space="preserve">Zakonodavna </w:t>
      </w:r>
      <w:r w:rsidR="008954F3">
        <w:rPr>
          <w:rFonts w:ascii="Palatino Linotype" w:hAnsi="Palatino Linotype"/>
          <w:sz w:val="22"/>
          <w:szCs w:val="22"/>
        </w:rPr>
        <w:t>inicijativa zahtjev je parlamen</w:t>
      </w:r>
      <w:r w:rsidRPr="007F7A1B">
        <w:rPr>
          <w:rFonts w:ascii="Palatino Linotype" w:hAnsi="Palatino Linotype"/>
          <w:sz w:val="22"/>
          <w:szCs w:val="22"/>
        </w:rPr>
        <w:t>tu (Saboru) da pokrene postupak dono</w:t>
      </w:r>
      <w:r w:rsidRPr="007F7A1B">
        <w:rPr>
          <w:rFonts w:ascii="Palatino Linotype" w:eastAsia="Times New Roman" w:hAnsi="Palatino Linotype"/>
          <w:sz w:val="22"/>
          <w:szCs w:val="22"/>
        </w:rPr>
        <w:t>šenja zakona. Pravo ini</w:t>
      </w:r>
      <w:r w:rsidR="008954F3">
        <w:rPr>
          <w:rFonts w:ascii="Palatino Linotype" w:eastAsia="Times New Roman" w:hAnsi="Palatino Linotype"/>
          <w:sz w:val="22"/>
          <w:szCs w:val="22"/>
        </w:rPr>
        <w:t>cijative pripada danas predstav</w:t>
      </w:r>
      <w:r w:rsidRPr="007F7A1B">
        <w:rPr>
          <w:rFonts w:ascii="Palatino Linotype" w:eastAsia="Times New Roman" w:hAnsi="Palatino Linotype"/>
          <w:sz w:val="22"/>
          <w:szCs w:val="22"/>
        </w:rPr>
        <w:t xml:space="preserve">ničkom domu, njegovim članovima, izvršnoj vlasti, a u pojedinim državama i predstavnicima javnosti. Prije je inicijativa pripadala vladaru (u ustavnim monarhijama </w:t>
      </w:r>
      <w:r w:rsidRPr="007F7A1B">
        <w:rPr>
          <w:rFonts w:ascii="Palatino Linotype" w:eastAsia="Times New Roman" w:hAnsi="Palatino Linotype"/>
          <w:sz w:val="22"/>
          <w:szCs w:val="22"/>
          <w:lang w:val="en-US"/>
        </w:rPr>
        <w:t xml:space="preserve">XIX. </w:t>
      </w:r>
      <w:r w:rsidR="008954F3">
        <w:rPr>
          <w:rFonts w:ascii="Palatino Linotype" w:eastAsia="Times New Roman" w:hAnsi="Palatino Linotype"/>
          <w:sz w:val="22"/>
          <w:szCs w:val="22"/>
        </w:rPr>
        <w:t>st.). U pravi</w:t>
      </w:r>
      <w:r w:rsidRPr="007F7A1B">
        <w:rPr>
          <w:rFonts w:ascii="Palatino Linotype" w:eastAsia="Times New Roman" w:hAnsi="Palatino Linotype"/>
          <w:sz w:val="22"/>
          <w:szCs w:val="22"/>
        </w:rPr>
        <w:t>lu se prijedlozi zakona pripremaju u vladi, odnosno u stručnim tijelima, izrađuju se po nomotehničkim pravilima, a podložni su dugotrajnom zakonodavnom postupku u kojem se sukobljuju različiti interesi i stavovi pojedinaca i skupina.</w:t>
      </w:r>
    </w:p>
    <w:p w:rsidR="00722943" w:rsidRPr="007F7A1B" w:rsidRDefault="00722943" w:rsidP="006B083E">
      <w:pPr>
        <w:ind w:firstLine="708"/>
        <w:rPr>
          <w:rFonts w:ascii="Palatino Linotype" w:hAnsi="Palatino Linotype"/>
          <w:sz w:val="22"/>
          <w:szCs w:val="22"/>
        </w:rPr>
      </w:pPr>
      <w:r w:rsidRPr="007F7A1B">
        <w:rPr>
          <w:rFonts w:ascii="Palatino Linotype" w:hAnsi="Palatino Linotype"/>
          <w:sz w:val="22"/>
          <w:szCs w:val="22"/>
        </w:rPr>
        <w:t>Inicijativa za dono</w:t>
      </w:r>
      <w:r w:rsidR="008954F3">
        <w:rPr>
          <w:rFonts w:ascii="Palatino Linotype" w:eastAsia="Times New Roman" w:hAnsi="Palatino Linotype"/>
          <w:sz w:val="22"/>
          <w:szCs w:val="22"/>
        </w:rPr>
        <w:t>šenje zakona podnosi se za</w:t>
      </w:r>
      <w:r w:rsidRPr="007F7A1B">
        <w:rPr>
          <w:rFonts w:ascii="Palatino Linotype" w:eastAsia="Times New Roman" w:hAnsi="Palatino Linotype"/>
          <w:sz w:val="22"/>
          <w:szCs w:val="22"/>
        </w:rPr>
        <w:t xml:space="preserve">konodavcu, koji ju prihvaća ili ne prihvaća. U slučaju prihvata, prijedlog (nacrt) upućuje se nadležnom odboru parlamenta, pred kojim predlagači brane svoj prijedlog. Nakon rasprave u nadležnom odboru, zakon se upućuje u </w:t>
      </w:r>
      <w:r w:rsidRPr="007F7A1B">
        <w:rPr>
          <w:rFonts w:ascii="Palatino Linotype" w:hAnsi="Palatino Linotype"/>
          <w:sz w:val="22"/>
          <w:szCs w:val="22"/>
        </w:rPr>
        <w:t>parlament s mi</w:t>
      </w:r>
      <w:r w:rsidR="008954F3">
        <w:rPr>
          <w:rFonts w:ascii="Palatino Linotype" w:eastAsia="Times New Roman" w:hAnsi="Palatino Linotype"/>
          <w:sz w:val="22"/>
          <w:szCs w:val="22"/>
        </w:rPr>
        <w:t>šljenjem odbora. U skladu s po</w:t>
      </w:r>
      <w:r w:rsidRPr="007F7A1B">
        <w:rPr>
          <w:rFonts w:ascii="Palatino Linotype" w:eastAsia="Times New Roman" w:hAnsi="Palatino Linotype"/>
          <w:sz w:val="22"/>
          <w:szCs w:val="22"/>
        </w:rPr>
        <w:t>slovnikom parlament u jednom ili više čitanja (rasprava) donosi ili odbija prijedlog zakona. U dvodomnom parlamentu, u kojem su oba doma zakonodavna</w:t>
      </w:r>
      <w:r w:rsidR="008954F3">
        <w:rPr>
          <w:rFonts w:ascii="Palatino Linotype" w:eastAsia="Times New Roman" w:hAnsi="Palatino Linotype"/>
          <w:sz w:val="22"/>
          <w:szCs w:val="22"/>
        </w:rPr>
        <w:t>, treba voditi paralelnu raspra</w:t>
      </w:r>
      <w:r w:rsidRPr="007F7A1B">
        <w:rPr>
          <w:rFonts w:ascii="Palatino Linotype" w:eastAsia="Times New Roman" w:hAnsi="Palatino Linotype"/>
          <w:sz w:val="22"/>
          <w:szCs w:val="22"/>
        </w:rPr>
        <w:t xml:space="preserve">vu te prijedlog zakona izglasati u identičnom tekstu ili pokrenuti postupak usuglašavanja, </w:t>
      </w:r>
      <w:r w:rsidRPr="007F7A1B">
        <w:rPr>
          <w:rFonts w:ascii="Palatino Linotype" w:eastAsia="Times New Roman" w:hAnsi="Palatino Linotype"/>
          <w:spacing w:val="-1"/>
          <w:sz w:val="22"/>
          <w:szCs w:val="22"/>
        </w:rPr>
        <w:t>pa ako on uspije, zakon se donosi, a ako ne uspi</w:t>
      </w:r>
      <w:r w:rsidRPr="007F7A1B">
        <w:rPr>
          <w:rFonts w:ascii="Palatino Linotype" w:eastAsia="Times New Roman" w:hAnsi="Palatino Linotype"/>
          <w:sz w:val="22"/>
          <w:szCs w:val="22"/>
        </w:rPr>
        <w:t>je, odbacuje se na određeno vrijeme mogućnost njegova donošenja.</w:t>
      </w:r>
    </w:p>
    <w:p w:rsidR="00722943" w:rsidRPr="007F7A1B" w:rsidRDefault="00722943" w:rsidP="006B083E">
      <w:pPr>
        <w:ind w:firstLine="708"/>
        <w:rPr>
          <w:rFonts w:ascii="Palatino Linotype" w:hAnsi="Palatino Linotype"/>
          <w:sz w:val="22"/>
          <w:szCs w:val="22"/>
        </w:rPr>
      </w:pPr>
      <w:r w:rsidRPr="007F7A1B">
        <w:rPr>
          <w:rFonts w:ascii="Palatino Linotype" w:hAnsi="Palatino Linotype"/>
          <w:sz w:val="22"/>
          <w:szCs w:val="22"/>
        </w:rPr>
        <w:t>Nakon rasprave uz podno</w:t>
      </w:r>
      <w:r w:rsidRPr="007F7A1B">
        <w:rPr>
          <w:rFonts w:ascii="Palatino Linotype" w:eastAsia="Times New Roman" w:hAnsi="Palatino Linotype"/>
          <w:sz w:val="22"/>
          <w:szCs w:val="22"/>
        </w:rPr>
        <w:t xml:space="preserve">šenje </w:t>
      </w:r>
      <w:r w:rsidR="009F7E9A">
        <w:rPr>
          <w:rFonts w:ascii="Palatino Linotype" w:eastAsia="Times New Roman" w:hAnsi="Palatino Linotype"/>
          <w:sz w:val="22"/>
          <w:szCs w:val="22"/>
        </w:rPr>
        <w:sym w:font="Symbol" w:char="F0AE"/>
      </w:r>
      <w:r w:rsidRPr="007F7A1B">
        <w:rPr>
          <w:rFonts w:ascii="Palatino Linotype" w:eastAsia="Times New Roman" w:hAnsi="Palatino Linotype"/>
          <w:i/>
          <w:iCs/>
          <w:sz w:val="22"/>
          <w:szCs w:val="22"/>
        </w:rPr>
        <w:t xml:space="preserve"> amandmana </w:t>
      </w:r>
      <w:r w:rsidRPr="007F7A1B">
        <w:rPr>
          <w:rFonts w:ascii="Palatino Linotype" w:eastAsia="Times New Roman" w:hAnsi="Palatino Linotype"/>
          <w:sz w:val="22"/>
          <w:szCs w:val="22"/>
        </w:rPr>
        <w:t xml:space="preserve">(ako se oni </w:t>
      </w:r>
      <w:r w:rsidR="008954F3">
        <w:rPr>
          <w:rFonts w:ascii="Palatino Linotype" w:eastAsia="Times New Roman" w:hAnsi="Palatino Linotype"/>
          <w:sz w:val="22"/>
          <w:szCs w:val="22"/>
        </w:rPr>
        <w:t>prihvate postaju sastavnim dije</w:t>
      </w:r>
      <w:r w:rsidRPr="007F7A1B">
        <w:rPr>
          <w:rFonts w:ascii="Palatino Linotype" w:eastAsia="Times New Roman" w:hAnsi="Palatino Linotype"/>
          <w:sz w:val="22"/>
          <w:szCs w:val="22"/>
        </w:rPr>
        <w:t xml:space="preserve">lom prijedloga zakona), pristupa se glasovanju, običnom ili kvalificiranom većinom, koja se traži za zakon u skladu s poslovnikom. Zatim </w:t>
      </w:r>
      <w:r w:rsidRPr="007F7A1B">
        <w:rPr>
          <w:rFonts w:ascii="Palatino Linotype" w:eastAsia="Times New Roman" w:hAnsi="Palatino Linotype"/>
          <w:spacing w:val="-1"/>
          <w:sz w:val="22"/>
          <w:szCs w:val="22"/>
        </w:rPr>
        <w:t>se obavlja redakcija teksta, te se šalje drž. pogla</w:t>
      </w:r>
      <w:r w:rsidRPr="007F7A1B">
        <w:rPr>
          <w:rFonts w:ascii="Palatino Linotype" w:eastAsia="Times New Roman" w:hAnsi="Palatino Linotype"/>
          <w:sz w:val="22"/>
          <w:szCs w:val="22"/>
        </w:rPr>
        <w:t>varu na proglašenje (promulgaciju).</w:t>
      </w:r>
    </w:p>
    <w:p w:rsidR="00722943" w:rsidRPr="007F7A1B" w:rsidRDefault="00722943" w:rsidP="006B083E">
      <w:pPr>
        <w:ind w:firstLine="708"/>
        <w:rPr>
          <w:rFonts w:ascii="Palatino Linotype" w:hAnsi="Palatino Linotype"/>
          <w:sz w:val="22"/>
          <w:szCs w:val="22"/>
        </w:rPr>
      </w:pPr>
      <w:r w:rsidRPr="007F7A1B">
        <w:rPr>
          <w:rFonts w:ascii="Palatino Linotype" w:hAnsi="Palatino Linotype"/>
          <w:sz w:val="22"/>
          <w:szCs w:val="22"/>
        </w:rPr>
        <w:t xml:space="preserve">U RH pravo predlaganja zakona ima: svaki zastupnik, klubovi zastupnika i radna tijela Sabora, te Vlada RH. Predsjednik Sabora nakon primitka </w:t>
      </w:r>
      <w:r w:rsidRPr="007F7A1B">
        <w:rPr>
          <w:rFonts w:ascii="Palatino Linotype" w:eastAsia="Times New Roman" w:hAnsi="Palatino Linotype"/>
          <w:sz w:val="22"/>
          <w:szCs w:val="22"/>
        </w:rPr>
        <w:t>šalje prijedlog zastupnicima i radnim tijelima te Vla</w:t>
      </w:r>
      <w:r w:rsidR="008954F3">
        <w:rPr>
          <w:rFonts w:ascii="Palatino Linotype" w:eastAsia="Times New Roman" w:hAnsi="Palatino Linotype"/>
          <w:sz w:val="22"/>
          <w:szCs w:val="22"/>
        </w:rPr>
        <w:t>di RH ako nije ona predlagač za</w:t>
      </w:r>
      <w:r w:rsidRPr="007F7A1B">
        <w:rPr>
          <w:rFonts w:ascii="Palatino Linotype" w:eastAsia="Times New Roman" w:hAnsi="Palatino Linotype"/>
          <w:sz w:val="22"/>
          <w:szCs w:val="22"/>
        </w:rPr>
        <w:t xml:space="preserve">kona. Nakon </w:t>
      </w:r>
      <w:r w:rsidR="008D7C82">
        <w:rPr>
          <w:rFonts w:ascii="Palatino Linotype" w:eastAsia="Times New Roman" w:hAnsi="Palatino Linotype"/>
          <w:sz w:val="22"/>
          <w:szCs w:val="22"/>
        </w:rPr>
        <w:t>rasprave na radnim tijelima (od</w:t>
      </w:r>
      <w:r w:rsidRPr="007F7A1B">
        <w:rPr>
          <w:rFonts w:ascii="Palatino Linotype" w:eastAsia="Times New Roman" w:hAnsi="Palatino Linotype"/>
          <w:sz w:val="22"/>
          <w:szCs w:val="22"/>
        </w:rPr>
        <w:t>borima Hrvatskoga sabora) vodi se rasprava u pravilu u dva či</w:t>
      </w:r>
      <w:r w:rsidR="008954F3">
        <w:rPr>
          <w:rFonts w:ascii="Palatino Linotype" w:eastAsia="Times New Roman" w:hAnsi="Palatino Linotype"/>
          <w:sz w:val="22"/>
          <w:szCs w:val="22"/>
        </w:rPr>
        <w:t>tanja: u prvom načelna, a u dru</w:t>
      </w:r>
      <w:r w:rsidRPr="007F7A1B">
        <w:rPr>
          <w:rFonts w:ascii="Palatino Linotype" w:eastAsia="Times New Roman" w:hAnsi="Palatino Linotype"/>
          <w:sz w:val="22"/>
          <w:szCs w:val="22"/>
        </w:rPr>
        <w:t>gom amandmans</w:t>
      </w:r>
      <w:r w:rsidR="008954F3">
        <w:rPr>
          <w:rFonts w:ascii="Palatino Linotype" w:eastAsia="Times New Roman" w:hAnsi="Palatino Linotype"/>
          <w:sz w:val="22"/>
          <w:szCs w:val="22"/>
        </w:rPr>
        <w:t>ka, nakon koje se glasuje o pri</w:t>
      </w:r>
      <w:r w:rsidRPr="007F7A1B">
        <w:rPr>
          <w:rFonts w:ascii="Palatino Linotype" w:eastAsia="Times New Roman" w:hAnsi="Palatino Linotype"/>
          <w:sz w:val="22"/>
          <w:szCs w:val="22"/>
        </w:rPr>
        <w:t xml:space="preserve">jedlogu. Nakon redakture zakon se šalje predsjedniku Republike, koji ga proglašava u roku 8 dana nakon primitka, ili pokreće postupak za ocjenu ustavnosti pred </w:t>
      </w:r>
      <w:r w:rsidR="006B083E">
        <w:rPr>
          <w:rFonts w:ascii="Palatino Linotype" w:eastAsia="Times New Roman" w:hAnsi="Palatino Linotype"/>
          <w:sz w:val="22"/>
          <w:szCs w:val="22"/>
        </w:rPr>
        <w:sym w:font="Symbol" w:char="F0AE"/>
      </w:r>
      <w:r w:rsidRPr="007F7A1B">
        <w:rPr>
          <w:rFonts w:ascii="Palatino Linotype" w:eastAsia="Times New Roman" w:hAnsi="Palatino Linotype"/>
          <w:sz w:val="22"/>
          <w:szCs w:val="22"/>
        </w:rPr>
        <w:t xml:space="preserve"> </w:t>
      </w:r>
      <w:r w:rsidRPr="007F7A1B">
        <w:rPr>
          <w:rFonts w:ascii="Palatino Linotype" w:eastAsia="Times New Roman" w:hAnsi="Palatino Linotype"/>
          <w:i/>
          <w:iCs/>
          <w:sz w:val="22"/>
          <w:szCs w:val="22"/>
        </w:rPr>
        <w:t>Ustavnim sudom Republike Hrvatske.</w:t>
      </w:r>
    </w:p>
    <w:p w:rsidR="00722943" w:rsidRPr="007F7A1B" w:rsidRDefault="00722943" w:rsidP="007F7A1B">
      <w:pPr>
        <w:rPr>
          <w:rFonts w:ascii="Palatino Linotype" w:eastAsia="Times New Roman" w:hAnsi="Palatino Linotype"/>
          <w:sz w:val="22"/>
          <w:szCs w:val="22"/>
        </w:rPr>
      </w:pPr>
    </w:p>
    <w:p w:rsidR="00722943" w:rsidRPr="007F7A1B" w:rsidRDefault="006B083E" w:rsidP="006B083E">
      <w:pPr>
        <w:ind w:firstLine="708"/>
        <w:rPr>
          <w:rFonts w:ascii="Palatino Linotype" w:hAnsi="Palatino Linotype"/>
          <w:sz w:val="22"/>
          <w:szCs w:val="22"/>
        </w:rPr>
      </w:pPr>
      <w:r>
        <w:rPr>
          <w:rFonts w:ascii="Palatino Linotype" w:hAnsi="Palatino Linotype"/>
          <w:b/>
          <w:bCs/>
          <w:spacing w:val="-3"/>
          <w:sz w:val="22"/>
          <w:szCs w:val="22"/>
        </w:rPr>
        <w:t>Z</w:t>
      </w:r>
      <w:r w:rsidR="00722943" w:rsidRPr="007F7A1B">
        <w:rPr>
          <w:rFonts w:ascii="Palatino Linotype" w:hAnsi="Palatino Linotype"/>
          <w:b/>
          <w:bCs/>
          <w:spacing w:val="-3"/>
          <w:sz w:val="22"/>
          <w:szCs w:val="22"/>
        </w:rPr>
        <w:t xml:space="preserve">akonodavstvo </w:t>
      </w:r>
      <w:r w:rsidR="00722943" w:rsidRPr="007F7A1B">
        <w:rPr>
          <w:rFonts w:ascii="Palatino Linotype" w:hAnsi="Palatino Linotype"/>
          <w:spacing w:val="-3"/>
          <w:sz w:val="22"/>
          <w:szCs w:val="22"/>
        </w:rPr>
        <w:t xml:space="preserve">(engl. </w:t>
      </w:r>
      <w:r w:rsidR="00722943" w:rsidRPr="007F7A1B">
        <w:rPr>
          <w:rFonts w:ascii="Palatino Linotype" w:hAnsi="Palatino Linotype"/>
          <w:i/>
          <w:iCs/>
          <w:spacing w:val="-3"/>
          <w:sz w:val="22"/>
          <w:szCs w:val="22"/>
        </w:rPr>
        <w:t xml:space="preserve">legislation; </w:t>
      </w:r>
      <w:r w:rsidR="00722943" w:rsidRPr="007F7A1B">
        <w:rPr>
          <w:rFonts w:ascii="Palatino Linotype" w:hAnsi="Palatino Linotype"/>
          <w:spacing w:val="-3"/>
          <w:sz w:val="22"/>
          <w:szCs w:val="22"/>
        </w:rPr>
        <w:t xml:space="preserve">njem. </w:t>
      </w:r>
      <w:r w:rsidR="00722943" w:rsidRPr="007F7A1B">
        <w:rPr>
          <w:rFonts w:ascii="Palatino Linotype" w:hAnsi="Palatino Linotype"/>
          <w:i/>
          <w:iCs/>
          <w:spacing w:val="-3"/>
          <w:sz w:val="22"/>
          <w:szCs w:val="22"/>
        </w:rPr>
        <w:t>Gesetz</w:t>
      </w:r>
      <w:r w:rsidR="00722943" w:rsidRPr="007F7A1B">
        <w:rPr>
          <w:rFonts w:ascii="Palatino Linotype" w:hAnsi="Palatino Linotype"/>
          <w:i/>
          <w:iCs/>
          <w:sz w:val="22"/>
          <w:szCs w:val="22"/>
        </w:rPr>
        <w:t xml:space="preserve">gebung; </w:t>
      </w:r>
      <w:r w:rsidR="00722943" w:rsidRPr="007F7A1B">
        <w:rPr>
          <w:rFonts w:ascii="Palatino Linotype" w:hAnsi="Palatino Linotype"/>
          <w:sz w:val="22"/>
          <w:szCs w:val="22"/>
        </w:rPr>
        <w:t xml:space="preserve">franc. </w:t>
      </w:r>
      <w:r w:rsidR="00722943" w:rsidRPr="007F7A1B">
        <w:rPr>
          <w:rFonts w:ascii="Palatino Linotype" w:hAnsi="Palatino Linotype"/>
          <w:i/>
          <w:iCs/>
          <w:sz w:val="22"/>
          <w:szCs w:val="22"/>
        </w:rPr>
        <w:t xml:space="preserve">legislation), </w:t>
      </w:r>
      <w:r w:rsidR="00722943" w:rsidRPr="007F7A1B">
        <w:rPr>
          <w:rFonts w:ascii="Palatino Linotype" w:hAnsi="Palatino Linotype"/>
          <w:sz w:val="22"/>
          <w:szCs w:val="22"/>
        </w:rPr>
        <w:t>ukupnost zakona u pojedinoj dr</w:t>
      </w:r>
      <w:r w:rsidR="00722943" w:rsidRPr="007F7A1B">
        <w:rPr>
          <w:rFonts w:ascii="Palatino Linotype" w:eastAsia="Times New Roman" w:hAnsi="Palatino Linotype"/>
          <w:sz w:val="22"/>
          <w:szCs w:val="22"/>
        </w:rPr>
        <w:t>žavi. Također, vrste zakona i njihov međusobni odnos u pravnom sustavu pojedine države. Raz</w:t>
      </w:r>
      <w:r w:rsidR="008954F3">
        <w:rPr>
          <w:rFonts w:ascii="Palatino Linotype" w:eastAsia="Times New Roman" w:hAnsi="Palatino Linotype"/>
          <w:sz w:val="22"/>
          <w:szCs w:val="22"/>
        </w:rPr>
        <w:t>likuju se: z. u federativnim dr</w:t>
      </w:r>
      <w:r w:rsidR="00722943" w:rsidRPr="007F7A1B">
        <w:rPr>
          <w:rFonts w:ascii="Palatino Linotype" w:eastAsia="Times New Roman" w:hAnsi="Palatino Linotype"/>
          <w:sz w:val="22"/>
          <w:szCs w:val="22"/>
        </w:rPr>
        <w:t xml:space="preserve">žavama, u kojima postoje savezni zakoni i zakoni </w:t>
      </w:r>
      <w:r w:rsidR="00722943" w:rsidRPr="007F7A1B">
        <w:rPr>
          <w:rFonts w:ascii="Palatino Linotype" w:eastAsia="Times New Roman" w:hAnsi="Palatino Linotype"/>
          <w:sz w:val="22"/>
          <w:szCs w:val="22"/>
        </w:rPr>
        <w:lastRenderedPageBreak/>
        <w:t>država članica i vrste zakona po pravnoj snazi i područjima za koja se donose, te z. u jedinstvenim državama.</w:t>
      </w:r>
    </w:p>
    <w:p w:rsidR="0065451F" w:rsidRPr="007F7A1B" w:rsidRDefault="00722943" w:rsidP="006B083E">
      <w:pPr>
        <w:ind w:firstLine="708"/>
        <w:rPr>
          <w:rFonts w:ascii="Palatino Linotype" w:hAnsi="Palatino Linotype"/>
          <w:sz w:val="22"/>
          <w:szCs w:val="22"/>
        </w:rPr>
      </w:pPr>
      <w:r w:rsidRPr="007F7A1B">
        <w:rPr>
          <w:rFonts w:ascii="Palatino Linotype" w:hAnsi="Palatino Linotype"/>
          <w:sz w:val="22"/>
          <w:szCs w:val="22"/>
        </w:rPr>
        <w:t xml:space="preserve">U ustavu federacije definirana je zakonodavna materija federacije i njezin odnos prema zakonodavstvu </w:t>
      </w:r>
      <w:r w:rsidRPr="007F7A1B">
        <w:rPr>
          <w:rFonts w:ascii="Palatino Linotype" w:eastAsia="Times New Roman" w:hAnsi="Palatino Linotype"/>
          <w:sz w:val="22"/>
          <w:szCs w:val="22"/>
        </w:rPr>
        <w:t>članica federacije. Savezno z. primjenjuje se na teritoriju federacije. U pojedinim federacijama (Austrija, Indija, Savezna Republika Njemačka) razlikuju se: isključivi zakoni, kojima se reguliraju pitanja iz nadležnosti federacije, i osnovni zakoni, kojima se daju osnove za donošenje zakona država članica. Zakoni federacije mo</w:t>
      </w:r>
      <w:r w:rsidR="008954F3">
        <w:rPr>
          <w:rFonts w:ascii="Palatino Linotype" w:eastAsia="Times New Roman" w:hAnsi="Palatino Linotype"/>
          <w:sz w:val="22"/>
          <w:szCs w:val="22"/>
        </w:rPr>
        <w:t>gu biti organski, kojima se rje</w:t>
      </w:r>
      <w:r w:rsidRPr="007F7A1B">
        <w:rPr>
          <w:rFonts w:ascii="Palatino Linotype" w:eastAsia="Times New Roman" w:hAnsi="Palatino Linotype"/>
          <w:sz w:val="22"/>
          <w:szCs w:val="22"/>
        </w:rPr>
        <w:t>šavaju pojedina pitanja veće važnosti (ugl. iz područja ljudskih prava i sloboda), te zakoni ko</w:t>
      </w:r>
      <w:r w:rsidR="0065451F" w:rsidRPr="007F7A1B">
        <w:rPr>
          <w:rFonts w:ascii="Palatino Linotype" w:hAnsi="Palatino Linotype"/>
          <w:sz w:val="22"/>
          <w:szCs w:val="22"/>
        </w:rPr>
        <w:t>jima se rje</w:t>
      </w:r>
      <w:r w:rsidR="0065451F" w:rsidRPr="007F7A1B">
        <w:rPr>
          <w:rFonts w:ascii="Palatino Linotype" w:eastAsia="Times New Roman" w:hAnsi="Palatino Linotype"/>
          <w:sz w:val="22"/>
          <w:szCs w:val="22"/>
        </w:rPr>
        <w:t>šavaju druga pitanja, no ta podjela postoji i u jedinstveno uređenim državama.</w:t>
      </w:r>
    </w:p>
    <w:p w:rsidR="0065451F" w:rsidRPr="007F7A1B" w:rsidRDefault="0065451F" w:rsidP="006B083E">
      <w:pPr>
        <w:ind w:firstLine="708"/>
        <w:rPr>
          <w:rFonts w:ascii="Palatino Linotype" w:hAnsi="Palatino Linotype"/>
          <w:sz w:val="22"/>
          <w:szCs w:val="22"/>
        </w:rPr>
      </w:pPr>
      <w:r w:rsidRPr="007F7A1B">
        <w:rPr>
          <w:rFonts w:ascii="Palatino Linotype" w:hAnsi="Palatino Linotype"/>
          <w:sz w:val="22"/>
          <w:szCs w:val="22"/>
        </w:rPr>
        <w:t>U unitarnim dr</w:t>
      </w:r>
      <w:r w:rsidRPr="007F7A1B">
        <w:rPr>
          <w:rFonts w:ascii="Palatino Linotype" w:eastAsia="Times New Roman" w:hAnsi="Palatino Linotype"/>
          <w:sz w:val="22"/>
          <w:szCs w:val="22"/>
        </w:rPr>
        <w:t>žavama u zakonodavstvu se sistematiziraju zakoni koji se donose običnom većinom zastupnika u zakonodavnom tijelu, i organski zakoni, koji se donose kvalificiranom većinom. U državama s dvodomnim parlamentom zakoni se donose ugl. prema načelu ravnopravnosti domova, ali postoje i države u kojima o zakonima odlučuje samo jedan dom, dok se u drugom vodi prethodna rasprava.</w:t>
      </w:r>
    </w:p>
    <w:p w:rsidR="0065451F" w:rsidRPr="007F7A1B" w:rsidRDefault="0065451F" w:rsidP="006B083E">
      <w:pPr>
        <w:ind w:firstLine="708"/>
        <w:rPr>
          <w:rFonts w:ascii="Palatino Linotype" w:hAnsi="Palatino Linotype"/>
          <w:sz w:val="22"/>
          <w:szCs w:val="22"/>
        </w:rPr>
      </w:pPr>
      <w:r w:rsidRPr="007F7A1B">
        <w:rPr>
          <w:rFonts w:ascii="Palatino Linotype" w:hAnsi="Palatino Linotype"/>
          <w:spacing w:val="-1"/>
          <w:sz w:val="22"/>
          <w:szCs w:val="22"/>
        </w:rPr>
        <w:t>Zakonodavstvo dijelimo na: 1. materijalno, ko</w:t>
      </w:r>
      <w:r w:rsidRPr="007F7A1B">
        <w:rPr>
          <w:rFonts w:ascii="Palatino Linotype" w:hAnsi="Palatino Linotype"/>
          <w:sz w:val="22"/>
          <w:szCs w:val="22"/>
        </w:rPr>
        <w:t>jim se reguliraju pojedine gra</w:t>
      </w:r>
      <w:r w:rsidR="008954F3">
        <w:rPr>
          <w:rFonts w:ascii="Palatino Linotype" w:hAnsi="Palatino Linotype"/>
          <w:sz w:val="22"/>
          <w:szCs w:val="22"/>
        </w:rPr>
        <w:t>ne prava (npr. kaz</w:t>
      </w:r>
      <w:r w:rsidRPr="007F7A1B">
        <w:rPr>
          <w:rFonts w:ascii="Palatino Linotype" w:hAnsi="Palatino Linotype"/>
          <w:sz w:val="22"/>
          <w:szCs w:val="22"/>
        </w:rPr>
        <w:t>neno, gra</w:t>
      </w:r>
      <w:r w:rsidRPr="007F7A1B">
        <w:rPr>
          <w:rFonts w:ascii="Palatino Linotype" w:eastAsia="Times New Roman" w:hAnsi="Palatino Linotype"/>
          <w:sz w:val="22"/>
          <w:szCs w:val="22"/>
        </w:rPr>
        <w:t xml:space="preserve">đansko, </w:t>
      </w:r>
      <w:r w:rsidR="000556CF">
        <w:rPr>
          <w:rFonts w:ascii="Palatino Linotype" w:eastAsia="Times New Roman" w:hAnsi="Palatino Linotype"/>
          <w:sz w:val="22"/>
          <w:szCs w:val="22"/>
        </w:rPr>
        <w:t>radno, upravno i si.); 2. postu</w:t>
      </w:r>
      <w:r w:rsidRPr="007F7A1B">
        <w:rPr>
          <w:rFonts w:ascii="Palatino Linotype" w:eastAsia="Times New Roman" w:hAnsi="Palatino Linotype"/>
          <w:sz w:val="22"/>
          <w:szCs w:val="22"/>
        </w:rPr>
        <w:t>povno, kojim se utvrđuju pravila postupka (kazneni, građanski, upravni postupak), i 3. organizacijsko, kojim se utvrđuje organizacija drž. uprave i javnih službi te razrađuju načela za djelovanje lokalne (regionalne) samouprave.</w:t>
      </w:r>
    </w:p>
    <w:p w:rsidR="0065451F" w:rsidRPr="007F7A1B" w:rsidRDefault="0065451F" w:rsidP="006B083E">
      <w:pPr>
        <w:ind w:firstLine="708"/>
        <w:rPr>
          <w:rFonts w:ascii="Palatino Linotype" w:hAnsi="Palatino Linotype"/>
          <w:sz w:val="22"/>
          <w:szCs w:val="22"/>
        </w:rPr>
      </w:pPr>
      <w:r w:rsidRPr="007F7A1B">
        <w:rPr>
          <w:rFonts w:ascii="Palatino Linotype" w:hAnsi="Palatino Linotype"/>
          <w:sz w:val="22"/>
          <w:szCs w:val="22"/>
        </w:rPr>
        <w:t>Ustav RH definira organske zakone kojima se ureduju prava nac. manjina i koji se donose dvotre</w:t>
      </w:r>
      <w:r w:rsidRPr="007F7A1B">
        <w:rPr>
          <w:rFonts w:ascii="Palatino Linotype" w:eastAsia="Times New Roman" w:hAnsi="Palatino Linotype"/>
          <w:sz w:val="22"/>
          <w:szCs w:val="22"/>
        </w:rPr>
        <w:t>ći</w:t>
      </w:r>
      <w:r w:rsidR="008954F3">
        <w:rPr>
          <w:rFonts w:ascii="Palatino Linotype" w:eastAsia="Times New Roman" w:hAnsi="Palatino Linotype"/>
          <w:sz w:val="22"/>
          <w:szCs w:val="22"/>
        </w:rPr>
        <w:t>nskom većinom ukupnoga broja za</w:t>
      </w:r>
      <w:r w:rsidRPr="007F7A1B">
        <w:rPr>
          <w:rFonts w:ascii="Palatino Linotype" w:eastAsia="Times New Roman" w:hAnsi="Palatino Linotype"/>
          <w:sz w:val="22"/>
          <w:szCs w:val="22"/>
        </w:rPr>
        <w:t>stupnika, te zakone kojima se razrađuje Ustav RH o ljudskim slobodama i pravima, izbornom sustavu, dje</w:t>
      </w:r>
      <w:r w:rsidR="008D7C82">
        <w:rPr>
          <w:rFonts w:ascii="Palatino Linotype" w:eastAsia="Times New Roman" w:hAnsi="Palatino Linotype"/>
          <w:sz w:val="22"/>
          <w:szCs w:val="22"/>
        </w:rPr>
        <w:t>lokrugu i načinu rada drž. tije</w:t>
      </w:r>
      <w:r w:rsidRPr="007F7A1B">
        <w:rPr>
          <w:rFonts w:ascii="Palatino Linotype" w:eastAsia="Times New Roman" w:hAnsi="Palatino Linotype"/>
          <w:sz w:val="22"/>
          <w:szCs w:val="22"/>
        </w:rPr>
        <w:t>la i tijela jedinica lokalne (regionalne) zajedni</w:t>
      </w:r>
      <w:r w:rsidRPr="007F7A1B">
        <w:rPr>
          <w:rFonts w:ascii="Palatino Linotype" w:eastAsia="Times New Roman" w:hAnsi="Palatino Linotype"/>
          <w:spacing w:val="-1"/>
          <w:sz w:val="22"/>
          <w:szCs w:val="22"/>
        </w:rPr>
        <w:t xml:space="preserve">ce, koji se donose kvalificiranom natpolovičnom </w:t>
      </w:r>
      <w:r w:rsidRPr="007F7A1B">
        <w:rPr>
          <w:rFonts w:ascii="Palatino Linotype" w:eastAsia="Times New Roman" w:hAnsi="Palatino Linotype"/>
          <w:sz w:val="22"/>
          <w:szCs w:val="22"/>
        </w:rPr>
        <w:t>većinom. Ostali se zakoni donose običnom većinom.</w:t>
      </w:r>
    </w:p>
    <w:p w:rsidR="00133D13" w:rsidRPr="007F7A1B" w:rsidRDefault="0065451F" w:rsidP="007F48E4">
      <w:pPr>
        <w:ind w:firstLine="708"/>
        <w:rPr>
          <w:rFonts w:ascii="Palatino Linotype" w:eastAsia="Times New Roman" w:hAnsi="Palatino Linotype"/>
          <w:sz w:val="22"/>
          <w:szCs w:val="22"/>
        </w:rPr>
      </w:pPr>
      <w:r w:rsidRPr="007F7A1B">
        <w:rPr>
          <w:rFonts w:ascii="Palatino Linotype" w:hAnsi="Palatino Linotype"/>
          <w:sz w:val="22"/>
          <w:szCs w:val="22"/>
        </w:rPr>
        <w:t>U pojedinim pravnim sustavima, npr. u Francuskoj, ustavom se definira u kojim se podru</w:t>
      </w:r>
      <w:r w:rsidR="008954F3">
        <w:rPr>
          <w:rFonts w:ascii="Palatino Linotype" w:eastAsia="Times New Roman" w:hAnsi="Palatino Linotype"/>
          <w:sz w:val="22"/>
          <w:szCs w:val="22"/>
        </w:rPr>
        <w:t>č</w:t>
      </w:r>
      <w:r w:rsidRPr="007F7A1B">
        <w:rPr>
          <w:rFonts w:ascii="Palatino Linotype" w:eastAsia="Times New Roman" w:hAnsi="Palatino Linotype"/>
          <w:sz w:val="22"/>
          <w:szCs w:val="22"/>
        </w:rPr>
        <w:t>jima donose zakoni, a u kojima uredbe, što u zakonodavst</w:t>
      </w:r>
      <w:r w:rsidR="000556CF">
        <w:rPr>
          <w:rFonts w:ascii="Palatino Linotype" w:eastAsia="Times New Roman" w:hAnsi="Palatino Linotype"/>
          <w:sz w:val="22"/>
          <w:szCs w:val="22"/>
        </w:rPr>
        <w:t>vo u širem smislu uvodi i podza</w:t>
      </w:r>
      <w:r w:rsidRPr="007F7A1B">
        <w:rPr>
          <w:rFonts w:ascii="Palatino Linotype" w:eastAsia="Times New Roman" w:hAnsi="Palatino Linotype"/>
          <w:sz w:val="22"/>
          <w:szCs w:val="22"/>
        </w:rPr>
        <w:t>konske akte. U drugima parlament (Sabor) može donijet</w:t>
      </w:r>
      <w:r w:rsidR="007F48E4">
        <w:rPr>
          <w:rFonts w:ascii="Palatino Linotype" w:eastAsia="Times New Roman" w:hAnsi="Palatino Linotype"/>
          <w:sz w:val="22"/>
          <w:szCs w:val="22"/>
        </w:rPr>
        <w:t>i zakon iz bilo kojega područja.</w:t>
      </w:r>
    </w:p>
    <w:p w:rsidR="00B05E35" w:rsidRPr="007F7A1B" w:rsidRDefault="00B05E35" w:rsidP="007F7A1B">
      <w:pPr>
        <w:rPr>
          <w:rFonts w:ascii="Palatino Linotype" w:eastAsia="Times New Roman" w:hAnsi="Palatino Linotype"/>
          <w:sz w:val="22"/>
          <w:szCs w:val="22"/>
        </w:rPr>
      </w:pPr>
    </w:p>
    <w:p w:rsidR="00BA4BAE" w:rsidRPr="007F7A1B" w:rsidRDefault="00BA4BAE" w:rsidP="007F7A1B">
      <w:pPr>
        <w:rPr>
          <w:rFonts w:ascii="Palatino Linotype" w:eastAsia="Times New Roman" w:hAnsi="Palatino Linotype"/>
          <w:sz w:val="22"/>
          <w:szCs w:val="22"/>
        </w:rPr>
      </w:pPr>
    </w:p>
    <w:p w:rsidR="00BA4BAE" w:rsidRDefault="00BA4BAE"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Default="00CC0015" w:rsidP="007F7A1B">
      <w:pPr>
        <w:rPr>
          <w:rFonts w:ascii="Palatino Linotype" w:eastAsia="Times New Roman" w:hAnsi="Palatino Linotype"/>
          <w:sz w:val="22"/>
          <w:szCs w:val="22"/>
        </w:rPr>
      </w:pPr>
    </w:p>
    <w:p w:rsidR="00CC0015" w:rsidRPr="007F7A1B" w:rsidRDefault="00CC0015" w:rsidP="007F7A1B">
      <w:pPr>
        <w:rPr>
          <w:rFonts w:ascii="Palatino Linotype" w:eastAsia="Times New Roman" w:hAnsi="Palatino Linotype"/>
          <w:sz w:val="22"/>
          <w:szCs w:val="22"/>
        </w:rPr>
      </w:pPr>
    </w:p>
    <w:p w:rsidR="00BA4BAE" w:rsidRDefault="00BA4BAE" w:rsidP="007F7A1B">
      <w:pPr>
        <w:rPr>
          <w:rFonts w:ascii="Palatino Linotype" w:eastAsia="Times New Roman" w:hAnsi="Palatino Linotype"/>
          <w:sz w:val="22"/>
          <w:szCs w:val="22"/>
        </w:rPr>
      </w:pPr>
    </w:p>
    <w:p w:rsidR="003801DD" w:rsidRDefault="003801DD" w:rsidP="007F7A1B">
      <w:pPr>
        <w:rPr>
          <w:rFonts w:ascii="Palatino Linotype" w:eastAsia="Times New Roman" w:hAnsi="Palatino Linotype"/>
          <w:sz w:val="22"/>
          <w:szCs w:val="22"/>
        </w:rPr>
      </w:pPr>
    </w:p>
    <w:p w:rsidR="003801DD" w:rsidRDefault="003801DD" w:rsidP="007F7A1B">
      <w:pPr>
        <w:rPr>
          <w:rFonts w:ascii="Palatino Linotype" w:eastAsia="Times New Roman" w:hAnsi="Palatino Linotype"/>
          <w:sz w:val="22"/>
          <w:szCs w:val="22"/>
        </w:rPr>
      </w:pPr>
    </w:p>
    <w:p w:rsidR="00D86F57" w:rsidRDefault="00B60562" w:rsidP="00D86F57">
      <w:pPr>
        <w:pStyle w:val="Odlomakpopisa"/>
        <w:numPr>
          <w:ilvl w:val="0"/>
          <w:numId w:val="17"/>
        </w:numPr>
        <w:spacing w:line="360" w:lineRule="auto"/>
        <w:rPr>
          <w:rFonts w:ascii="Palatino Linotype" w:hAnsi="Palatino Linotype"/>
          <w:b/>
          <w:sz w:val="22"/>
          <w:szCs w:val="22"/>
        </w:rPr>
      </w:pPr>
      <w:r w:rsidRPr="00CC0015">
        <w:rPr>
          <w:rFonts w:ascii="Palatino Linotype" w:hAnsi="Palatino Linotype"/>
          <w:b/>
          <w:sz w:val="22"/>
          <w:szCs w:val="22"/>
        </w:rPr>
        <w:lastRenderedPageBreak/>
        <w:t>USTAV REPUBLIKE HRVATSKE</w:t>
      </w:r>
      <w:r w:rsidR="004E3069">
        <w:rPr>
          <w:rFonts w:ascii="Palatino Linotype" w:hAnsi="Palatino Linotype"/>
          <w:b/>
          <w:sz w:val="22"/>
          <w:szCs w:val="22"/>
        </w:rPr>
        <w:t xml:space="preserve"> (pročišćeni tekst)</w:t>
      </w:r>
    </w:p>
    <w:p w:rsidR="00B60562" w:rsidRPr="00D86F57" w:rsidRDefault="00D86F57" w:rsidP="00D86F57">
      <w:pPr>
        <w:pStyle w:val="Odlomakpopisa"/>
        <w:numPr>
          <w:ilvl w:val="1"/>
          <w:numId w:val="18"/>
        </w:numPr>
        <w:spacing w:line="360" w:lineRule="auto"/>
        <w:ind w:left="993"/>
        <w:rPr>
          <w:rFonts w:ascii="Palatino Linotype" w:hAnsi="Palatino Linotype"/>
          <w:b/>
          <w:sz w:val="22"/>
          <w:szCs w:val="22"/>
        </w:rPr>
      </w:pPr>
      <w:r>
        <w:rPr>
          <w:rFonts w:ascii="Palatino Linotype" w:hAnsi="Palatino Linotype"/>
          <w:b/>
          <w:sz w:val="22"/>
          <w:szCs w:val="22"/>
        </w:rPr>
        <w:t xml:space="preserve"> </w:t>
      </w:r>
      <w:r w:rsidRPr="00D86F57">
        <w:rPr>
          <w:rFonts w:ascii="Palatino Linotype" w:hAnsi="Palatino Linotype"/>
          <w:b/>
          <w:sz w:val="22"/>
          <w:szCs w:val="22"/>
        </w:rPr>
        <w:t>Izvorišne osnove</w:t>
      </w:r>
    </w:p>
    <w:p w:rsidR="00D86F57" w:rsidRDefault="004E3069" w:rsidP="004E3069">
      <w:pPr>
        <w:pStyle w:val="T-98-2"/>
        <w:tabs>
          <w:tab w:val="clear" w:pos="2153"/>
          <w:tab w:val="left" w:pos="567"/>
        </w:tabs>
        <w:ind w:firstLine="0"/>
        <w:rPr>
          <w:rFonts w:ascii="Palatino Linotype" w:hAnsi="Palatino Linotype"/>
          <w:sz w:val="22"/>
          <w:szCs w:val="22"/>
        </w:rPr>
      </w:pPr>
      <w:r w:rsidRPr="004E3069">
        <w:rPr>
          <w:rFonts w:ascii="Palatino Linotype" w:hAnsi="Palatino Linotype"/>
          <w:sz w:val="22"/>
          <w:szCs w:val="22"/>
        </w:rPr>
        <w:tab/>
      </w:r>
    </w:p>
    <w:p w:rsidR="00B60562" w:rsidRPr="004E3069" w:rsidRDefault="00D86F57" w:rsidP="004E3069">
      <w:pPr>
        <w:pStyle w:val="T-98-2"/>
        <w:tabs>
          <w:tab w:val="clear" w:pos="2153"/>
          <w:tab w:val="left" w:pos="567"/>
        </w:tabs>
        <w:ind w:firstLine="0"/>
        <w:rPr>
          <w:rFonts w:ascii="Palatino Linotype" w:hAnsi="Palatino Linotype"/>
          <w:sz w:val="22"/>
          <w:szCs w:val="22"/>
        </w:rPr>
      </w:pPr>
      <w:r>
        <w:rPr>
          <w:rFonts w:ascii="Palatino Linotype" w:hAnsi="Palatino Linotype"/>
          <w:sz w:val="22"/>
          <w:szCs w:val="22"/>
        </w:rPr>
        <w:tab/>
      </w:r>
      <w:r w:rsidR="00B60562" w:rsidRPr="004E3069">
        <w:rPr>
          <w:rFonts w:ascii="Palatino Linotype" w:hAnsi="Palatino Linotype"/>
          <w:sz w:val="22"/>
          <w:szCs w:val="22"/>
        </w:rPr>
        <w:t>Izražavajući tisućljetnu nacionalnu samobitnost i državnu opstojnost hrvatskoga naroda, potvrđenu slijedom ukupnoga povijesnoga zbivanja u različitim državnim oblicima te održanjem i razvitkom državotvorne misli o povijesnom pravu hrvatskoga naroda na punu državnu suverenost, što se očitovalo:</w:t>
      </w:r>
    </w:p>
    <w:p w:rsidR="00B60562" w:rsidRPr="004E3069" w:rsidRDefault="00B60562" w:rsidP="00B60562">
      <w:pPr>
        <w:pStyle w:val="T-98-2"/>
        <w:spacing w:line="204" w:lineRule="atLeast"/>
        <w:rPr>
          <w:rFonts w:ascii="Palatino Linotype" w:hAnsi="Palatino Linotype"/>
          <w:sz w:val="22"/>
          <w:szCs w:val="22"/>
        </w:rPr>
      </w:pPr>
      <w:r w:rsidRPr="004E3069">
        <w:rPr>
          <w:rFonts w:ascii="Palatino Linotype" w:hAnsi="Palatino Linotype"/>
          <w:sz w:val="22"/>
          <w:szCs w:val="22"/>
        </w:rPr>
        <w:t>– u stvaranju hrvatskih kneževina u VII. stoljeću;</w:t>
      </w:r>
    </w:p>
    <w:p w:rsidR="00B60562" w:rsidRPr="004E3069" w:rsidRDefault="00B60562" w:rsidP="00B60562">
      <w:pPr>
        <w:pStyle w:val="T-98-2"/>
        <w:spacing w:line="204" w:lineRule="atLeast"/>
        <w:rPr>
          <w:rFonts w:ascii="Palatino Linotype" w:hAnsi="Palatino Linotype"/>
          <w:sz w:val="22"/>
          <w:szCs w:val="22"/>
        </w:rPr>
      </w:pPr>
      <w:r w:rsidRPr="004E3069">
        <w:rPr>
          <w:rFonts w:ascii="Palatino Linotype" w:hAnsi="Palatino Linotype"/>
          <w:sz w:val="22"/>
          <w:szCs w:val="22"/>
        </w:rPr>
        <w:t>– u srednjovjekovnoj samostalnoj državi Hrvatskoj utemeljenoj u IX. stoljeću;</w:t>
      </w:r>
    </w:p>
    <w:p w:rsidR="00B60562" w:rsidRPr="004E3069" w:rsidRDefault="00B60562" w:rsidP="00B60562">
      <w:pPr>
        <w:pStyle w:val="T-98-2"/>
        <w:spacing w:line="204" w:lineRule="atLeast"/>
        <w:rPr>
          <w:rFonts w:ascii="Palatino Linotype" w:hAnsi="Palatino Linotype"/>
          <w:sz w:val="22"/>
          <w:szCs w:val="22"/>
        </w:rPr>
      </w:pPr>
      <w:r w:rsidRPr="004E3069">
        <w:rPr>
          <w:rFonts w:ascii="Palatino Linotype" w:hAnsi="Palatino Linotype"/>
          <w:sz w:val="22"/>
          <w:szCs w:val="22"/>
        </w:rPr>
        <w:t>– u Kraljevstvu Hrvata uspostavljenome u X. stoljeću;</w:t>
      </w:r>
    </w:p>
    <w:p w:rsidR="00B60562" w:rsidRPr="004E3069" w:rsidRDefault="00B60562" w:rsidP="00B60562">
      <w:pPr>
        <w:pStyle w:val="T-98-2"/>
        <w:spacing w:line="204" w:lineRule="atLeast"/>
        <w:rPr>
          <w:rFonts w:ascii="Palatino Linotype" w:hAnsi="Palatino Linotype"/>
          <w:sz w:val="22"/>
          <w:szCs w:val="22"/>
        </w:rPr>
      </w:pPr>
      <w:r w:rsidRPr="004E3069">
        <w:rPr>
          <w:rFonts w:ascii="Palatino Linotype" w:hAnsi="Palatino Linotype"/>
          <w:sz w:val="22"/>
          <w:szCs w:val="22"/>
        </w:rPr>
        <w:t>– u održanju hrvatskoga državnog subjektiviteta u hrvatsko-ugarskoj personalnoj uniji;</w:t>
      </w:r>
    </w:p>
    <w:p w:rsidR="00B60562" w:rsidRPr="004E3069" w:rsidRDefault="00B60562" w:rsidP="004E3069">
      <w:pPr>
        <w:pStyle w:val="T-98-2"/>
        <w:spacing w:line="204" w:lineRule="atLeast"/>
        <w:ind w:left="567" w:hanging="225"/>
        <w:rPr>
          <w:rFonts w:ascii="Palatino Linotype" w:hAnsi="Palatino Linotype"/>
          <w:sz w:val="22"/>
          <w:szCs w:val="22"/>
        </w:rPr>
      </w:pPr>
      <w:r w:rsidRPr="004E3069">
        <w:rPr>
          <w:rFonts w:ascii="Palatino Linotype" w:hAnsi="Palatino Linotype"/>
          <w:sz w:val="22"/>
          <w:szCs w:val="22"/>
        </w:rPr>
        <w:t>– u samostalnoj i suverenoj odluci Hrvatskoga sabora godine 1527. o izboru kralja iz Habsburške dinastije;</w:t>
      </w:r>
    </w:p>
    <w:p w:rsidR="00B60562" w:rsidRPr="004E3069" w:rsidRDefault="00B60562" w:rsidP="00B60562">
      <w:pPr>
        <w:pStyle w:val="T-98-2"/>
        <w:spacing w:line="204" w:lineRule="atLeast"/>
        <w:rPr>
          <w:rFonts w:ascii="Palatino Linotype" w:hAnsi="Palatino Linotype"/>
          <w:sz w:val="22"/>
          <w:szCs w:val="22"/>
        </w:rPr>
      </w:pPr>
      <w:r w:rsidRPr="004E3069">
        <w:rPr>
          <w:rFonts w:ascii="Palatino Linotype" w:hAnsi="Palatino Linotype"/>
          <w:sz w:val="22"/>
          <w:szCs w:val="22"/>
        </w:rPr>
        <w:t>– u samostalnoj i suverenoj odluci Hrvatskoga sabora o pragmatičnoj sankciji iz godine 1712.;</w:t>
      </w:r>
    </w:p>
    <w:p w:rsidR="00B60562" w:rsidRPr="004E3069" w:rsidRDefault="00B60562" w:rsidP="004E3069">
      <w:pPr>
        <w:pStyle w:val="T-98-2"/>
        <w:spacing w:line="204" w:lineRule="atLeast"/>
        <w:ind w:left="567" w:hanging="225"/>
        <w:rPr>
          <w:rFonts w:ascii="Palatino Linotype" w:hAnsi="Palatino Linotype"/>
          <w:sz w:val="22"/>
          <w:szCs w:val="22"/>
        </w:rPr>
      </w:pPr>
      <w:r w:rsidRPr="004E3069">
        <w:rPr>
          <w:rFonts w:ascii="Palatino Linotype" w:hAnsi="Palatino Linotype"/>
          <w:sz w:val="22"/>
          <w:szCs w:val="22"/>
        </w:rPr>
        <w:t>– u zaključcima Hrvatskoga sabora godine 1848. o obnovi cjelovitosti Trojedne Kraljevine Hrvatske pod banskom vlašću, na temelju povijesnoga, državnoga i prirodnoga prava hrvatskog naroda;</w:t>
      </w:r>
    </w:p>
    <w:p w:rsidR="00B60562" w:rsidRPr="004E3069" w:rsidRDefault="00B60562" w:rsidP="004E3069">
      <w:pPr>
        <w:pStyle w:val="T-98-2"/>
        <w:spacing w:line="204" w:lineRule="atLeast"/>
        <w:ind w:left="567" w:hanging="225"/>
        <w:rPr>
          <w:rFonts w:ascii="Palatino Linotype" w:hAnsi="Palatino Linotype"/>
          <w:sz w:val="22"/>
          <w:szCs w:val="22"/>
        </w:rPr>
      </w:pPr>
      <w:r w:rsidRPr="004E3069">
        <w:rPr>
          <w:rFonts w:ascii="Palatino Linotype" w:hAnsi="Palatino Linotype"/>
          <w:sz w:val="22"/>
          <w:szCs w:val="22"/>
        </w:rPr>
        <w:t>– u Hrvatsko-ugarskoj nagodbi 1868. godine o uređenju odnosa između Kraljevine Dalmacije, Hrvatske i Slavonije i Kraljevine Ugarske na temelju pravnih tradicija obiju država i Pragmatičke sankcije iz godine 1712.;</w:t>
      </w:r>
    </w:p>
    <w:p w:rsidR="00B60562" w:rsidRPr="004E3069" w:rsidRDefault="00B60562" w:rsidP="004E3069">
      <w:pPr>
        <w:pStyle w:val="T-98-2"/>
        <w:ind w:left="567" w:hanging="225"/>
        <w:rPr>
          <w:rFonts w:ascii="Palatino Linotype" w:hAnsi="Palatino Linotype"/>
          <w:sz w:val="22"/>
          <w:szCs w:val="22"/>
        </w:rPr>
      </w:pPr>
      <w:r w:rsidRPr="004E3069">
        <w:rPr>
          <w:rFonts w:ascii="Palatino Linotype" w:hAnsi="Palatino Linotype"/>
          <w:sz w:val="22"/>
          <w:szCs w:val="22"/>
        </w:rPr>
        <w:t>– u odluci Hrvatskoga sabora 29. listopada godine 1918. o raskidanju državnopravnih odnosa Hrvatske s Austro-Ugarskom te o istodobnu pristupanju samostalne Hrvatske, s pozivom na povijesno i prirodno nacionalno pravo, Državi Slovenaca, Hrvata i Srba, proglašenoj na dotadašnjem teritoriju Habsburške Monarhije;</w:t>
      </w:r>
    </w:p>
    <w:p w:rsidR="00B60562" w:rsidRPr="004E3069" w:rsidRDefault="00B60562" w:rsidP="004E3069">
      <w:pPr>
        <w:pStyle w:val="T-98-2"/>
        <w:ind w:left="567" w:hanging="225"/>
        <w:rPr>
          <w:rFonts w:ascii="Palatino Linotype" w:hAnsi="Palatino Linotype"/>
          <w:sz w:val="22"/>
          <w:szCs w:val="22"/>
        </w:rPr>
      </w:pPr>
      <w:r w:rsidRPr="004E3069">
        <w:rPr>
          <w:rFonts w:ascii="Palatino Linotype" w:hAnsi="Palatino Linotype"/>
          <w:sz w:val="22"/>
          <w:szCs w:val="22"/>
        </w:rPr>
        <w:t>– u činjenici da odluku Narodnoga vijeća Države SHS o ujedinjenju sa Srbijom i Crnom Gorom u Kraljevini Srba, Hrvata i Slovenaca (1. prosinca 1918. godine), poslije (3. listopada 1929. godine) proglašenoj Kraljevinom Jugoslavijom, Hrvatski sabor nikada nije sankcionirao;</w:t>
      </w:r>
    </w:p>
    <w:p w:rsidR="00B60562" w:rsidRPr="004E3069" w:rsidRDefault="00B60562" w:rsidP="004E3069">
      <w:pPr>
        <w:pStyle w:val="T-98-2"/>
        <w:ind w:left="567" w:hanging="283"/>
        <w:rPr>
          <w:rFonts w:ascii="Palatino Linotype" w:hAnsi="Palatino Linotype"/>
          <w:sz w:val="22"/>
          <w:szCs w:val="22"/>
        </w:rPr>
      </w:pPr>
      <w:r w:rsidRPr="004E3069">
        <w:rPr>
          <w:rFonts w:ascii="Palatino Linotype" w:hAnsi="Palatino Linotype"/>
          <w:sz w:val="22"/>
          <w:szCs w:val="22"/>
        </w:rPr>
        <w:t>– u osnutku Banovine Hrvatske godine 1939. kojom je obnovljena hrvatska državna samobitnost u Kraljevini Jugoslaviji;</w:t>
      </w:r>
    </w:p>
    <w:p w:rsidR="00B60562" w:rsidRPr="004E3069" w:rsidRDefault="00B60562" w:rsidP="004E3069">
      <w:pPr>
        <w:pStyle w:val="T-98-2"/>
        <w:ind w:left="567" w:hanging="225"/>
        <w:rPr>
          <w:rFonts w:ascii="Palatino Linotype" w:hAnsi="Palatino Linotype"/>
          <w:sz w:val="22"/>
          <w:szCs w:val="22"/>
        </w:rPr>
      </w:pPr>
      <w:r w:rsidRPr="004E3069">
        <w:rPr>
          <w:rFonts w:ascii="Palatino Linotype" w:hAnsi="Palatino Linotype"/>
          <w:sz w:val="22"/>
          <w:szCs w:val="22"/>
        </w:rPr>
        <w:t>– u uspostavi temelja državne suverenosti u razdoblju drugoga svjetskog rata, izraženoj nasuprot proglašenju Nezavisne Državne Hrvatske (1941.) u odlukama Zemaljskoga antifašističkog vijeća narodnog oslobođenja Hrvatske (1943.), a potom u Ustavu Narodne Republike Hrvatske (1947.) i poslije u ustavima Socijalističke Republike Hrvatske (1963.-1990.), na povijesnoj prekretnici odbacivanja komunističkog sustava i promjena međunarodnog poretka u Europi, hrvatski je narod na prvim demokratskim izborima (godine 1990.), slobodno izrađenom voljom potvrdio svoju tisućgodišnju državnu samobitnost. Novim Ustavom Republike Hrvatske (1990.) i pobjedom u Domovinskom ratu (1991.-1995.) hrvatski je narod iskazao svoju odlučnost i spremnost za uspostavu i očuvanje Republike Hrvatske kao samostalne i nezavisne, suverene i demokratske države.</w:t>
      </w:r>
    </w:p>
    <w:p w:rsidR="004E3069" w:rsidRPr="004E3069" w:rsidRDefault="004E3069" w:rsidP="004E3069">
      <w:pPr>
        <w:pStyle w:val="T-98-2"/>
        <w:tabs>
          <w:tab w:val="clear" w:pos="2153"/>
          <w:tab w:val="left" w:pos="567"/>
        </w:tabs>
        <w:ind w:firstLine="0"/>
        <w:rPr>
          <w:rFonts w:ascii="Palatino Linotype" w:hAnsi="Palatino Linotype"/>
          <w:sz w:val="22"/>
          <w:szCs w:val="22"/>
        </w:rPr>
      </w:pPr>
      <w:r w:rsidRPr="004E3069">
        <w:rPr>
          <w:rFonts w:ascii="Palatino Linotype" w:hAnsi="Palatino Linotype"/>
          <w:sz w:val="22"/>
          <w:szCs w:val="22"/>
        </w:rPr>
        <w:tab/>
      </w:r>
    </w:p>
    <w:p w:rsidR="00B60562" w:rsidRPr="004E3069" w:rsidRDefault="004E3069" w:rsidP="004E3069">
      <w:pPr>
        <w:pStyle w:val="T-98-2"/>
        <w:tabs>
          <w:tab w:val="clear" w:pos="2153"/>
          <w:tab w:val="left" w:pos="567"/>
        </w:tabs>
        <w:ind w:firstLine="0"/>
        <w:rPr>
          <w:rFonts w:ascii="Palatino Linotype" w:hAnsi="Palatino Linotype"/>
          <w:sz w:val="22"/>
          <w:szCs w:val="22"/>
        </w:rPr>
      </w:pPr>
      <w:r w:rsidRPr="004E3069">
        <w:rPr>
          <w:rFonts w:ascii="Palatino Linotype" w:hAnsi="Palatino Linotype"/>
          <w:sz w:val="22"/>
          <w:szCs w:val="22"/>
        </w:rPr>
        <w:tab/>
      </w:r>
      <w:r w:rsidR="00B60562" w:rsidRPr="004E3069">
        <w:rPr>
          <w:rFonts w:ascii="Palatino Linotype" w:hAnsi="Palatino Linotype"/>
          <w:sz w:val="22"/>
          <w:szCs w:val="22"/>
        </w:rPr>
        <w:t xml:space="preserve">Polazeći od iznesenih povijesnih činjenica, te općeprihvaćenih načela u suvremenu svijetu i neotuđivosti i nedjeljivosti, neprenosivosti i nepotrošivosti prava na samoodređenje i državnu suverenost hrvatskog naroda, uključujući i neokrnjeno pravo na odcjepljenje i udruživanje, kao osnovnih preduvjeta za mir i stabilnost međunarodnog poretka, Republika Hrvatska </w:t>
      </w:r>
      <w:r w:rsidR="00B60562" w:rsidRPr="004E3069">
        <w:rPr>
          <w:rFonts w:ascii="Palatino Linotype" w:hAnsi="Palatino Linotype"/>
          <w:sz w:val="22"/>
          <w:szCs w:val="22"/>
        </w:rPr>
        <w:lastRenderedPageBreak/>
        <w:t>ustanovljuje se kao nacionalna država hrvatskog naroda i država pripadnika autohtonih nacionalnih manjina: Srba, Čeha, Slovaka, Talijana, Madžara, Židova, Nijemaca, Austrijanaca, Ukrajinaca, Rusina i drugih, koji su njezini državljani, kojima se jamči ravnopravnost s građanima hrvatske narodnosti i ostvarivanje nacionalnih prava u skladu s demokratskim normama OUN i zemalja slobodnoga svijeta.</w:t>
      </w:r>
    </w:p>
    <w:p w:rsidR="00B60562" w:rsidRPr="004E3069" w:rsidRDefault="004E3069" w:rsidP="004E3069">
      <w:pPr>
        <w:pStyle w:val="T-98-2"/>
        <w:tabs>
          <w:tab w:val="clear" w:pos="2153"/>
          <w:tab w:val="left" w:pos="567"/>
        </w:tabs>
        <w:ind w:firstLine="0"/>
        <w:rPr>
          <w:rFonts w:ascii="Palatino Linotype" w:hAnsi="Palatino Linotype"/>
          <w:sz w:val="22"/>
          <w:szCs w:val="22"/>
        </w:rPr>
      </w:pPr>
      <w:r w:rsidRPr="004E3069">
        <w:rPr>
          <w:rFonts w:ascii="Palatino Linotype" w:hAnsi="Palatino Linotype"/>
          <w:sz w:val="22"/>
          <w:szCs w:val="22"/>
        </w:rPr>
        <w:tab/>
      </w:r>
      <w:r w:rsidR="00B60562" w:rsidRPr="004E3069">
        <w:rPr>
          <w:rFonts w:ascii="Palatino Linotype" w:hAnsi="Palatino Linotype"/>
          <w:sz w:val="22"/>
          <w:szCs w:val="22"/>
        </w:rPr>
        <w:t>Poštujući, na slobodnim izborima odlučno izraženu volju hrvatskoga naroda i svih građana, Republika Hrvatska oblikuje se i razvija kao suverena i demokratska država u kojoj se jamče i osiguravaju ravnopravnost, slobode i prava čovjeka i državljanina, te promiče njihov gospodarski i kulturni napredak i socijalno blagostanje.</w:t>
      </w:r>
    </w:p>
    <w:p w:rsidR="004E3069" w:rsidRDefault="004E3069" w:rsidP="00B60562">
      <w:pPr>
        <w:pStyle w:val="T-119sred"/>
        <w:spacing w:before="0"/>
        <w:rPr>
          <w:sz w:val="24"/>
          <w:szCs w:val="24"/>
        </w:rPr>
      </w:pPr>
    </w:p>
    <w:p w:rsidR="00B60562" w:rsidRPr="004E3069" w:rsidRDefault="00D86F57" w:rsidP="00D86F57">
      <w:pPr>
        <w:pStyle w:val="T-119sred"/>
        <w:numPr>
          <w:ilvl w:val="1"/>
          <w:numId w:val="18"/>
        </w:numPr>
        <w:spacing w:before="0"/>
        <w:ind w:left="993"/>
        <w:jc w:val="both"/>
        <w:rPr>
          <w:b/>
          <w:sz w:val="24"/>
          <w:szCs w:val="24"/>
        </w:rPr>
      </w:pPr>
      <w:r>
        <w:rPr>
          <w:b/>
          <w:sz w:val="24"/>
          <w:szCs w:val="24"/>
        </w:rPr>
        <w:t xml:space="preserve"> </w:t>
      </w:r>
      <w:r w:rsidRPr="004E3069">
        <w:rPr>
          <w:b/>
          <w:sz w:val="24"/>
          <w:szCs w:val="24"/>
        </w:rPr>
        <w:t>Temeljne odredbe</w:t>
      </w:r>
    </w:p>
    <w:p w:rsidR="00B60562" w:rsidRDefault="00B60562" w:rsidP="00B60562">
      <w:pPr>
        <w:pStyle w:val="Clanak"/>
        <w:rPr>
          <w:sz w:val="24"/>
          <w:szCs w:val="24"/>
        </w:rPr>
      </w:pPr>
      <w:r>
        <w:rPr>
          <w:sz w:val="24"/>
          <w:szCs w:val="24"/>
        </w:rPr>
        <w:t>Članak 1.</w:t>
      </w:r>
    </w:p>
    <w:p w:rsidR="00B60562" w:rsidRPr="001B7F1B" w:rsidRDefault="00B60562" w:rsidP="001B7F1B">
      <w:pPr>
        <w:pStyle w:val="T-98-2"/>
        <w:ind w:firstLine="0"/>
        <w:rPr>
          <w:rFonts w:ascii="Palatino Linotype" w:hAnsi="Palatino Linotype"/>
          <w:sz w:val="22"/>
          <w:szCs w:val="22"/>
        </w:rPr>
      </w:pPr>
      <w:r w:rsidRPr="001B7F1B">
        <w:rPr>
          <w:rFonts w:ascii="Palatino Linotype" w:hAnsi="Palatino Linotype"/>
          <w:sz w:val="22"/>
          <w:szCs w:val="22"/>
        </w:rPr>
        <w:t>Republika Hrvatska jedinstvena je i nedjeljiva demokratska i socijalna država.</w:t>
      </w:r>
    </w:p>
    <w:p w:rsidR="00B60562" w:rsidRPr="001B7F1B" w:rsidRDefault="00B60562" w:rsidP="001B7F1B">
      <w:pPr>
        <w:pStyle w:val="T-98-2"/>
        <w:ind w:firstLine="0"/>
        <w:rPr>
          <w:rFonts w:ascii="Palatino Linotype" w:hAnsi="Palatino Linotype"/>
          <w:sz w:val="22"/>
          <w:szCs w:val="22"/>
        </w:rPr>
      </w:pPr>
      <w:r w:rsidRPr="001B7F1B">
        <w:rPr>
          <w:rFonts w:ascii="Palatino Linotype" w:hAnsi="Palatino Linotype"/>
          <w:sz w:val="22"/>
          <w:szCs w:val="22"/>
        </w:rPr>
        <w:t>U Republici Hrvatskoj vlast proizlazi iz naroda i pripada narodu kao zajednici slobodnih i ravnopravnih državljana.</w:t>
      </w:r>
    </w:p>
    <w:p w:rsidR="00B60562" w:rsidRPr="001B7F1B" w:rsidRDefault="00B60562" w:rsidP="001B7F1B">
      <w:pPr>
        <w:pStyle w:val="T-98-2"/>
        <w:ind w:firstLine="0"/>
        <w:rPr>
          <w:rFonts w:ascii="Palatino Linotype" w:hAnsi="Palatino Linotype"/>
          <w:sz w:val="22"/>
          <w:szCs w:val="22"/>
        </w:rPr>
      </w:pPr>
      <w:r w:rsidRPr="001B7F1B">
        <w:rPr>
          <w:rFonts w:ascii="Palatino Linotype" w:hAnsi="Palatino Linotype"/>
          <w:sz w:val="22"/>
          <w:szCs w:val="22"/>
        </w:rPr>
        <w:t>Narod ostvaruje vlast izborom svojih predstavnika i neposrednim odlučivanjem.</w:t>
      </w:r>
    </w:p>
    <w:p w:rsidR="001B7F1B" w:rsidRPr="00915E0E" w:rsidRDefault="001B7F1B"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w:t>
      </w:r>
    </w:p>
    <w:p w:rsidR="00B60562" w:rsidRPr="001B7F1B" w:rsidRDefault="00B60562" w:rsidP="001B7F1B">
      <w:pPr>
        <w:pStyle w:val="T-98-2"/>
        <w:ind w:firstLine="0"/>
        <w:rPr>
          <w:rFonts w:ascii="Palatino Linotype" w:hAnsi="Palatino Linotype"/>
          <w:sz w:val="22"/>
          <w:szCs w:val="22"/>
        </w:rPr>
      </w:pPr>
      <w:r w:rsidRPr="001B7F1B">
        <w:rPr>
          <w:rFonts w:ascii="Palatino Linotype" w:hAnsi="Palatino Linotype"/>
          <w:sz w:val="22"/>
          <w:szCs w:val="22"/>
        </w:rPr>
        <w:t>Suverenitet Republike Hrvatske neotuđiv je, nedjeljiv i neprenosiv.</w:t>
      </w:r>
    </w:p>
    <w:p w:rsidR="00B60562" w:rsidRPr="001B7F1B" w:rsidRDefault="001B7F1B" w:rsidP="001B7F1B">
      <w:pPr>
        <w:pStyle w:val="T-98-2"/>
        <w:tabs>
          <w:tab w:val="clear" w:pos="2153"/>
          <w:tab w:val="left" w:pos="567"/>
        </w:tabs>
        <w:spacing w:line="206" w:lineRule="atLeast"/>
        <w:ind w:firstLine="0"/>
        <w:rPr>
          <w:rFonts w:ascii="Palatino Linotype" w:hAnsi="Palatino Linotype"/>
          <w:sz w:val="22"/>
          <w:szCs w:val="22"/>
        </w:rPr>
      </w:pPr>
      <w:r>
        <w:rPr>
          <w:rFonts w:ascii="Palatino Linotype" w:hAnsi="Palatino Linotype"/>
          <w:sz w:val="22"/>
          <w:szCs w:val="22"/>
        </w:rPr>
        <w:tab/>
      </w:r>
      <w:r w:rsidR="00B60562" w:rsidRPr="001B7F1B">
        <w:rPr>
          <w:rFonts w:ascii="Palatino Linotype" w:hAnsi="Palatino Linotype"/>
          <w:sz w:val="22"/>
          <w:szCs w:val="22"/>
        </w:rPr>
        <w:t>Suverenitet Republike Hrvatske prostire se nad njezinim kopnenim područjem, rijekama, jezerima, prokopima, unutrašnjim morskim vodama, teritorijalnim morem te zračnim prostorom iznad tih područja.</w:t>
      </w:r>
    </w:p>
    <w:p w:rsidR="00B60562" w:rsidRPr="001B7F1B" w:rsidRDefault="001B7F1B" w:rsidP="001B7F1B">
      <w:pPr>
        <w:pStyle w:val="T-98-2"/>
        <w:tabs>
          <w:tab w:val="clear" w:pos="2153"/>
          <w:tab w:val="left" w:pos="567"/>
        </w:tabs>
        <w:spacing w:line="206" w:lineRule="atLeast"/>
        <w:ind w:firstLine="0"/>
        <w:rPr>
          <w:rFonts w:ascii="Palatino Linotype" w:hAnsi="Palatino Linotype"/>
          <w:sz w:val="22"/>
          <w:szCs w:val="22"/>
        </w:rPr>
      </w:pPr>
      <w:r>
        <w:rPr>
          <w:rFonts w:ascii="Palatino Linotype" w:hAnsi="Palatino Linotype"/>
          <w:sz w:val="22"/>
          <w:szCs w:val="22"/>
        </w:rPr>
        <w:tab/>
      </w:r>
      <w:r w:rsidR="00B60562" w:rsidRPr="001B7F1B">
        <w:rPr>
          <w:rFonts w:ascii="Palatino Linotype" w:hAnsi="Palatino Linotype"/>
          <w:sz w:val="22"/>
          <w:szCs w:val="22"/>
        </w:rPr>
        <w:t>Republika Hrvatska ostvaruje, u skladu s međunarodnim pravom, suverena prava i jurisdikciju u morskim područjima i u podmorju Jadranskoga mora izvan državnoga područja do granica sa susjedima.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Hrvatski sabor i narod neposredno, samostalno, u skladu s Ustavom i zakonom, odlučuje: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o uređivanju gospodarskih, pravnih i političkih odnosa u Republici Hrvatskoj;</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o očuvanju prirodnog i kulturnog bogatstva i korištenju njime;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o udruživanju u saveze s drugim državama.</w:t>
      </w:r>
    </w:p>
    <w:p w:rsidR="001B7F1B" w:rsidRPr="001B7F1B" w:rsidRDefault="001B7F1B" w:rsidP="001B7F1B">
      <w:pPr>
        <w:pStyle w:val="T-98-2"/>
        <w:tabs>
          <w:tab w:val="clear" w:pos="2153"/>
          <w:tab w:val="left" w:pos="567"/>
        </w:tabs>
        <w:spacing w:line="206" w:lineRule="atLeast"/>
        <w:ind w:firstLine="0"/>
        <w:rPr>
          <w:rFonts w:ascii="Palatino Linotype" w:hAnsi="Palatino Linotype"/>
          <w:sz w:val="16"/>
          <w:szCs w:val="16"/>
        </w:rPr>
      </w:pPr>
      <w:r w:rsidRPr="001B7F1B">
        <w:rPr>
          <w:rFonts w:ascii="Palatino Linotype" w:hAnsi="Palatino Linotype"/>
          <w:sz w:val="16"/>
          <w:szCs w:val="16"/>
        </w:rPr>
        <w:tab/>
      </w:r>
    </w:p>
    <w:p w:rsidR="00B60562" w:rsidRPr="001B7F1B" w:rsidRDefault="001B7F1B" w:rsidP="001B7F1B">
      <w:pPr>
        <w:pStyle w:val="T-98-2"/>
        <w:tabs>
          <w:tab w:val="clear" w:pos="2153"/>
          <w:tab w:val="left" w:pos="567"/>
        </w:tabs>
        <w:spacing w:line="206" w:lineRule="atLeast"/>
        <w:ind w:firstLine="0"/>
        <w:rPr>
          <w:rFonts w:ascii="Palatino Linotype" w:hAnsi="Palatino Linotype"/>
          <w:sz w:val="22"/>
          <w:szCs w:val="22"/>
        </w:rPr>
      </w:pPr>
      <w:r>
        <w:rPr>
          <w:rFonts w:ascii="Palatino Linotype" w:hAnsi="Palatino Linotype"/>
          <w:sz w:val="22"/>
          <w:szCs w:val="22"/>
        </w:rPr>
        <w:tab/>
      </w:r>
      <w:r w:rsidR="00B60562" w:rsidRPr="001B7F1B">
        <w:rPr>
          <w:rFonts w:ascii="Palatino Linotype" w:hAnsi="Palatino Linotype"/>
          <w:sz w:val="22"/>
          <w:szCs w:val="22"/>
        </w:rPr>
        <w:t>Saveze s drugim državama Republika Hrvatska sklapa zadržavajući suvereno pravo da sama odlučuje o prenesenim ovlastima i pravo da slobodno iz njih istupa.</w:t>
      </w:r>
    </w:p>
    <w:p w:rsidR="001B7F1B" w:rsidRPr="00915E0E" w:rsidRDefault="001B7F1B"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3.</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Sloboda, jednakost, nacionalna ravnopravnost i ravnopravnost spolova, mirotvorstvo, socijalna pravda, poštivanje prava čovjeka, nepovredivost vlasništva, očuvanje prirode i čovjekova okoliša, vladavina prava i demokratski višestranački sustav najviše su vrednote ustavnog poretka Republike Hrvatske i temelj za tumačenje Ustava.</w:t>
      </w:r>
    </w:p>
    <w:p w:rsidR="001B7F1B" w:rsidRPr="00915E0E" w:rsidRDefault="001B7F1B" w:rsidP="00B60562">
      <w:pPr>
        <w:pStyle w:val="Clanak"/>
        <w:spacing w:line="206" w:lineRule="atLeast"/>
        <w:rPr>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4.</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U Republici Hrvatskoj državna je vlast ustrojena na načelu diobe vlasti na zakonodavnu, izvršnu i sudbenu a ograničena je Ustavom zajamčenim pravom na lokalnu i područnu (regionalnu) samoupravu.</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Načelo diobe vlasti uključuje oblike međusobne suradnje i uzajamne provjere nositelja vlasti propisane Ustavom i zakonom.</w:t>
      </w:r>
    </w:p>
    <w:p w:rsidR="00B60562" w:rsidRPr="001B7F1B" w:rsidRDefault="00B60562" w:rsidP="00B60562">
      <w:pPr>
        <w:pStyle w:val="Clanak"/>
        <w:spacing w:line="212" w:lineRule="atLeast"/>
        <w:rPr>
          <w:rFonts w:ascii="Palatino Linotype" w:hAnsi="Palatino Linotype"/>
          <w:sz w:val="22"/>
          <w:szCs w:val="22"/>
        </w:rPr>
      </w:pPr>
      <w:r w:rsidRPr="001B7F1B">
        <w:rPr>
          <w:rFonts w:ascii="Palatino Linotype" w:hAnsi="Palatino Linotype"/>
          <w:sz w:val="22"/>
          <w:szCs w:val="22"/>
        </w:rPr>
        <w:lastRenderedPageBreak/>
        <w:t>Članak 5.</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U Republici Hrvatskoj zakoni moraju biti u suglasnosti s Ustavom, a ostali propisi i s Ustavom i sa zakonom.</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Svatko je dužan držati se Ustava i zakona i poštivati pravni poredak Republike Hrvatske.</w:t>
      </w:r>
    </w:p>
    <w:p w:rsidR="001B7F1B" w:rsidRPr="00EE2A8B" w:rsidRDefault="001B7F1B" w:rsidP="00B60562">
      <w:pPr>
        <w:pStyle w:val="Clanak"/>
        <w:spacing w:line="212" w:lineRule="atLeast"/>
        <w:rPr>
          <w:rFonts w:ascii="Palatino Linotype" w:hAnsi="Palatino Linotype"/>
          <w:sz w:val="16"/>
          <w:szCs w:val="16"/>
        </w:rPr>
      </w:pPr>
    </w:p>
    <w:p w:rsidR="00B60562" w:rsidRPr="001B7F1B" w:rsidRDefault="00B60562" w:rsidP="00B60562">
      <w:pPr>
        <w:pStyle w:val="Clanak"/>
        <w:spacing w:line="212" w:lineRule="atLeast"/>
        <w:rPr>
          <w:rFonts w:ascii="Palatino Linotype" w:hAnsi="Palatino Linotype"/>
          <w:sz w:val="22"/>
          <w:szCs w:val="22"/>
        </w:rPr>
      </w:pPr>
      <w:r w:rsidRPr="001B7F1B">
        <w:rPr>
          <w:rFonts w:ascii="Palatino Linotype" w:hAnsi="Palatino Linotype"/>
          <w:sz w:val="22"/>
          <w:szCs w:val="22"/>
        </w:rPr>
        <w:t>Članak 6.</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Osnivanje političkih stranaka je slobodno.</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Unutarnje ustrojstvo političkih stranaka mora biti sukladno temeljnim ustavnim demokratskim načelima.</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Stranke moraju javno polagati račun o porijeklu svojih sredstava i imovine.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Protuustavne su političke stranke koje svojim programom ili nasilnim djelovanjem smjeraju podrivanju slobodnoga demokratskog poretka ili ugrožavaju opstojnost Republike Hrvatske. O protuustavnosti odlučuje Ustavni sud Republike Hrvatske.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Zakonom se uređuje položaj i financiranje političkih stranaka.</w:t>
      </w:r>
    </w:p>
    <w:p w:rsidR="001B7F1B" w:rsidRPr="00EE2A8B" w:rsidRDefault="001B7F1B" w:rsidP="00B60562">
      <w:pPr>
        <w:pStyle w:val="Clanak"/>
        <w:spacing w:before="0" w:line="206" w:lineRule="atLeast"/>
        <w:rPr>
          <w:sz w:val="16"/>
          <w:szCs w:val="16"/>
        </w:rPr>
      </w:pPr>
    </w:p>
    <w:p w:rsidR="00B60562" w:rsidRPr="001B7F1B" w:rsidRDefault="00B60562" w:rsidP="00B60562">
      <w:pPr>
        <w:pStyle w:val="Clanak"/>
        <w:spacing w:before="0" w:line="206" w:lineRule="atLeast"/>
        <w:rPr>
          <w:rFonts w:ascii="Palatino Linotype" w:hAnsi="Palatino Linotype"/>
          <w:sz w:val="22"/>
          <w:szCs w:val="22"/>
        </w:rPr>
      </w:pPr>
      <w:r w:rsidRPr="001B7F1B">
        <w:rPr>
          <w:rFonts w:ascii="Palatino Linotype" w:hAnsi="Palatino Linotype"/>
          <w:sz w:val="22"/>
          <w:szCs w:val="22"/>
        </w:rPr>
        <w:t>Članak 7.</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Oružane snage Republike Hrvatske štite njezin suverenitet i neovisnost te brane njenu teritorijalnu cjelovitost.</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Oružane snage Republike Hrvatske mogu prijeći njezine granice ili djelovati preko njezinih granica samo na temelju prethodne odluke Hrvatskoga sabora.</w:t>
      </w:r>
    </w:p>
    <w:p w:rsidR="00B60562" w:rsidRDefault="00B60562" w:rsidP="00B60562">
      <w:pPr>
        <w:pStyle w:val="T-98-2"/>
        <w:rPr>
          <w:rFonts w:ascii="Palatino Linotype" w:hAnsi="Palatino Linotype"/>
          <w:sz w:val="22"/>
          <w:szCs w:val="22"/>
        </w:rPr>
      </w:pPr>
      <w:r w:rsidRPr="001B7F1B">
        <w:rPr>
          <w:rFonts w:ascii="Palatino Linotype" w:hAnsi="Palatino Linotype"/>
          <w:sz w:val="22"/>
          <w:szCs w:val="22"/>
        </w:rPr>
        <w:t>Oružane snage mogu prijeći granice Republike Hrvatske u sklopu vježbi u okviru međunarodnih obrambenih organizacija kojima je Republika Hrvatska pristupila ili pristupa na temelju međunarodnih ugovora te radi pružanja humanitarne pomoći i bez prethodne odluke Hrvatskoga sabora.</w:t>
      </w:r>
    </w:p>
    <w:p w:rsidR="00EE2A8B" w:rsidRPr="00EE2A8B" w:rsidRDefault="00EE2A8B" w:rsidP="00B60562">
      <w:pPr>
        <w:pStyle w:val="T-98-2"/>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Granice se Republike Hrvatske mogu mijenjati samo odlukom Hrvatskoga sabora.</w:t>
      </w:r>
    </w:p>
    <w:p w:rsidR="001B7F1B" w:rsidRPr="00EE2A8B" w:rsidRDefault="001B7F1B"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9.</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Hrvatsko državljanstvo, njegovo stjecanje i prestanak uređuje se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Državljanin Republike Hrvatske ne može biti prognan iz Republike Hrvatske niti mu se može oduzeti državljanstvo, a ne može biti ni izručen drugoj državi.</w:t>
      </w:r>
    </w:p>
    <w:p w:rsidR="000F257E" w:rsidRPr="00EE2A8B" w:rsidRDefault="000F257E"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10.</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Republika Hrvatska štiti prava i interese svojih državljana koji žive ili borave u inozemstvu i promiče njihove veze s domovinom.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Dijelovima hrvatskog naroda u drugim državama jamči se osobita skrb i zaštita Republike Hrvatske.</w:t>
      </w:r>
    </w:p>
    <w:p w:rsidR="00EE2A8B" w:rsidRPr="00EE2A8B" w:rsidRDefault="00EE2A8B"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Grb Republike Hrvatske povijesni je hrvatski grb čija je osnovica 25 naizmjeničnih crvenih i bijelih (srebrenih) polja.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Zastava Republike Hrvatske sastoji se od tri boje: crvene, bijele i plave, s povijesnim hrvatskim grbom u sredini.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lastRenderedPageBreak/>
        <w:t>Himna je Republike Hrvatske »Lijepa naša domovino«.</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Opis povijesnoga hrvatskog grba i zastave i tekst himne te uporaba i zaštita tih i drugih državnih znamenja uređuje se zakonom.</w:t>
      </w:r>
    </w:p>
    <w:p w:rsidR="001B7F1B" w:rsidRPr="00EE2A8B" w:rsidRDefault="001B7F1B" w:rsidP="00B60562">
      <w:pPr>
        <w:pStyle w:val="Clanak"/>
        <w:spacing w:before="0"/>
        <w:rPr>
          <w:rFonts w:ascii="Palatino Linotype" w:hAnsi="Palatino Linotype"/>
          <w:sz w:val="16"/>
          <w:szCs w:val="16"/>
        </w:rPr>
      </w:pPr>
    </w:p>
    <w:p w:rsidR="00B60562" w:rsidRPr="001B7F1B" w:rsidRDefault="00B60562" w:rsidP="00B60562">
      <w:pPr>
        <w:pStyle w:val="Clanak"/>
        <w:spacing w:before="0"/>
        <w:rPr>
          <w:rFonts w:ascii="Palatino Linotype" w:hAnsi="Palatino Linotype"/>
          <w:sz w:val="22"/>
          <w:szCs w:val="22"/>
        </w:rPr>
      </w:pPr>
      <w:r w:rsidRPr="001B7F1B">
        <w:rPr>
          <w:rFonts w:ascii="Palatino Linotype" w:hAnsi="Palatino Linotype"/>
          <w:sz w:val="22"/>
          <w:szCs w:val="22"/>
        </w:rPr>
        <w:t>Članak 12.</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Republici Hrvatskoj u službenoj je uporabi hrvatski jezik i latinično pismo.</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pojedinim lokalnim jedinicama uz hrvatski jezik i latinično pismo u službenu se uporabu može uvesti i drugi jezik te ćirilično ili koje drugo pismo pod uvjetima propisanima zakonom.</w:t>
      </w:r>
    </w:p>
    <w:p w:rsidR="001B7F1B" w:rsidRPr="00EE2A8B" w:rsidRDefault="001B7F1B"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Glavni je grad Republike Hrvatske Zagreb.</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Zakonom se uređuje položaj, djelokrug i ustroj glavnog grada Zagreba.</w:t>
      </w:r>
    </w:p>
    <w:p w:rsidR="001B7F1B" w:rsidRDefault="001B7F1B" w:rsidP="00B60562">
      <w:pPr>
        <w:pStyle w:val="T-119sred"/>
        <w:rPr>
          <w:rFonts w:ascii="Palatino Linotype" w:hAnsi="Palatino Linotype"/>
          <w:sz w:val="22"/>
          <w:szCs w:val="22"/>
        </w:rPr>
      </w:pPr>
    </w:p>
    <w:p w:rsidR="00D86F57" w:rsidRDefault="00D86F57" w:rsidP="00D86F57">
      <w:pPr>
        <w:pStyle w:val="T-119sred"/>
        <w:ind w:firstLine="708"/>
        <w:jc w:val="both"/>
        <w:rPr>
          <w:rFonts w:ascii="Palatino Linotype" w:hAnsi="Palatino Linotype"/>
          <w:b/>
          <w:sz w:val="22"/>
          <w:szCs w:val="22"/>
        </w:rPr>
      </w:pPr>
      <w:r>
        <w:rPr>
          <w:rFonts w:ascii="Palatino Linotype" w:hAnsi="Palatino Linotype"/>
          <w:b/>
          <w:sz w:val="22"/>
          <w:szCs w:val="22"/>
        </w:rPr>
        <w:t xml:space="preserve">2.3. </w:t>
      </w:r>
      <w:r w:rsidRPr="001B7F1B">
        <w:rPr>
          <w:rFonts w:ascii="Palatino Linotype" w:hAnsi="Palatino Linotype"/>
          <w:b/>
          <w:sz w:val="22"/>
          <w:szCs w:val="22"/>
        </w:rPr>
        <w:t>Zaštita ljudskih prava i temeljnih sloboda</w:t>
      </w:r>
    </w:p>
    <w:p w:rsidR="00B60562" w:rsidRPr="001B7F1B" w:rsidRDefault="00D86F57" w:rsidP="00D86F57">
      <w:pPr>
        <w:pStyle w:val="T-119sred"/>
        <w:ind w:left="708" w:firstLine="708"/>
        <w:jc w:val="both"/>
        <w:rPr>
          <w:rFonts w:ascii="Palatino Linotype" w:hAnsi="Palatino Linotype"/>
          <w:b/>
          <w:sz w:val="22"/>
          <w:szCs w:val="22"/>
        </w:rPr>
      </w:pPr>
      <w:r>
        <w:rPr>
          <w:rFonts w:ascii="Palatino Linotype" w:hAnsi="Palatino Linotype"/>
          <w:b/>
          <w:caps/>
          <w:sz w:val="22"/>
          <w:szCs w:val="22"/>
        </w:rPr>
        <w:t xml:space="preserve">2.3.1. </w:t>
      </w:r>
      <w:r w:rsidRPr="001B7F1B">
        <w:rPr>
          <w:rFonts w:ascii="Palatino Linotype" w:hAnsi="Palatino Linotype"/>
          <w:b/>
          <w:sz w:val="22"/>
          <w:szCs w:val="22"/>
        </w:rPr>
        <w:t>Zajedničke odredbe</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14.</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Svatko u Republici Hrvatskoj ima prava i slobode, neovisno o njegovoj rasi, boji kože, spolu, jeziku, vjeri, političkom ili drugom uvjerenju, nacionalnom ili socijalnom podrijetlu, imovini, rođenju, naobrazbi, društvenom položaju ili drugim osobinama.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Svi su pred zakonom jednaki.</w:t>
      </w:r>
    </w:p>
    <w:p w:rsidR="00AD54C9" w:rsidRPr="00AD54C9" w:rsidRDefault="00AD54C9"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15.</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Republici Hrvatskoj jamči se ravnopravnost pripadnicima svih nacionalnih manjina.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Ravnopravnost i zaštita prava nacionalnih manjina uređuje se ustavnim zakonom koji se donosi po postupku za donošenje organskih zakona.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Zakonom se može, pored općega biračkog prava, pripadnicima nacionalnih manjina osigurati posebno pravo da biraju svoje zastupnike u Hrvatski sabor.</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Pripadnicima svih nacionalnih manjina jamči se sloboda izražavanja nacionalne pripadnosti, slobodno služenje svojim jezikom i pismom i kulturna autonomija.</w:t>
      </w:r>
    </w:p>
    <w:p w:rsidR="001B7F1B" w:rsidRPr="00AD54C9" w:rsidRDefault="001B7F1B" w:rsidP="00B60562">
      <w:pPr>
        <w:pStyle w:val="Clanak"/>
        <w:spacing w:line="206" w:lineRule="atLeast"/>
        <w:rPr>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16.</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Slobode i prava mogu se ograničiti samo zakonom da bi se zaštitila sloboda i prava drugih ljudi te pravni poredak, javni moral i zdravlje.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Svako ograničenje slobode ili prava mora biti razmjerno naravi potrebe za ograničenjem u svakom pojedinom slučaju.</w:t>
      </w:r>
    </w:p>
    <w:p w:rsidR="00AD54C9" w:rsidRPr="00AD54C9" w:rsidRDefault="00AD54C9"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17.</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U doba ratnog stanja ili neposredne ugroženosti neovisnosti i jedinstvenosti države, te velikih prirodnih nepogoda pojedine slobode i prava zajamčena Ustavom mogu se ograničiti. O tome odlučuje Hrvatski sabor dvotrećinskom većinom svih zastupnika, a ako se Hrvatski sabor ne može sastati, na prijedlog Vlade i uz supotpis predsjednika Vlade, Predsjednik Republike.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Opseg ograničenja mora biti primjeren naravi pogibelji, a za posljedicu ne može imati nejednakost osoba s obzirom na rasu, boju kože, spol, jezik, vjeru, nacionalno ili socijalno </w:t>
      </w:r>
      <w:r w:rsidRPr="001B7F1B">
        <w:rPr>
          <w:rFonts w:ascii="Palatino Linotype" w:hAnsi="Palatino Linotype"/>
          <w:sz w:val="22"/>
          <w:szCs w:val="22"/>
        </w:rPr>
        <w:lastRenderedPageBreak/>
        <w:t>podrijetlo.</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Niti u slučaju neposredne opasnosti za opstanak države ne može se ograničiti primjena odredbi Ustava o pravu na život, zabrani mučenja, surovog ili ponižavajućeg postupanja ili kažnjavanja, o pravnoj određenosti kažnjivih djela i kazni, te o slobodi misli, savjesti i vjeroispovijedi.</w:t>
      </w:r>
    </w:p>
    <w:p w:rsidR="00AD54C9" w:rsidRPr="00AD54C9" w:rsidRDefault="00AD54C9"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Jamči se pravo na žalbu protiv pojedinačnih pravnih akata donesenih u postupku prvog stupnja pred sudom ili drugim ovlaštenim tijelom.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Pravo na žalbu može biti iznimno isključeno u slučajevima određenima zakonom ako je osigurana druga pravna zaštita.</w:t>
      </w:r>
    </w:p>
    <w:p w:rsidR="00AD54C9" w:rsidRPr="00AD54C9" w:rsidRDefault="00AD54C9"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19.</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Pojedinačni akti državne uprave i tijela koja imaju javne ovlasti moraju biti utemeljeni na zakonu.</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Zajamčuje se sudska kontrola zakonitosti pojedinačnih akata upravnih vlasti i tijela koja imaju javne ovlasti.</w:t>
      </w:r>
    </w:p>
    <w:p w:rsidR="00AD54C9" w:rsidRPr="00AD54C9" w:rsidRDefault="00AD54C9"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20.</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Tko se ogriješi o odredbe Ustava o ljudskim pravima i temeljnim slobodama, osobno je odgovoran i ne može se opravdati višim nalogom.</w:t>
      </w:r>
    </w:p>
    <w:p w:rsidR="00001922" w:rsidRDefault="00001922" w:rsidP="00B60562">
      <w:pPr>
        <w:pStyle w:val="T-109sred"/>
        <w:rPr>
          <w:rFonts w:ascii="Palatino Linotype" w:hAnsi="Palatino Linotype"/>
          <w:caps/>
          <w:sz w:val="22"/>
          <w:szCs w:val="22"/>
        </w:rPr>
      </w:pPr>
    </w:p>
    <w:p w:rsidR="00B60562" w:rsidRPr="00001922" w:rsidRDefault="00831A03" w:rsidP="00831A03">
      <w:pPr>
        <w:pStyle w:val="T-109sred"/>
        <w:ind w:left="708" w:firstLine="708"/>
        <w:jc w:val="both"/>
        <w:rPr>
          <w:rFonts w:ascii="Palatino Linotype" w:hAnsi="Palatino Linotype"/>
          <w:b/>
          <w:sz w:val="22"/>
          <w:szCs w:val="22"/>
        </w:rPr>
      </w:pPr>
      <w:r>
        <w:rPr>
          <w:rFonts w:ascii="Palatino Linotype" w:hAnsi="Palatino Linotype"/>
          <w:b/>
          <w:caps/>
          <w:sz w:val="22"/>
          <w:szCs w:val="22"/>
        </w:rPr>
        <w:t xml:space="preserve">2.3.2. </w:t>
      </w:r>
      <w:r w:rsidRPr="00001922">
        <w:rPr>
          <w:rFonts w:ascii="Palatino Linotype" w:hAnsi="Palatino Linotype"/>
          <w:b/>
          <w:sz w:val="22"/>
          <w:szCs w:val="22"/>
        </w:rPr>
        <w:t>Osobne i političke slobode i prava</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Svako ljudsko biće ima pravo na život.</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Republici Hrvatskoj nema smrtne kazne.</w:t>
      </w:r>
    </w:p>
    <w:p w:rsidR="00001922" w:rsidRPr="00AD54C9" w:rsidRDefault="00001922"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22.</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Čovjekova je sloboda i osobnost nepovrediva.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Nikomu se ne smije oduzeti ili ograničiti sloboda, osim kada je to određeno zakonom, o čemu odlučuje sud.</w:t>
      </w:r>
    </w:p>
    <w:p w:rsidR="00AD54C9" w:rsidRPr="00AD54C9" w:rsidRDefault="00AD54C9"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Nitko ne smije biti podvrgnut bilo kakvu obliku zlostavljanja ili, bez svoje privole, liječničkim ili znanstvenim pokusima.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Zabranjen je prisilni i obvezatni rad.</w:t>
      </w:r>
    </w:p>
    <w:p w:rsidR="00831A03" w:rsidRPr="00AD54C9" w:rsidRDefault="00831A03"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24.</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Nitko ne može biti uhićen ili pritvoren bez pisanoga, sudbenog i na zakonu utemeljenog naloga. Takav nalog mora biti pročitan i uručen uhićeniku prilikom oduzimanja slobode.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Bez sudbenoga naloga redarstvo može uz obvezu da je odmah preda sudu uhititi osobu protiv koje postoji osnovana sumnja da je počinila teško kazneno djelo određeno zakonom. Uhićena osoba mora odmah na način njoj razumljiv biti obaviještena o razlozima uhićenja, te o </w:t>
      </w:r>
      <w:r w:rsidRPr="001B7F1B">
        <w:rPr>
          <w:rFonts w:ascii="Palatino Linotype" w:hAnsi="Palatino Linotype"/>
          <w:sz w:val="22"/>
          <w:szCs w:val="22"/>
        </w:rPr>
        <w:lastRenderedPageBreak/>
        <w:t>svojim pravima utvrđenima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Svaka se osoba koja je uhićena ili pritvorena ima pravo žaliti sudu, koji će bez odgode odlučiti o zakonitosti lišenja slobode.</w:t>
      </w:r>
    </w:p>
    <w:p w:rsidR="00001922" w:rsidRPr="00AD54C9" w:rsidRDefault="00001922"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25.</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Sa svakim se uhićenikom i osuđenikom mora postupati čovječno i poštivati njegovo dostojanstvo.</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Tko je god pritvoren i optužen zbog kaznenog djela, ima pravo u najkraćem roku, određenom zakonom, biti izveden pred sud i u zakonskom roku oslobođen ili osuđen.</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Pritvorenik se, uz zakonsko jamstvo, može pustiti da se brani sa slobode.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Svatko tko je bio nezakonito lišen slobode ili osuđen ima, u skladu sa zakonom, pravo na odštetu i javnu ispriku.</w:t>
      </w:r>
    </w:p>
    <w:p w:rsidR="00AD54C9" w:rsidRPr="00AD54C9" w:rsidRDefault="00AD54C9"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26.</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Svi su državljani Republike Hrvatske i stranci jednaki pred sudovima i drugim državnim i inim tijelima koja imaju javne ovlasti.</w:t>
      </w:r>
    </w:p>
    <w:p w:rsidR="00AD54C9" w:rsidRPr="00AD54C9" w:rsidRDefault="00AD54C9" w:rsidP="00B60562">
      <w:pPr>
        <w:pStyle w:val="Clanak"/>
        <w:spacing w:before="0"/>
        <w:rPr>
          <w:rFonts w:ascii="Palatino Linotype" w:hAnsi="Palatino Linotype"/>
          <w:sz w:val="16"/>
          <w:szCs w:val="16"/>
        </w:rPr>
      </w:pPr>
    </w:p>
    <w:p w:rsidR="00B60562" w:rsidRPr="001B7F1B" w:rsidRDefault="00B60562" w:rsidP="00B60562">
      <w:pPr>
        <w:pStyle w:val="Clanak"/>
        <w:spacing w:before="0"/>
        <w:rPr>
          <w:rFonts w:ascii="Palatino Linotype" w:hAnsi="Palatino Linotype"/>
          <w:sz w:val="22"/>
          <w:szCs w:val="22"/>
        </w:rPr>
      </w:pPr>
      <w:r w:rsidRPr="001B7F1B">
        <w:rPr>
          <w:rFonts w:ascii="Palatino Linotype" w:hAnsi="Palatino Linotype"/>
          <w:sz w:val="22"/>
          <w:szCs w:val="22"/>
        </w:rPr>
        <w:t>Članak 27.</w:t>
      </w:r>
    </w:p>
    <w:p w:rsidR="00001922" w:rsidRDefault="00B60562" w:rsidP="00831A03">
      <w:pPr>
        <w:pStyle w:val="T-98-2"/>
        <w:rPr>
          <w:rFonts w:ascii="Palatino Linotype" w:hAnsi="Palatino Linotype"/>
          <w:sz w:val="22"/>
          <w:szCs w:val="22"/>
        </w:rPr>
      </w:pPr>
      <w:r w:rsidRPr="001B7F1B">
        <w:rPr>
          <w:rFonts w:ascii="Palatino Linotype" w:hAnsi="Palatino Linotype"/>
          <w:sz w:val="22"/>
          <w:szCs w:val="22"/>
        </w:rPr>
        <w:t>Odvjetništvo kao samostalna i neovisna služba osigurava svakome pravnu pomoć, u skladu sa zakonom.</w:t>
      </w:r>
    </w:p>
    <w:p w:rsidR="00AD54C9" w:rsidRPr="00AD54C9" w:rsidRDefault="00AD54C9"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28.</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Svatko je nedužan i nitko ga ne može smatrati krivim za kazneno djelo dok mu se pravomoćnom sudskom presudom ne utvrdi krivnja.</w:t>
      </w:r>
    </w:p>
    <w:p w:rsidR="00001922" w:rsidRPr="00AD54C9" w:rsidRDefault="00001922" w:rsidP="00B60562">
      <w:pPr>
        <w:pStyle w:val="Clanak"/>
        <w:spacing w:before="0" w:line="204" w:lineRule="atLeast"/>
        <w:rPr>
          <w:rFonts w:ascii="Palatino Linotype" w:hAnsi="Palatino Linotype"/>
          <w:sz w:val="16"/>
          <w:szCs w:val="16"/>
        </w:rPr>
      </w:pPr>
    </w:p>
    <w:p w:rsidR="00B60562" w:rsidRPr="001B7F1B" w:rsidRDefault="00B60562" w:rsidP="00B60562">
      <w:pPr>
        <w:pStyle w:val="Clanak"/>
        <w:spacing w:before="0" w:line="204" w:lineRule="atLeast"/>
        <w:rPr>
          <w:rFonts w:ascii="Palatino Linotype" w:hAnsi="Palatino Linotype"/>
          <w:sz w:val="22"/>
          <w:szCs w:val="22"/>
        </w:rPr>
      </w:pPr>
      <w:r w:rsidRPr="001B7F1B">
        <w:rPr>
          <w:rFonts w:ascii="Palatino Linotype" w:hAnsi="Palatino Linotype"/>
          <w:sz w:val="22"/>
          <w:szCs w:val="22"/>
        </w:rPr>
        <w:t>Članak 29.</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Svatko ima pravo da zakonom ustanovljeni neovisni i nepristrani sud pravično i u razumnom roku odluči o njegovim pravima i obvezama, ili o sumnji ili optužbi zbog kažnjivog djela.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slučaju sumnje ili optužbe zbog kažnjivog djela osumnjičenik, okrivljenik ili optuženik ima pravo:</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da u najkraćem roku bude obaviješten potanko i na jeziku koji razumije o naravi i razlozima optužbe koja se diže protiv njega i o dokazima koji ga terete,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da ima odgovarajuće vrijeme i mogućnost za pripremu obrane,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na branitelja i nesmetano uspostavljanje veze s braniteljem, i s tim pravom mora biti upoznat,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da se brani sam ili uz branitelja po vlastitom izboru, a ako nema dovoljno sredstava da plati branitelja, ima pravo na besplatnog branitelja pod uvjetom propisanim zakonom,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da mu se sudi u njegovoj nazočnosti, ukoliko je dostupan sudu,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da ispituje ili dade ispitati svjedoke optužbe i da zahtijeva da se osigura nazočnost i ispitivanje svjedoka obrane pod istim uvjetima kao i svjedoka optužbe,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na besplatnu pomoć tumača ako ne razumije ili ne govori jezik koji se upotrebljava na sudu.</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Osumnjičenik, okrivljenik i optuženik ne smije se siliti da prizna krivnju.</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lastRenderedPageBreak/>
        <w:t>Dokazi pribavljeni na nezakonit način ne mogu se uporabiti u sudskom postupku.</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Kazneni postupak može se pokrenuti samo pred sudom na zahtjev ovlaštenog tužitelja.</w:t>
      </w:r>
    </w:p>
    <w:p w:rsidR="00001922" w:rsidRPr="00AD54C9" w:rsidRDefault="0000192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30.</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Kaznena osuda za teška i osobito nečasna kaznena djela može, u skladu sa zakonom, imati za posljedicu gubitak stečenih ili zabranu stjecanja na određeno vrijeme nekih prava na obavljanje određenih poslova, ako to zahtijeva zaštita pravnog poretka.</w:t>
      </w:r>
    </w:p>
    <w:p w:rsidR="00001922" w:rsidRPr="00AD54C9" w:rsidRDefault="0000192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31.</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Nitko ne može biti kažnjen za djelo koje prije nego je počinjeno nije bilo utvrđeno zakonom ili međunarodnim pravom kao kazneno djelo, niti mu se može izreći kazna koja nije bila određena zakonom. Ako zakon nakon počinjenog djela odredi blažu kaznu, odredit će se takva kazna.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Nikome se ne može ponovno suditi niti ga se može kazniti u kaznenom postupku za kazneno djelo za koje je već pravomoćno oslobođen ili osuđen u skladu sa zakonom.</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Samo se zakonom, u skladu s Ustavom i međunarodnim ugovorom, mogu propisati slučajevi i razlozi za obnovu postupka iz stavka 2. ovoga članka.</w:t>
      </w:r>
    </w:p>
    <w:p w:rsidR="00001922" w:rsidRPr="00AD54C9" w:rsidRDefault="0000192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32.</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Svatko tko se zakonito nalazi na teritoriju Republike Hrvatske ima pravo slobodno se kretati i birati boravište.</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Svaki državljanin Republike Hrvatske ima pravo u bilo koje doba napustiti teritorij države i naseliti se trajno ili privremeno u inozemstvu i bilo kada se vratiti u domovinu.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Pravo kretanja na teritoriju Republike Hrvatske, pravo ulaska u nju i izlaska iz nje može se iznimno ograničiti zakonom, ako je to nužno radi zaštite pravnog poretka, ili zdravlja, prava i sloboda drugih.</w:t>
      </w:r>
    </w:p>
    <w:p w:rsidR="00AD54C9" w:rsidRPr="00AD54C9" w:rsidRDefault="00AD54C9"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33.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Strani državljanin i osobe bez državljanstva mogu dobiti utočište u Republici Hrvatskoj, osim ako su progonjeni za nepolitičke zločine i djelatnosti oprečne temeljnim načelima međunarodnog prava.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Stranac koji se zakonito nalazi na teritoriju Republike Hrvatske ne može biti protjeran ni izručen drugoj državi, osim kad se mora izvršiti odluka donesena u skladu s međunarodnim ugovorom i zakonom.</w:t>
      </w:r>
    </w:p>
    <w:p w:rsidR="00AD54C9" w:rsidRPr="00AD54C9" w:rsidRDefault="00AD54C9"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34.</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Dom je nepovrediv.</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Samo sud može obrazloženim pisanim nalogom utemeljenim na zakonu odrediti da se dom ili drugi prostor pretraži.</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Pravo je stanara da on ili njegov zastupnik i obvezatno dva svjedoka budu nazočni pri pretrazi doma ili drugoga prostora.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xml:space="preserve">U skladu s uvjetima što ih predviđa zakon, redarstvene vlasti mogu i bez sudskog naloga ili privole držatelja stana ući u dom ili prostorije te izvršiti pretragu bez nazočnosti svjedoka, ako je to neophodno radi izvršenja naloga o uhićenju ili radi hvatanja počinitelja kaznenog djela </w:t>
      </w:r>
      <w:r w:rsidRPr="001B7F1B">
        <w:rPr>
          <w:rFonts w:ascii="Palatino Linotype" w:hAnsi="Palatino Linotype"/>
          <w:sz w:val="22"/>
          <w:szCs w:val="22"/>
        </w:rPr>
        <w:lastRenderedPageBreak/>
        <w:t>odnosno otklanjanja ozbiljne opasnosti po život i zdravlje ljudi ili imovinu većeg opsega.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Pretraga radi pronalaženja ili osiguranja dokaza za koje postoji osnovana vjerojatnost da se nalaze u domu počinitelja kaznenog djela, može se poduzeti samo u nazočnosti svjedoka.</w:t>
      </w:r>
    </w:p>
    <w:p w:rsidR="00001922" w:rsidRPr="00AD54C9" w:rsidRDefault="0000192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35.</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Svakom se jamči štovanje i pravna zaštita njegova osobnog i obiteljskog života, dostojanstva, ugleda i časti.</w:t>
      </w:r>
    </w:p>
    <w:p w:rsidR="00AD54C9" w:rsidRPr="00AD54C9" w:rsidRDefault="00AD54C9"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36.</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Sloboda i tajnost dopisivanja i svih drugih oblika općenja zajamčena je i nepovrediva.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Samo se zakonom mogu propisati ograničenja nužna za zaštitu sigurnosti države ili provedbu kaznenog postupka.</w:t>
      </w:r>
    </w:p>
    <w:p w:rsidR="00AD54C9" w:rsidRPr="00AD54C9" w:rsidRDefault="00AD54C9"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37.</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Svakom se jamči sigurnost i tajnost osobnih podataka. Bez privole ispitanika, osobni se podaci mogu prikupljati, obrađivati i koristiti samo uz uvjete određene zakonom.</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Zakonom se uređuje zaštita podataka te nadzor nad djelovanjem informatičkih sustava u državi.</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Zabranjena je uporaba osobnih podataka suprotna utvrđenoj svrsi njihovoga prikupljanja.</w:t>
      </w:r>
    </w:p>
    <w:p w:rsidR="00001922" w:rsidRPr="00AD54C9" w:rsidRDefault="0000192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38.</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Jamči se sloboda mišljenja i izražavanja misli.</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Sloboda izražavanja misli obuhvaća osobito slobodu tiska i drugih sredstava priopćavanja, slobodu govora i javnog nastupa i slobodno osnivanje svih ustanova javnog priopćavanja.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Zabranjuje se cenzura. Novinari imaju pravo na slobodu izvještavanja i pristupa informaciji.</w:t>
      </w:r>
    </w:p>
    <w:p w:rsidR="00001922" w:rsidRDefault="00B60562" w:rsidP="00831A03">
      <w:pPr>
        <w:pStyle w:val="T-98-2"/>
        <w:spacing w:line="216" w:lineRule="atLeast"/>
        <w:rPr>
          <w:rFonts w:ascii="Palatino Linotype" w:hAnsi="Palatino Linotype"/>
          <w:sz w:val="22"/>
          <w:szCs w:val="22"/>
        </w:rPr>
      </w:pPr>
      <w:r w:rsidRPr="001B7F1B">
        <w:rPr>
          <w:rFonts w:ascii="Palatino Linotype" w:hAnsi="Palatino Linotype"/>
          <w:sz w:val="22"/>
          <w:szCs w:val="22"/>
        </w:rPr>
        <w:t>Jamči se pravo na ispravak svakomu komu je javnom viješću povrijeđeno Ustavom i zakonom utvrđeno pravo.</w:t>
      </w:r>
    </w:p>
    <w:p w:rsidR="00AD54C9" w:rsidRPr="00AD54C9" w:rsidRDefault="00AD54C9"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39.</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Zabranjeno je i kažnjivo svako pozivanje ili poticanje na rat ili uporabu nasilja, na nacionalnu, rasnu ili vjersku mržnju ili bilo koji oblik nesnošljivosti.</w:t>
      </w:r>
    </w:p>
    <w:p w:rsidR="00001922" w:rsidRPr="00AD54C9" w:rsidRDefault="0000192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40.</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Jamči se sloboda savjesti i vjeroispovijedi i slobodno javno očitovanje vjere ili drugog uvjerenja.</w:t>
      </w:r>
    </w:p>
    <w:p w:rsidR="00AD54C9" w:rsidRPr="00AD54C9" w:rsidRDefault="00AD54C9"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41.</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Sve vjerske zajednice jednake su pred zakonom i odvojene od države.</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Vjerske zajednice slobodne su, u skladu sa zakonom, javno obavljati vjerske obrede, osnivati škole, učilišta, druge zavode, socijalne i dobrotvorne ustanove te upravljati njima, a u svojoj djelatnosti uživaju zaštitu i pomoć države.</w:t>
      </w:r>
    </w:p>
    <w:p w:rsidR="00831A03" w:rsidRPr="00AD54C9" w:rsidRDefault="00831A03" w:rsidP="00B60562">
      <w:pPr>
        <w:pStyle w:val="Clanak"/>
        <w:spacing w:line="216" w:lineRule="atLeast"/>
        <w:rPr>
          <w:rFonts w:ascii="Palatino Linotype" w:hAnsi="Palatino Linotype"/>
          <w:sz w:val="16"/>
          <w:szCs w:val="16"/>
        </w:rPr>
      </w:pPr>
    </w:p>
    <w:p w:rsidR="00AD54C9" w:rsidRDefault="00AD54C9" w:rsidP="00B60562">
      <w:pPr>
        <w:pStyle w:val="Clanak"/>
        <w:spacing w:line="216" w:lineRule="atLeast"/>
        <w:rPr>
          <w:rFonts w:ascii="Palatino Linotype" w:hAnsi="Palatino Linotype"/>
          <w:sz w:val="22"/>
          <w:szCs w:val="22"/>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lastRenderedPageBreak/>
        <w:t>Članak 42.</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Svakom se priznaje pravo na javno okupljanje i mirni prosvjed u skladu sa zakonom.</w:t>
      </w:r>
    </w:p>
    <w:p w:rsidR="00001922" w:rsidRPr="00AD54C9" w:rsidRDefault="0000192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43.</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Svakom se jamči pravo na slobodno udruživanje radi zaštite njihovih probitaka ili zauzimanja za socijalna, gospodarska, politička, nacionalna, kulturna ili druga uvjerenja i ciljeve. Radi toga svatko može slobodno osnivati sindikate i druge udruge, uključivati se u njih ili iz njih istupati u skladu sa zakonom.</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Pravo slobodnog udruživanja ograničeno je zabranom nasilnog ugrožavanja demokratskoga ustavnog poretka, te neovisnosti, jedinstvenosti i teritorijalne cjelovitosti Republike Hrvatske.</w:t>
      </w:r>
    </w:p>
    <w:p w:rsidR="00AD54C9" w:rsidRPr="00AD54C9" w:rsidRDefault="00AD54C9"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44.</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Svaki državljanin Republike Hrvatske ima pravo, pod jednakim uvjetima, sudjelovati u obavljanju javnih poslova i biti primljen u javne službe.</w:t>
      </w:r>
    </w:p>
    <w:p w:rsidR="00001922" w:rsidRPr="00AD54C9" w:rsidRDefault="00001922" w:rsidP="00B60562">
      <w:pPr>
        <w:pStyle w:val="Clanak"/>
        <w:spacing w:line="212" w:lineRule="atLeast"/>
        <w:rPr>
          <w:rFonts w:ascii="Palatino Linotype" w:hAnsi="Palatino Linotype"/>
          <w:sz w:val="16"/>
          <w:szCs w:val="16"/>
        </w:rPr>
      </w:pPr>
    </w:p>
    <w:p w:rsidR="00B60562" w:rsidRPr="001B7F1B" w:rsidRDefault="00B60562" w:rsidP="00B60562">
      <w:pPr>
        <w:pStyle w:val="Clanak"/>
        <w:spacing w:line="212" w:lineRule="atLeast"/>
        <w:rPr>
          <w:rFonts w:ascii="Palatino Linotype" w:hAnsi="Palatino Linotype"/>
          <w:sz w:val="22"/>
          <w:szCs w:val="22"/>
        </w:rPr>
      </w:pPr>
      <w:r w:rsidRPr="001B7F1B">
        <w:rPr>
          <w:rFonts w:ascii="Palatino Linotype" w:hAnsi="Palatino Linotype"/>
          <w:sz w:val="22"/>
          <w:szCs w:val="22"/>
        </w:rPr>
        <w:t>Članak 45.</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Hrvatski državljani imaju opće i jednako biračko pravo s navršenih 18 godina u skladu sa zakonom. Biračko se pravo ostvaruje na neposrednim izborima tajnim glasovanjem.</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U izborima za Hrvatski sabor i Predsjednika Republike ostvarivanje biračkog prava Republika Hrvatska osigurava i svojim državljanima koji se u doba izbora zateknu izvan njezinih granica tako da mogu glasovati i u državama u kojima se nalaze ili na koji drugi način određen zakonom.</w:t>
      </w:r>
    </w:p>
    <w:p w:rsidR="00AD54C9" w:rsidRPr="00AD54C9" w:rsidRDefault="00AD54C9" w:rsidP="00B60562">
      <w:pPr>
        <w:pStyle w:val="Clanak"/>
        <w:spacing w:line="212" w:lineRule="atLeast"/>
        <w:rPr>
          <w:rFonts w:ascii="Palatino Linotype" w:hAnsi="Palatino Linotype"/>
          <w:sz w:val="16"/>
          <w:szCs w:val="16"/>
        </w:rPr>
      </w:pPr>
    </w:p>
    <w:p w:rsidR="00B60562" w:rsidRPr="001B7F1B" w:rsidRDefault="00B60562" w:rsidP="00B60562">
      <w:pPr>
        <w:pStyle w:val="Clanak"/>
        <w:spacing w:line="212" w:lineRule="atLeast"/>
        <w:rPr>
          <w:rFonts w:ascii="Palatino Linotype" w:hAnsi="Palatino Linotype"/>
          <w:sz w:val="22"/>
          <w:szCs w:val="22"/>
        </w:rPr>
      </w:pPr>
      <w:r w:rsidRPr="001B7F1B">
        <w:rPr>
          <w:rFonts w:ascii="Palatino Linotype" w:hAnsi="Palatino Linotype"/>
          <w:sz w:val="22"/>
          <w:szCs w:val="22"/>
        </w:rPr>
        <w:t>Članak 46.</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Svatko ima pravo slati predstavke i pritužbe, davati prijedloge državnim i drugim javnim tijelima i dobiti na njih odgovor.</w:t>
      </w:r>
    </w:p>
    <w:p w:rsidR="00AD54C9" w:rsidRPr="00AD54C9" w:rsidRDefault="00AD54C9"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47.</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Vojna obveza i obrana Republike Hrvatske dužnost je svih za to sposobnih državljana.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Dopušten je prigovor savjesti onima koji poradi svojih vjerskih ili moralnih nazora nisu pripravni sudjelovati u obavljanju vojničkih dužnosti u oružanim snagama. Te su osobe obvezane ispunjavati druge dužnosti određene zakonom.</w:t>
      </w:r>
    </w:p>
    <w:p w:rsidR="00001922" w:rsidRDefault="00001922" w:rsidP="00B60562">
      <w:pPr>
        <w:pStyle w:val="T-109sred"/>
        <w:rPr>
          <w:rFonts w:ascii="Palatino Linotype" w:hAnsi="Palatino Linotype"/>
          <w:caps/>
          <w:sz w:val="22"/>
          <w:szCs w:val="22"/>
        </w:rPr>
      </w:pPr>
    </w:p>
    <w:p w:rsidR="00B60562" w:rsidRPr="00001922" w:rsidRDefault="00831A03" w:rsidP="00831A03">
      <w:pPr>
        <w:pStyle w:val="T-109sred"/>
        <w:ind w:left="708" w:firstLine="708"/>
        <w:jc w:val="both"/>
        <w:rPr>
          <w:rFonts w:ascii="Palatino Linotype" w:hAnsi="Palatino Linotype"/>
          <w:b/>
          <w:sz w:val="22"/>
          <w:szCs w:val="22"/>
        </w:rPr>
      </w:pPr>
      <w:r>
        <w:rPr>
          <w:rFonts w:ascii="Palatino Linotype" w:hAnsi="Palatino Linotype"/>
          <w:b/>
          <w:caps/>
          <w:sz w:val="22"/>
          <w:szCs w:val="22"/>
        </w:rPr>
        <w:t xml:space="preserve">2.3.3. </w:t>
      </w:r>
      <w:r w:rsidRPr="00001922">
        <w:rPr>
          <w:rFonts w:ascii="Palatino Linotype" w:hAnsi="Palatino Linotype"/>
          <w:b/>
          <w:sz w:val="22"/>
          <w:szCs w:val="22"/>
        </w:rPr>
        <w:t>Gospodarska, socijalna i kulturna prava</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48.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Jamči se pravo vlasništva.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Vlasništvo obvezuje. Nositelji vlasničkog prava i njihovi korisnici dužni su pridonositi općem dobru.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Strana osoba može stjecati pravo vlasništva uz uvjete određene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Jamči se pravo nasljeđivanja.</w:t>
      </w:r>
    </w:p>
    <w:p w:rsidR="007D47CD" w:rsidRPr="007D47CD" w:rsidRDefault="007D47CD"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49.</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Poduzetnička i tržišna sloboda temelj su gospodarskog ustroja Republike Hrvatske.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lastRenderedPageBreak/>
        <w:t>Država osigurava svim poduzetnicima jednak pravni položaj na tržištu. Zabranjena je zlouporaba monopolskog položaja određenog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Država potiče gospodarski napredak i socijalno blagostanje građana i brine se za gospodarski razvitak svih svojih krajeva.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Prava stečena ulaganjem kapitala ne mogu se umanjiti zakonom niti drugim pravnim aktom.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Inozemnom ulagaču jamči se slobodno iznošenje dobiti i uloženog kapitala.</w:t>
      </w:r>
    </w:p>
    <w:p w:rsidR="00C94BB6" w:rsidRPr="007D47CD"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50.</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Zakonom je moguće u interesu Republike Hrvatske ograničiti ili oduzeti vlasništvo, uz naknadu tržišne vrijednosti.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Poduzetnička se sloboda i vlasnička prava mogu iznimno oganičiti zakonom radi zaštite interesa i sigurnosti Republike Hrvatske, prirode, ljudskog okoliša i zdravlja ljudi.</w:t>
      </w:r>
    </w:p>
    <w:p w:rsidR="007D47CD" w:rsidRPr="007D47CD" w:rsidRDefault="007D47CD"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51.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Svatko je dužan sudjelovati u podmirenju javnih troškova, u skladu sa svojim gospodarskim mogućnostima.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Porezni se sustav temelji na načelima jednakosti i pravednosti.</w:t>
      </w:r>
    </w:p>
    <w:p w:rsidR="00C94BB6" w:rsidRPr="007D47CD"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52.</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More, morska obala i otoci, vode, zračni prostor, rudno blago i druga prirodna bogatstva, ali i zemljište, šume, biljni i životinjski svijet, drugi dijelovi prirode, nekretnine i stvari od osobitog kulturnoga, povijesnoga, gospodarskog i ekološkog značenja, za koje je zakonom određeno da su od interesa za Republiku Hrvatsku, imaju njezinu osobitu zaštitu.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Zakonom se određuje način na koji dobra od interesa za Republiku Hrvatsku mogu upotrebljavati i iskorištavati ovlaštenici prava na njima i vlasnici, te naknada za ograničenja kojima su podvrgnuti.</w:t>
      </w:r>
    </w:p>
    <w:p w:rsidR="007D47CD" w:rsidRPr="007D47CD" w:rsidRDefault="007D47CD"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53.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Hrvatska narodna banka je središnja banka Republike Hrvatske.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Položaj, prava i dužnosti Hrvatske narodne banke uređuju se zakonom.</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Hrvatska narodna banka u svom je radu samostalna i odgovorna Hrvatskom saboru.</w:t>
      </w:r>
    </w:p>
    <w:p w:rsidR="00C94BB6" w:rsidRPr="007D47CD"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54.</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Svatko ima pravo na rad i slobodu rada.</w:t>
      </w:r>
    </w:p>
    <w:p w:rsidR="00C94BB6" w:rsidRDefault="00B60562" w:rsidP="00831A03">
      <w:pPr>
        <w:pStyle w:val="T-98-2"/>
        <w:spacing w:line="214" w:lineRule="atLeast"/>
        <w:rPr>
          <w:rFonts w:ascii="Palatino Linotype" w:hAnsi="Palatino Linotype"/>
          <w:sz w:val="22"/>
          <w:szCs w:val="22"/>
        </w:rPr>
      </w:pPr>
      <w:r w:rsidRPr="001B7F1B">
        <w:rPr>
          <w:rFonts w:ascii="Palatino Linotype" w:hAnsi="Palatino Linotype"/>
          <w:sz w:val="22"/>
          <w:szCs w:val="22"/>
        </w:rPr>
        <w:t>Svatko slobodno bira poziv i zaposlenje i svakomu je pod jednakim uvjetima dostupno svako radno mjesto i dužnost.</w:t>
      </w:r>
    </w:p>
    <w:p w:rsidR="007D47CD" w:rsidRPr="007D47CD" w:rsidRDefault="007D47CD"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55.</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Svaki zaposleni ima pravo na zaradu kojom može osigurati sebi i obitelji slobodan i dostojan život.</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Najduže radno vrijeme određuje se zakonom.</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Svaki zaposleni ima pravo na tjedni odmor i plaćeni godišnji odmor i ovih se prava ne može odreći.</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lastRenderedPageBreak/>
        <w:t>Zaposleni mogu imati, u skladu sa zakonom, udjela pri odlučivanju u poduzeću.</w:t>
      </w:r>
    </w:p>
    <w:p w:rsidR="00C94BB6" w:rsidRPr="00E71B11"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56.</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Pravo zaposlenih i članova njihovih obitelji na socijalnu sigurnost i socijalno osiguranje uređuje se zakonom i kolektivnim ugovorom.</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Prava u svezi s porođajem, materinstvom i njegom djece uređuju se zakonom.</w:t>
      </w:r>
    </w:p>
    <w:p w:rsidR="00C94BB6" w:rsidRPr="00E71B11"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57.</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Slabim, nemoćnima i drugim, zbog nezaposlenosti ili nesposobnosti za rad, nezbrinutim osobama država osigurava pravo na pomoć za podmirenje osnovnih životnih potreba.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Posebnu skrb država posvećuje zaštiti invalidnih osoba i njihovu uključivanju u društveni život.</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Ne može se zabraniti primanje humanitarne pomoći iz inozemstva.</w:t>
      </w:r>
    </w:p>
    <w:p w:rsidR="00C94BB6" w:rsidRPr="00E71B11" w:rsidRDefault="00C94BB6" w:rsidP="00B60562">
      <w:pPr>
        <w:pStyle w:val="Clanak"/>
        <w:spacing w:before="0"/>
        <w:rPr>
          <w:rFonts w:ascii="Palatino Linotype" w:hAnsi="Palatino Linotype"/>
          <w:sz w:val="16"/>
          <w:szCs w:val="16"/>
        </w:rPr>
      </w:pPr>
    </w:p>
    <w:p w:rsidR="00B60562" w:rsidRPr="001B7F1B" w:rsidRDefault="00B60562" w:rsidP="00B60562">
      <w:pPr>
        <w:pStyle w:val="Clanak"/>
        <w:spacing w:before="0"/>
        <w:rPr>
          <w:rFonts w:ascii="Palatino Linotype" w:hAnsi="Palatino Linotype"/>
          <w:sz w:val="22"/>
          <w:szCs w:val="22"/>
        </w:rPr>
      </w:pPr>
      <w:r w:rsidRPr="001B7F1B">
        <w:rPr>
          <w:rFonts w:ascii="Palatino Linotype" w:hAnsi="Palatino Linotype"/>
          <w:sz w:val="22"/>
          <w:szCs w:val="22"/>
        </w:rPr>
        <w:t>Članak 58.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Svakom se jamči pravo na zdravstvenu zaštitu u skladu sa zakonom.</w:t>
      </w:r>
    </w:p>
    <w:p w:rsidR="00C94BB6" w:rsidRPr="00E71B11" w:rsidRDefault="00C94BB6" w:rsidP="00B60562">
      <w:pPr>
        <w:pStyle w:val="Clanak"/>
        <w:spacing w:before="0"/>
        <w:rPr>
          <w:rFonts w:ascii="Palatino Linotype" w:hAnsi="Palatino Linotype"/>
          <w:sz w:val="16"/>
          <w:szCs w:val="16"/>
        </w:rPr>
      </w:pPr>
    </w:p>
    <w:p w:rsidR="00B60562" w:rsidRPr="001B7F1B" w:rsidRDefault="00B60562" w:rsidP="00B60562">
      <w:pPr>
        <w:pStyle w:val="Clanak"/>
        <w:spacing w:before="0"/>
        <w:rPr>
          <w:rFonts w:ascii="Palatino Linotype" w:hAnsi="Palatino Linotype"/>
          <w:sz w:val="22"/>
          <w:szCs w:val="22"/>
        </w:rPr>
      </w:pPr>
      <w:r w:rsidRPr="001B7F1B">
        <w:rPr>
          <w:rFonts w:ascii="Palatino Linotype" w:hAnsi="Palatino Linotype"/>
          <w:sz w:val="22"/>
          <w:szCs w:val="22"/>
        </w:rPr>
        <w:t>Članak 59.</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Radi zaštite svojih gospodarskih i socijalnih interesa, svi zaposleni imaju pravo osnivati sindikate i slobodno u njih stupati i iz njih istupati.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Sindikati mogu osnivati svoje saveze i udruživati se u međunarodne sindikalne organizacije.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oružanim snagama i redarstvu zakonom se može ograničiti sindikalno organiziranje.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Poslodavci imaju pravo osnivati udruge i slobodno u njih stupati i iz njih istupati.</w:t>
      </w:r>
    </w:p>
    <w:p w:rsidR="00C94BB6" w:rsidRPr="00E71B11"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60.</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Jamči se pravo na štrajk.</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oružanim snagama, redarstvu, državnoj upravi i javnim službama određenima zakonom može se ograničiti pravo na štrajk.</w:t>
      </w:r>
    </w:p>
    <w:p w:rsidR="00E71B11" w:rsidRPr="00E71B11" w:rsidRDefault="00E71B11"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Obitelj je pod osobitom zaštitom države.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Brak i pravni odnosi u braku, izvanbračnoj zajednici i obitelji uređuju se zakonom.</w:t>
      </w:r>
    </w:p>
    <w:p w:rsidR="00C94BB6" w:rsidRPr="00E71B11"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62.</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Država štiti materinstvo, djecu i mladež te stvara socijalne, kulturne, odgojne, materijalne i druge uvjete kojima se promiče ostvarivanje prava na dostojan život.</w:t>
      </w:r>
    </w:p>
    <w:p w:rsidR="00C94BB6" w:rsidRPr="00E71B11"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Roditelji su dužni odgajati, uzdržavati i školovati djecu te imaju pravo i slobodu da samostalno odlučuju o odgoju djece.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Roditelji su odgovorni osigurati pravo djetetu na potpun i skladan razvoj njegove osobnosti.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Tjelesno i duševno oštećeno i socijalno zapušteno dijete ima pravo na osobitu njegu, obrazovanje i skrb.</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lastRenderedPageBreak/>
        <w:t>Djeca su dužna brinuti se za stare i nemoćne roditelje.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Država osobitu skrb posvećuje maloljetnicima bez roditelja i onima za koje se ne brinu roditelji.</w:t>
      </w:r>
    </w:p>
    <w:p w:rsidR="00E71B11" w:rsidRPr="00E71B11" w:rsidRDefault="00E71B11"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64.</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Dužnost je svih da štite djecu i nemoćne osobe.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Djeca ne mogu biti primljena na rad prije zakonom određene dobi niti smiju biti prisiljavana na rad koji štetno utječe na njihovo zdravlje ili ćudoređe, niti im se takav rad smije dopustiti.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Mladež, majke i invalidne osobe imaju pravo na osobitu zaštitu na radu.</w:t>
      </w:r>
    </w:p>
    <w:p w:rsidR="00C94BB6" w:rsidRPr="00E71B11"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65.</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Osnovno je školovanje obvezatno i besplatno.</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Svakomu je dostupno, pod jednakim uvjetima, srednjoškolsko i visokoškolsko obrazovanje u skladu s njegovim sposobnostima.</w:t>
      </w:r>
    </w:p>
    <w:p w:rsidR="00C94BB6" w:rsidRPr="00E71B11" w:rsidRDefault="00C94BB6" w:rsidP="00B60562">
      <w:pPr>
        <w:pStyle w:val="Clanak"/>
        <w:spacing w:before="0"/>
        <w:rPr>
          <w:rFonts w:ascii="Palatino Linotype" w:hAnsi="Palatino Linotype"/>
          <w:sz w:val="16"/>
          <w:szCs w:val="16"/>
        </w:rPr>
      </w:pPr>
    </w:p>
    <w:p w:rsidR="00B60562" w:rsidRPr="001B7F1B" w:rsidRDefault="00B60562" w:rsidP="00B60562">
      <w:pPr>
        <w:pStyle w:val="Clanak"/>
        <w:spacing w:before="0"/>
        <w:rPr>
          <w:rFonts w:ascii="Palatino Linotype" w:hAnsi="Palatino Linotype"/>
          <w:sz w:val="22"/>
          <w:szCs w:val="22"/>
        </w:rPr>
      </w:pPr>
      <w:r w:rsidRPr="001B7F1B">
        <w:rPr>
          <w:rFonts w:ascii="Palatino Linotype" w:hAnsi="Palatino Linotype"/>
          <w:sz w:val="22"/>
          <w:szCs w:val="22"/>
        </w:rPr>
        <w:t>Članak 66.</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Uz uvjete propisane zakonom mogu se osnivati privatne škole i učilišta.</w:t>
      </w:r>
    </w:p>
    <w:p w:rsidR="00C94BB6" w:rsidRPr="00E71B11"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67.</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Jamči se autonomija sveučilišta.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Sveučilište samostalno odlučuje o svom ustrojstvu i djelovanju, u skladu sa zakonom.</w:t>
      </w:r>
    </w:p>
    <w:p w:rsidR="00C94BB6" w:rsidRPr="00E71B11"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Jamči se sloboda znanstvenoga, kulturnog i umjetničkog stvaralaštva.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Država potiče i pomaže razvitak znanosti, kulture i umjetnosti.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Država štiti znanstvena, kulturna i umjetnička dobra kao duhovne narodne vrednote.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Jamči se zaštita moralnih i materijalnih prava koja proistječu iz znanstvenoga, kulturnog, umjetničkog, intelektualnog i drugog stvaralaštva.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Država potiče i pomaže skrb o tjelesnoj kulturi i športu.</w:t>
      </w:r>
    </w:p>
    <w:p w:rsidR="00C94BB6" w:rsidRPr="00E71B11"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69.</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Svatko ima pravo na zdrav život.</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Država osigurava uvjete za zdrav okoliš.</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Svatko je dužan, u sklopu svojih ovlasti i djelatnosti, osobitu skrb posvećivati zaštiti zdravlja ljudi, prirode i ljudskog okoliša.</w:t>
      </w:r>
    </w:p>
    <w:p w:rsidR="00C94BB6" w:rsidRDefault="00C94BB6" w:rsidP="00B60562">
      <w:pPr>
        <w:pStyle w:val="T-119sred"/>
        <w:rPr>
          <w:rFonts w:ascii="Palatino Linotype" w:hAnsi="Palatino Linotype"/>
          <w:sz w:val="22"/>
          <w:szCs w:val="22"/>
        </w:rPr>
      </w:pPr>
    </w:p>
    <w:p w:rsidR="00B60562" w:rsidRPr="005026B5" w:rsidRDefault="005026B5" w:rsidP="00934D8B">
      <w:pPr>
        <w:pStyle w:val="T-119sred"/>
        <w:ind w:firstLine="709"/>
        <w:jc w:val="both"/>
        <w:rPr>
          <w:rFonts w:ascii="Palatino Linotype" w:hAnsi="Palatino Linotype"/>
          <w:b/>
          <w:sz w:val="22"/>
          <w:szCs w:val="22"/>
        </w:rPr>
      </w:pPr>
      <w:r w:rsidRPr="005026B5">
        <w:rPr>
          <w:rFonts w:ascii="Palatino Linotype" w:hAnsi="Palatino Linotype"/>
          <w:b/>
          <w:sz w:val="22"/>
          <w:szCs w:val="22"/>
        </w:rPr>
        <w:t>2.4. Ustrojstvo državne vlasti</w:t>
      </w:r>
    </w:p>
    <w:p w:rsidR="00B60562" w:rsidRPr="005026B5" w:rsidRDefault="005026B5" w:rsidP="00934D8B">
      <w:pPr>
        <w:pStyle w:val="T-109sred"/>
        <w:ind w:left="708" w:firstLine="708"/>
        <w:jc w:val="both"/>
        <w:rPr>
          <w:rFonts w:ascii="Palatino Linotype" w:hAnsi="Palatino Linotype"/>
          <w:b/>
          <w:sz w:val="22"/>
          <w:szCs w:val="22"/>
        </w:rPr>
      </w:pPr>
      <w:r w:rsidRPr="005026B5">
        <w:rPr>
          <w:rFonts w:ascii="Palatino Linotype" w:hAnsi="Palatino Linotype"/>
          <w:b/>
          <w:caps/>
          <w:sz w:val="22"/>
          <w:szCs w:val="22"/>
        </w:rPr>
        <w:t xml:space="preserve">2.4.1. </w:t>
      </w:r>
      <w:r w:rsidRPr="005026B5">
        <w:rPr>
          <w:rFonts w:ascii="Palatino Linotype" w:hAnsi="Palatino Linotype"/>
          <w:b/>
          <w:sz w:val="22"/>
          <w:szCs w:val="22"/>
        </w:rPr>
        <w:t>Hrvatski sabor</w:t>
      </w: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70.</w:t>
      </w:r>
    </w:p>
    <w:p w:rsidR="00C94BB6" w:rsidRDefault="00B60562" w:rsidP="00934D8B">
      <w:pPr>
        <w:pStyle w:val="T-98-2"/>
        <w:spacing w:line="214" w:lineRule="atLeast"/>
        <w:rPr>
          <w:rFonts w:ascii="Palatino Linotype" w:hAnsi="Palatino Linotype"/>
          <w:sz w:val="22"/>
          <w:szCs w:val="22"/>
        </w:rPr>
      </w:pPr>
      <w:r w:rsidRPr="001B7F1B">
        <w:rPr>
          <w:rFonts w:ascii="Palatino Linotype" w:hAnsi="Palatino Linotype"/>
          <w:sz w:val="22"/>
          <w:szCs w:val="22"/>
        </w:rPr>
        <w:t>Hrvatski sabor je predstavničko tijelo građana i nositelj zakonodavne vlasti u Republici Hrvatskoj.</w:t>
      </w:r>
    </w:p>
    <w:p w:rsidR="00E71B11" w:rsidRDefault="00E71B11" w:rsidP="00B60562">
      <w:pPr>
        <w:pStyle w:val="Clanak"/>
        <w:spacing w:line="214" w:lineRule="atLeast"/>
        <w:rPr>
          <w:rFonts w:ascii="Palatino Linotype" w:hAnsi="Palatino Linotype"/>
          <w:sz w:val="22"/>
          <w:szCs w:val="22"/>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lastRenderedPageBreak/>
        <w:t>Članak 71.</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Hrvatski sabor ima najmanje 100, a najviše 160 zastupnika koji se, na temelju općeg i jednakoga biračkog prava, biraju neposredno tajnim glasovanjem.</w:t>
      </w:r>
    </w:p>
    <w:p w:rsidR="00C94BB6" w:rsidRPr="009159DA"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72.</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Zastupnici se u Hrvatski sabor biraju na vrijeme od četiri godine.</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Zakonom se određuje broj, uvjeti i postupak izbora zastupnika u Hrvatski sabor.</w:t>
      </w:r>
    </w:p>
    <w:p w:rsidR="00C94BB6" w:rsidRPr="009159DA"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73.</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Izbori se za zastupnike u Hrvatski sabor održavaju najkasnije 60 dana nakon isteka mandata ili raspuštanja Hrvatskoga sabora.</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Prvo zasjedanje Hrvatskoga sabora održava se najkasnije 20 dana nakon provedenih izbora.</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Hrvatski sabor konstituira se izborom predsjednika na prvoj sjednici na kojoj je nazočna većina zastupnika.</w:t>
      </w:r>
    </w:p>
    <w:p w:rsidR="009159DA" w:rsidRPr="009159DA" w:rsidRDefault="009159DA"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74.</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Zastupnici u Hrvatskom saboru nemaju obvezujući mandat.</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Zastupnici u Hrvatskom saboru primaju stalnu novčanu naknadu i imaju druga prava određena zakonom.</w:t>
      </w:r>
    </w:p>
    <w:p w:rsidR="009159DA" w:rsidRPr="009159DA" w:rsidRDefault="009159DA"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75.</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Zastupnici u Hrvatskom saboru imaju imunitet.</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Zastupnik ne može biti pozvan na kaznenu odgovornost, pritvoren ili kažnjen za izraženo mišljenje ili glasovanje u Hrvatskom saboru.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Zastupnik ne može biti pritvoren niti se protiv njega može pokrenuti kazneni postupak bez odobrenja Hrvatskoga sabora.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Zastupnik može biti pritvoren bez odobrenja Hrvatskoga sabora samo ako je zatečen da vrši kažnjivo djelo za koje je propisana kazna zatvora u trajanju dužem od pet godina. O takvom se slučaju izvješćuje predsjednika Hrvatskoga sabora.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Ako Hrvatski sabor nije na okupu, odobrenje da se zastupnik liši slobode ili da se protiv njega nastavi kazneni postupak daje i o njegovu pravu na imunitet odlučuje mandatno-imunitetno povjerenstvo, s time što njegovu odluku mora naknadno potvrditi Hrvatski sabor.</w:t>
      </w:r>
    </w:p>
    <w:p w:rsidR="00C94BB6" w:rsidRPr="009159DA"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76.</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Trajanje mandata zastupnicima u Hrvatskom saboru može se zakonom produžiti samo u slučaju rata ili u slučajevima iz članka 17. i 100. Ustava.</w:t>
      </w:r>
    </w:p>
    <w:p w:rsidR="00C94BB6" w:rsidRPr="009159DA"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77.</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Hrvatski sabor može se raspustiti radi raspisivanja prijevremenih izbora, ako to odluči većina svih zastupnika.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Predsjednik Republike može sukladno odredbama članka 103. Ustava, raspustiti Hrvatski sabor.</w:t>
      </w:r>
    </w:p>
    <w:p w:rsidR="009159DA" w:rsidRDefault="009159DA" w:rsidP="00B60562">
      <w:pPr>
        <w:pStyle w:val="Clanak"/>
        <w:rPr>
          <w:rFonts w:ascii="Palatino Linotype" w:hAnsi="Palatino Linotype"/>
          <w:sz w:val="22"/>
          <w:szCs w:val="22"/>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lastRenderedPageBreak/>
        <w:t>Članak 78.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Hrvatski sabor redovito zasjeda dva puta godišnje: prvi put, između 15. siječnja i 15. srpnja i drugi put, između 15. rujna i 15. prosinca.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Hrvatski sabor zasjeda izvanredno na zahtjev Predsjednika Republike, Vlade ili većine zastupnika.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Predsjednik Hrvatskoga sabora može uz prethodno pribavljeno mišljenje klubova zastupnika parlamentarnih stranaka sazvati Hrvatski sabor na izvanredno zasjedanje.</w:t>
      </w:r>
    </w:p>
    <w:p w:rsidR="00C94BB6" w:rsidRPr="009159DA" w:rsidRDefault="00C94BB6"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79.</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Hrvatski sabor ima predsjednika i jednog ili više podpredsjednika.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Unutarnje ustrojstvo i način rada Hrvatskoga sabora uređuje se poslovnikom.</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Poslovnik se donosi većinom glasova svih zastupnika.</w:t>
      </w:r>
    </w:p>
    <w:p w:rsidR="00934D8B" w:rsidRPr="009159DA" w:rsidRDefault="00934D8B" w:rsidP="00934D8B">
      <w:pPr>
        <w:pStyle w:val="T-98-2"/>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80.</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Hrvatski sabor:</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odlučuje o donošenju i promjeni Ustava,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donosi zakone,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donosi državni proračun,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odlučuje o ratu i miru,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donosi akte kojima izražava politiku Hrvatskoga sabora,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donosi Strategiju nacionalne sigurnosti i Strategiju obrane Republike Hrvatske,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odlučuje o promjeni granica Republike Hrvatske,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raspisuje referendum,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obavlja izbore, imenovanja i razrješenja, u skladu s Ustavom i zakonom,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nadzire rad Vlade Republike Hrvatske i drugih nositelja javnih dužnosti odgovornih Hrvatskom saboru, u skladu s Ustavom i zakonom,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daje amnestiju za kaznena djela,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obavlja druge poslove utvrđene Ustavom.</w:t>
      </w:r>
    </w:p>
    <w:p w:rsidR="00C94BB6" w:rsidRPr="000709A8"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81.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Ako Ustavom nije drugačije određeno, Hrvatski sabor donosi odluke većinom glasova ukoliko je na sjednici nazočna većina zastupnika.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Zastupnici glasuju osobno.</w:t>
      </w:r>
    </w:p>
    <w:p w:rsidR="000709A8" w:rsidRPr="000709A8" w:rsidRDefault="000709A8"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82.</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Zakone (organski zakoni) kojima se uređuju prava nacionalnih manjina Hrvatski sabor donosi dvotrećinskom većinom glasova svih zastupnika.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Zakone (organski zakoni) kojima se razrađuju Ustavom utvrđena ljudska prava i temeljne slobode, izborni sustav, ustrojstvo, djelokrug i način rada državnih tijela te ustrojstvo i djelokrug lokalne i područne (regionalne) samouprave Hrvatski sabor donosi većinom glasova svih zastupnika.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Odluku iz članka 7. stavka 2. i članka 8. Ustava Hrvatski sabor donosi dvotrećinskom većinom glasova svih zastupnika.</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lastRenderedPageBreak/>
        <w:t>Članak 83.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Sjednice su Hrvatskoga sabora javne.</w:t>
      </w:r>
    </w:p>
    <w:p w:rsidR="00934D8B" w:rsidRPr="000709A8" w:rsidRDefault="00934D8B"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84.</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Pravo predlagati zakone ima svaki zastupnik, klubovi zastupnika i radna tijela Hrvatskoga sabora te Vlada Republike Hrvatske.</w:t>
      </w:r>
    </w:p>
    <w:p w:rsidR="00C94BB6" w:rsidRPr="000709A8"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85.</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Zastupnici Hrvatskoga sabora imaju pravo postavljati Vladi Republike Hrvatske i pojedinim ministrima zastupnička pitanja.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Najmanje jedna desetina zastupnika Hrvatskoga sabora može podnijeti interpelaciju o radu Vlade Republike Hrvatske ili pojedinog njezinog člana.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Postavljanje zastupničkih pitanja i podnošenje interpelacije pobliže se uređuju poslovnikom.</w:t>
      </w:r>
    </w:p>
    <w:p w:rsidR="000709A8" w:rsidRPr="000709A8" w:rsidRDefault="000709A8"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86.</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Hrvatski sabor može raspisati referendum o prijedlogu za promjenu Ustava, o prijedlogu zakona ili o drugom pitanju iz svog djelokruga.</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Predsjednik Republike može na prijedlog Vlade i uz supotpis predsjednika Vlade raspisati referendum o prijedlogu promjene Ustava ili o drugom pitanju za koje drži da je važno za neovisnost, jedinstvenost i opstojnost Republike Hrvatske.</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O pitanjima iz stavka 1. i 2. ovoga članka Hrvatski sabor će raspisati referendum u skladu sa zakonom ako to zatraži deset posto od ukupnog broja birača u Republici Hrvatskoj.</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Na referendumu se odlučuje većinom birača koji su glasovali, uz uvjet da je referendumu pristupila većina od ukupnog broja birača u Republici Hrvatskoj.</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Odluka donosena na referendumu obvezatna je.</w:t>
      </w:r>
    </w:p>
    <w:p w:rsidR="00B60562"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O referendumu se donosi zakon.</w:t>
      </w:r>
    </w:p>
    <w:p w:rsidR="000709A8" w:rsidRPr="000709A8" w:rsidRDefault="000709A8" w:rsidP="00B60562">
      <w:pPr>
        <w:pStyle w:val="T-98-2"/>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87.</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Hrvatski sabor može, najviše na vrijeme od godinu dana, ovlastiti Vladu Republike Hrvatske da uredbama uređuje pojedina pitanja iz njegova djelokruga, osim onih koja se odnose na razradu Ustavom utvrđenih ljudskih prava i temeljnih sloboda, nacionalna prava, izborni sustav, ustrojstvo, djelokrug i način rada državnih tijela i lokalne samouprave.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Uredbe na temelju zakonske ovlasti ne mogu djelovati unatrag.</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Uredbe donesene na temelju zakonske ovlasti prestaju vrijediti istekom roka od godinu dana od dana dobivene ovlasti, ako Hrvatski sabor ne odluči drukčije.</w:t>
      </w:r>
    </w:p>
    <w:p w:rsidR="00C94BB6" w:rsidRPr="000709A8" w:rsidRDefault="00C94BB6"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88.</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Predsjednik Republike proglasit će zakone u roku od osam dana od kada su izglasani u Hrvatskom saboru.</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Ako Predsjednik Republike smatra da proglašeni zakon nije u skladu s Ustavom, može pokrenuti postupak za ocjenu ustavnosti zakona pred Ustavnim sudom Republike Hrvatske.</w:t>
      </w:r>
    </w:p>
    <w:p w:rsidR="00C94BB6" w:rsidRPr="000709A8" w:rsidRDefault="00C94BB6"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89.</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Prije nego što stupe na snagu zakoni i drugi propisi državnih tijela objavljuju se u </w:t>
      </w:r>
      <w:r w:rsidRPr="001B7F1B">
        <w:rPr>
          <w:rFonts w:ascii="Palatino Linotype" w:hAnsi="Palatino Linotype"/>
          <w:sz w:val="22"/>
          <w:szCs w:val="22"/>
        </w:rPr>
        <w:lastRenderedPageBreak/>
        <w:t>»Narodnim novinama«, službenom listu Republike Hrvatske.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Propisi tijela koja imaju javne ovlasti prije stupanja na snagu moraju biti objavljeni na dostupan način u skladu sa zakonom.</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Zakon stupa na snagu najranije osmi dan od dana njegove objave, osim ako nije zbog osobito opravdanih razloga zakonom drukčije određeno.</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Zakoni i drugi propisi državnih tijela i tijela koja imaju javne ovlasti ne mogu imati povratno djelovanje.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Iz posebno opravdanih razloga samo pojedine odredbe zakona mogu imati povratno djelovanje.</w:t>
      </w:r>
    </w:p>
    <w:p w:rsidR="00C94BB6" w:rsidRPr="000709A8" w:rsidRDefault="00C94BB6"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90.</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Državni se prihodi i rashodi utvrđuju u državnom proračunu.</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U zakonu čija primjena traži financijska sredstva, moraju se predvidjeti njihovi izvori.</w:t>
      </w:r>
    </w:p>
    <w:p w:rsidR="000709A8" w:rsidRPr="000709A8" w:rsidRDefault="000709A8"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91.</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Hrvatski sabor može osnivati istražna povjerenstva za svako pitanje od javnog interesa.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Istražna povjerenstva imaju sastav, djelokrug i ovlasti u skladu sa zakonom.</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Predsjednika istražnog povjerenstva bira većina zastupnika iz reda oporbenih zastupnika.</w:t>
      </w:r>
    </w:p>
    <w:p w:rsidR="00C94BB6" w:rsidRPr="000709A8" w:rsidRDefault="00C94BB6"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92.</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Pučki je pravobranitelj opunomoćenik Hrvatskoga sabora koji štiti ustavna i zakonska prava građana u postupku pred državnom upravom i tijelima koja imaju javne ovlasti.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Pučkog pravobranitelja bira Hrvatski sabor na vrijeme od osam godina.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Uvjeti za izbor i razrješenje, djelokrug i način rada pučkog pravobranitelja i njegovih zamjenika uređuju se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okviru institucije pučkog pravobranitelja osigurat će se zaštita ustavnih i zakonskih prava građana u postupcima koji se vode u Ministarstvu obrane, oružanim snagama i službama sigurnosti, zaštita prava građana pred tijelima lokalne i područne (regionalne) samouprave te zaštita prava na lokalnu i područnu (regionalnu) samoupravu pred tijelima državne vlasti.</w:t>
      </w:r>
    </w:p>
    <w:p w:rsidR="00C94BB6" w:rsidRDefault="00C94BB6" w:rsidP="00B60562">
      <w:pPr>
        <w:pStyle w:val="T-109sred"/>
        <w:rPr>
          <w:rFonts w:ascii="Palatino Linotype" w:hAnsi="Palatino Linotype"/>
          <w:caps/>
          <w:sz w:val="22"/>
          <w:szCs w:val="22"/>
        </w:rPr>
      </w:pPr>
    </w:p>
    <w:p w:rsidR="00B60562" w:rsidRPr="00C94BB6" w:rsidRDefault="00B60562" w:rsidP="00934D8B">
      <w:pPr>
        <w:pStyle w:val="T-109sred"/>
        <w:ind w:left="708" w:firstLine="708"/>
        <w:jc w:val="both"/>
        <w:rPr>
          <w:rFonts w:ascii="Palatino Linotype" w:hAnsi="Palatino Linotype"/>
          <w:b/>
          <w:sz w:val="22"/>
          <w:szCs w:val="22"/>
        </w:rPr>
      </w:pPr>
      <w:r w:rsidRPr="00C94BB6">
        <w:rPr>
          <w:rFonts w:ascii="Palatino Linotype" w:hAnsi="Palatino Linotype"/>
          <w:b/>
          <w:caps/>
          <w:sz w:val="22"/>
          <w:szCs w:val="22"/>
        </w:rPr>
        <w:t>2.</w:t>
      </w:r>
      <w:r w:rsidR="00934D8B">
        <w:rPr>
          <w:rFonts w:ascii="Palatino Linotype" w:hAnsi="Palatino Linotype"/>
          <w:b/>
          <w:caps/>
          <w:sz w:val="22"/>
          <w:szCs w:val="22"/>
        </w:rPr>
        <w:t>4.2.</w:t>
      </w:r>
      <w:r w:rsidRPr="00C94BB6">
        <w:rPr>
          <w:rFonts w:ascii="Palatino Linotype" w:hAnsi="Palatino Linotype"/>
          <w:b/>
          <w:caps/>
          <w:sz w:val="22"/>
          <w:szCs w:val="22"/>
        </w:rPr>
        <w:t xml:space="preserve"> </w:t>
      </w:r>
      <w:r w:rsidR="00934D8B" w:rsidRPr="00C94BB6">
        <w:rPr>
          <w:rFonts w:ascii="Palatino Linotype" w:hAnsi="Palatino Linotype"/>
          <w:b/>
          <w:sz w:val="22"/>
          <w:szCs w:val="22"/>
        </w:rPr>
        <w:t xml:space="preserve">Predsjednik </w:t>
      </w:r>
      <w:r w:rsidR="00934D8B">
        <w:rPr>
          <w:rFonts w:ascii="Palatino Linotype" w:hAnsi="Palatino Linotype"/>
          <w:b/>
          <w:sz w:val="22"/>
          <w:szCs w:val="22"/>
        </w:rPr>
        <w:t>R</w:t>
      </w:r>
      <w:r w:rsidR="00934D8B" w:rsidRPr="00C94BB6">
        <w:rPr>
          <w:rFonts w:ascii="Palatino Linotype" w:hAnsi="Palatino Linotype"/>
          <w:b/>
          <w:sz w:val="22"/>
          <w:szCs w:val="22"/>
        </w:rPr>
        <w:t xml:space="preserve">epublike </w:t>
      </w:r>
      <w:r w:rsidR="00934D8B">
        <w:rPr>
          <w:rFonts w:ascii="Palatino Linotype" w:hAnsi="Palatino Linotype"/>
          <w:b/>
          <w:sz w:val="22"/>
          <w:szCs w:val="22"/>
        </w:rPr>
        <w:t>H</w:t>
      </w:r>
      <w:r w:rsidR="00934D8B" w:rsidRPr="00C94BB6">
        <w:rPr>
          <w:rFonts w:ascii="Palatino Linotype" w:hAnsi="Palatino Linotype"/>
          <w:b/>
          <w:sz w:val="22"/>
          <w:szCs w:val="22"/>
        </w:rPr>
        <w:t>rvatske</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93.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Predsjednik Republike Hrvatske predstavlja i zastupa Republiku Hrvatsku u zemlji i inozemstvu.</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Predsjednik Republike brine se za redovito i usklađeno djelovanje te za stabilnost državne vlasti.</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Predsjednik Republike odgovara za obranu neovisnosti i teritorijalne cjelovitosti Republike Hrvatske.</w:t>
      </w:r>
    </w:p>
    <w:p w:rsidR="003D5517" w:rsidRPr="003D5517" w:rsidRDefault="003D5517" w:rsidP="00B60562">
      <w:pPr>
        <w:pStyle w:val="Clanak"/>
        <w:spacing w:line="204" w:lineRule="atLeast"/>
        <w:rPr>
          <w:rFonts w:ascii="Palatino Linotype" w:hAnsi="Palatino Linotype"/>
          <w:sz w:val="16"/>
          <w:szCs w:val="16"/>
        </w:rPr>
      </w:pPr>
    </w:p>
    <w:p w:rsidR="00B60562" w:rsidRPr="001B7F1B" w:rsidRDefault="00B60562" w:rsidP="00B60562">
      <w:pPr>
        <w:pStyle w:val="Clanak"/>
        <w:spacing w:line="204" w:lineRule="atLeast"/>
        <w:rPr>
          <w:rFonts w:ascii="Palatino Linotype" w:hAnsi="Palatino Linotype"/>
          <w:sz w:val="22"/>
          <w:szCs w:val="22"/>
        </w:rPr>
      </w:pPr>
      <w:r w:rsidRPr="001B7F1B">
        <w:rPr>
          <w:rFonts w:ascii="Palatino Linotype" w:hAnsi="Palatino Linotype"/>
          <w:sz w:val="22"/>
          <w:szCs w:val="22"/>
        </w:rPr>
        <w:t>Članak 94.</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Predsjednik Republike bira se na temelju općeg i jednakoga biračkog prava na neposrednim izborima tajnim glasovanjem na vrijeme od pet godina.</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Nitko ne može biti biran više od dva puta za Predsjednika Republike.</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lastRenderedPageBreak/>
        <w:t>Predsjednik Republike bira se većinom svih birača koji su glasovali. Ako ni jedan od kandidata ne dobije takvu većinu, izbor se ponavlja nakon 14 dana.</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Na ponovljenom izboru pravo da budu birani imaju dva kandidata koja su u prvom glasovanju dobili najviše glasova. Ako koji od tih kandidata odustane, pravo da bude ponovno biran stječe kandidat koji je sljedeći po broju dobivenih glasova.</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Izbor Predsjednika Republike obavlja se najmanje 30, a najviše 60 dana prije isteka mandata.</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Prije preuzimanja dužnosti, Predsjednik Republike pred predsjednikom Ustavnog suda Republike Hrvatske polaže svečanu prisegu kojom se obvezuje na vjernost Ustavu.</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Izbor Predsjednika Republike, prisega i njeno polaganje uređuje se zakonom.</w:t>
      </w:r>
    </w:p>
    <w:p w:rsidR="00C94BB6" w:rsidRPr="003D5517" w:rsidRDefault="00C94BB6" w:rsidP="00B60562">
      <w:pPr>
        <w:pStyle w:val="Clanak"/>
        <w:spacing w:line="204" w:lineRule="atLeast"/>
        <w:rPr>
          <w:rFonts w:ascii="Palatino Linotype" w:hAnsi="Palatino Linotype"/>
          <w:sz w:val="16"/>
          <w:szCs w:val="16"/>
        </w:rPr>
      </w:pPr>
    </w:p>
    <w:p w:rsidR="00B60562" w:rsidRPr="001B7F1B" w:rsidRDefault="00B60562" w:rsidP="00B60562">
      <w:pPr>
        <w:pStyle w:val="Clanak"/>
        <w:spacing w:line="204" w:lineRule="atLeast"/>
        <w:rPr>
          <w:rFonts w:ascii="Palatino Linotype" w:hAnsi="Palatino Linotype"/>
          <w:sz w:val="22"/>
          <w:szCs w:val="22"/>
        </w:rPr>
      </w:pPr>
      <w:r w:rsidRPr="001B7F1B">
        <w:rPr>
          <w:rFonts w:ascii="Palatino Linotype" w:hAnsi="Palatino Linotype"/>
          <w:sz w:val="22"/>
          <w:szCs w:val="22"/>
        </w:rPr>
        <w:t>Članak 95.</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Predsjednik Republike ne može obavljati nijednu drugu javnu ili profesionalnu dužnost.</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Nakon izbora Predsjednik Republike podnosi ostavku na članstvo u političkoj stranci, o čemu obavještava Hrvatski sabor.</w:t>
      </w:r>
    </w:p>
    <w:p w:rsidR="00C94BB6" w:rsidRPr="003D5517" w:rsidRDefault="00C94BB6" w:rsidP="00B60562">
      <w:pPr>
        <w:pStyle w:val="Clanak"/>
        <w:spacing w:line="204" w:lineRule="atLeast"/>
        <w:rPr>
          <w:rFonts w:ascii="Palatino Linotype" w:hAnsi="Palatino Linotype"/>
          <w:sz w:val="16"/>
          <w:szCs w:val="16"/>
        </w:rPr>
      </w:pPr>
    </w:p>
    <w:p w:rsidR="00B60562" w:rsidRPr="001B7F1B" w:rsidRDefault="00B60562" w:rsidP="00B60562">
      <w:pPr>
        <w:pStyle w:val="Clanak"/>
        <w:spacing w:line="204" w:lineRule="atLeast"/>
        <w:rPr>
          <w:rFonts w:ascii="Palatino Linotype" w:hAnsi="Palatino Linotype"/>
          <w:sz w:val="22"/>
          <w:szCs w:val="22"/>
        </w:rPr>
      </w:pPr>
      <w:r w:rsidRPr="001B7F1B">
        <w:rPr>
          <w:rFonts w:ascii="Palatino Linotype" w:hAnsi="Palatino Linotype"/>
          <w:sz w:val="22"/>
          <w:szCs w:val="22"/>
        </w:rPr>
        <w:t>Članak 96.</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U slučaju kraće spriječenosti uslijed odsutnosti, bolesti ili korištenja godišnjeg odmora, Predsjednik Republike može povjeriti predsjedniku Hrvatskoga sabora da ga zamjenjuje. O povratku na dužnost odlučuje Predsjednik Republike.</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U slučaju duže spriječenosti uslijed bolesti ili nesposobnosti, a posebno ako Predsjednik Republike nije u stanju odlučiti o povjeravanju dužnosti privremenom zamjeniku, predsjednik Hrvatskoga sabora preuzima dužnost privremenog predsjednika Republike na temelju odluke Ustavnog suda. Ustavni sud o tome odlučuje na prijedlog Vlade.</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U slučaju smrti, ostavke koja se podnosi predsjedniku Ustavnog suda Republike Hrvatske i o kojoj se obavještava predsjednik Hrvatskoga sabora, ili kada Ustavni sud utvrdi razloge za prestanak mandata Predsjednika Republike, dužnost privremenog predsjednika Republike po sili Ustava preuzima predsjednik Hrvatskoga sabora.</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Kada predsjednik Hrvatskoga sabora kao privremeni predsjednik Republike donosi akt o proglašenju zakona, akt supotpisuje predsjednik Vlade Republike Hrvatske.</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Izbori za novog Predsjednika Republike moraju se održati u roku od 60 dana od dana preuzimanja dužnosti privremenog predsjednika Republike sukladno stavku 3. ovoga članka.</w:t>
      </w:r>
    </w:p>
    <w:p w:rsidR="00C94BB6" w:rsidRPr="003D5517" w:rsidRDefault="00C94BB6" w:rsidP="00B60562">
      <w:pPr>
        <w:pStyle w:val="Clanak"/>
        <w:spacing w:line="204" w:lineRule="atLeast"/>
        <w:rPr>
          <w:rFonts w:ascii="Palatino Linotype" w:hAnsi="Palatino Linotype"/>
          <w:sz w:val="16"/>
          <w:szCs w:val="16"/>
        </w:rPr>
      </w:pPr>
    </w:p>
    <w:p w:rsidR="00B60562" w:rsidRPr="001B7F1B" w:rsidRDefault="00B60562" w:rsidP="00B60562">
      <w:pPr>
        <w:pStyle w:val="Clanak"/>
        <w:spacing w:line="204" w:lineRule="atLeast"/>
        <w:rPr>
          <w:rFonts w:ascii="Palatino Linotype" w:hAnsi="Palatino Linotype"/>
          <w:sz w:val="22"/>
          <w:szCs w:val="22"/>
        </w:rPr>
      </w:pPr>
      <w:r w:rsidRPr="001B7F1B">
        <w:rPr>
          <w:rFonts w:ascii="Palatino Linotype" w:hAnsi="Palatino Linotype"/>
          <w:sz w:val="22"/>
          <w:szCs w:val="22"/>
        </w:rPr>
        <w:t>Članak 97.</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Predsjednik Republike:</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 xml:space="preserve">– raspisuje izbore za Hrvatski sabor i saziva ga na prvo zasjedanje,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raspisuje referendum u skladu s Ustavom,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povjerava mandat za sastavljanje Vlade osobi koja, na temelju raspodjele zastupničkih mjesta u Hrvatskom saboru i obavljenih konzultacija, uživa povjerenje većine svih zastupnika,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daje pomilovanja,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dodjeljuje odlikovanja i priznanja određena zakonom,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obavlja druge dužnosti određene Ustavom.</w:t>
      </w:r>
    </w:p>
    <w:p w:rsidR="00C94BB6" w:rsidRPr="003D5517" w:rsidRDefault="00C94BB6" w:rsidP="00136F58">
      <w:pPr>
        <w:pStyle w:val="Clanak"/>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98.</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 xml:space="preserve">Predsjednik Republike i Vlada Republike Hrvatske surađuju u oblikovanju i provođenju </w:t>
      </w:r>
      <w:r w:rsidRPr="001B7F1B">
        <w:rPr>
          <w:rFonts w:ascii="Palatino Linotype" w:hAnsi="Palatino Linotype"/>
          <w:sz w:val="22"/>
          <w:szCs w:val="22"/>
        </w:rPr>
        <w:lastRenderedPageBreak/>
        <w:t>vanjske politike.</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Predsjednik Republike, na prijedlog Vlade i uz supotpis predsjednika Vlade, odlučuje o osnivanju diplomatskih misija i konzularnih ureda Republike Hrvatske u inozemstvu.</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Predsjednik Republike, na prijedlog Vlade i uz mišljenje nadležnog odbora Hrvatskoga sabora, donosi odluku o postavljanju i opozivu šefova diplomatskih misija Republike Hrvatske u inozemstvu, uz prethodni supotpis predsjednika Vlade Republike Hrvatske.</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Predsjednik Republike prima vjerodajnice i opozivna pisma inozemnih šefova diplomatskih misija.</w:t>
      </w:r>
    </w:p>
    <w:p w:rsidR="00C94BB6" w:rsidRPr="003D5517"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99.</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Predsjednik Republike vrhovni je zapovjednik oružanih snaga Republike Hrvatske.</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Predsjednik Republike imenuje i razrješuje vojne zapovjednike, u skladu sa zakonom.</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Na temelju odluke Hrvatskoga sabora Predsjednik Republike objavljuje rat i zaključuje mir.</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U slučaju neposredne ugroženosti neovisnosti, jedinstvenosti i opstojnosti države Predsjednik Republike može, uz supotpis predsjednika Vlade, narediti uporabu oružanih snaga iako nije proglašeno ratno stanje.</w:t>
      </w:r>
    </w:p>
    <w:p w:rsidR="00C94BB6" w:rsidRPr="003D5517"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100.</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 vrijeme trajanja ratnog stanja Predsjednik Republike može donositi uredbe sa zakonskom snagom na temelju i u okviru ovlasti koje je dobio od Hrvatskoga sabora. Ako Hrvatski sabor nije u zasjedanju, Predsjednik Republike ima ovlast da uredbama sa zakonskom snagom uređuje sva pitanja koja zahtijeva ratno stanje.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slučaju neposredne ugroženosti neovisnosti, jedinstvenosti i opstojnosti države, ili kad su tijela državne vlasti onemogućena da redovito obavljaju svoje ustavne dužnosti, Predsjednik Republike može, na prijedlog predsjednika Vlade i uz njegov supotpis, donositi uredbe sa zakonskom snagom.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Predsjednik Republike podnijet će uredbe sa zakonskom snagom na potvrdu Hrvatskom saboru čim se bude mogao sastati.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Ako Predsjednik Republike ne podnese uredbu Hrvatskom saboru na potvrdu u skladu sa stavkom 3. ovoga članka ili Hrvatski sabor istu ne potvrdi, uredba sa zakonskom snagom prestaje važiti.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slučaju iz stavka 1. i 2. ovoga članka Predsjednik Republike ima pravo sazvati sjednicu Vlade i predsjedavati tako sazvanoj sjednici Vlade.</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101.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Predsjednik Republike može predložiti Vladi da održi sjednicu i razmotri određena pitanja.</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može biti nazočan sjednici Vlade i sudjelovati u raspravi.</w:t>
      </w:r>
    </w:p>
    <w:p w:rsidR="00C94BB6" w:rsidRPr="003D5517" w:rsidRDefault="00C94BB6" w:rsidP="00B60562">
      <w:pPr>
        <w:pStyle w:val="Clanak"/>
        <w:spacing w:line="220" w:lineRule="atLeast"/>
        <w:rPr>
          <w:rFonts w:ascii="Palatino Linotype" w:hAnsi="Palatino Linotype"/>
          <w:sz w:val="16"/>
          <w:szCs w:val="16"/>
        </w:rPr>
      </w:pPr>
    </w:p>
    <w:p w:rsidR="00B60562" w:rsidRPr="001B7F1B" w:rsidRDefault="00B60562" w:rsidP="00B60562">
      <w:pPr>
        <w:pStyle w:val="Clanak"/>
        <w:spacing w:line="220" w:lineRule="atLeast"/>
        <w:rPr>
          <w:rFonts w:ascii="Palatino Linotype" w:hAnsi="Palatino Linotype"/>
          <w:sz w:val="22"/>
          <w:szCs w:val="22"/>
        </w:rPr>
      </w:pPr>
      <w:r w:rsidRPr="001B7F1B">
        <w:rPr>
          <w:rFonts w:ascii="Palatino Linotype" w:hAnsi="Palatino Linotype"/>
          <w:sz w:val="22"/>
          <w:szCs w:val="22"/>
        </w:rPr>
        <w:t>Članak 102.</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i Vlada Republike Hrvatske, u skladu s Ustavom i zakonom, surađuju u usmjeravanju rada sigurnosnih službi.</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Imenovanje čelnika sigurnosnih službi, uz prethodno pribavljeno mišljenje nadležnog odbora Hrvatskoga sabora, supotpisuje Predsjednik Republike i predsjednik Vlade Republike Hrvatske.</w:t>
      </w:r>
    </w:p>
    <w:p w:rsidR="00B60562" w:rsidRPr="001B7F1B" w:rsidRDefault="00B60562" w:rsidP="00B60562">
      <w:pPr>
        <w:pStyle w:val="Clanak"/>
        <w:spacing w:line="220" w:lineRule="atLeast"/>
        <w:rPr>
          <w:rFonts w:ascii="Palatino Linotype" w:hAnsi="Palatino Linotype"/>
          <w:sz w:val="22"/>
          <w:szCs w:val="22"/>
        </w:rPr>
      </w:pPr>
      <w:r w:rsidRPr="001B7F1B">
        <w:rPr>
          <w:rFonts w:ascii="Palatino Linotype" w:hAnsi="Palatino Linotype"/>
          <w:sz w:val="22"/>
          <w:szCs w:val="22"/>
        </w:rPr>
        <w:lastRenderedPageBreak/>
        <w:t>Članak 103.</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na prijedlog Vlade i uz supotpis predsjednika Vlade, a nakon savjetovanja s predstavnicima klubova zastupnika parlamentarnih stranaka može raspustiti Hrvatski sabor ako na zahtjev Vlade da se izglasa povjerenje, Hrvatski sabor Vladi izglasa nepovjerenje ili u roku od 120 dana od dana predlaganja ne donese državni proračun.</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ne može na prijedlog Vlade raspustiti Hrvatski sabor dok traje postupak za utvrđivanje njegove odgovornosti za povredu Ustava.</w:t>
      </w:r>
    </w:p>
    <w:p w:rsidR="00C94BB6" w:rsidRPr="003D5517" w:rsidRDefault="00C94BB6" w:rsidP="00B60562">
      <w:pPr>
        <w:pStyle w:val="Clanak"/>
        <w:spacing w:line="220" w:lineRule="atLeast"/>
        <w:rPr>
          <w:rFonts w:ascii="Palatino Linotype" w:hAnsi="Palatino Linotype"/>
          <w:sz w:val="16"/>
          <w:szCs w:val="16"/>
        </w:rPr>
      </w:pPr>
    </w:p>
    <w:p w:rsidR="00B60562" w:rsidRPr="001B7F1B" w:rsidRDefault="00B60562" w:rsidP="00B60562">
      <w:pPr>
        <w:pStyle w:val="Clanak"/>
        <w:spacing w:line="220" w:lineRule="atLeast"/>
        <w:rPr>
          <w:rFonts w:ascii="Palatino Linotype" w:hAnsi="Palatino Linotype"/>
          <w:sz w:val="22"/>
          <w:szCs w:val="22"/>
        </w:rPr>
      </w:pPr>
      <w:r w:rsidRPr="001B7F1B">
        <w:rPr>
          <w:rFonts w:ascii="Palatino Linotype" w:hAnsi="Palatino Linotype"/>
          <w:sz w:val="22"/>
          <w:szCs w:val="22"/>
        </w:rPr>
        <w:t>Članak 104.</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odgovoran je za povredu Ustava koju počini u obavljanju svojih dužnosti.</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Postupak za utvrđivanje posebne odgovornosti Predsjednika Republike može pokrenuti Hrvatski sabor dvotrećinskom većinom svih zastupnika.</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O odgovornosti Predsjednika Republike odlučuje Ustavni sud Republike Hrvatske dvotrećinskom većinom svih sudaca.</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Ustavni sud mora donijeti odluku o odgovornosti Predsjednika Republike Hrvatske za povredu Ustava u roku od 30 dana od dana zaprimanja prijedloga kojim se pokreće odgovornost Predsjednika Republike za povredu Ustava.</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Ako Ustavni sud Republike Hrvatske utvrdi njegovu odgovornost, Predsjedniku Republike prestaje dužnost po sili Ustava.</w:t>
      </w:r>
    </w:p>
    <w:p w:rsidR="00C94BB6" w:rsidRPr="003D5517" w:rsidRDefault="00C94BB6" w:rsidP="00B60562">
      <w:pPr>
        <w:pStyle w:val="Clanak"/>
        <w:spacing w:line="220" w:lineRule="atLeast"/>
        <w:rPr>
          <w:rFonts w:ascii="Palatino Linotype" w:hAnsi="Palatino Linotype"/>
          <w:sz w:val="16"/>
          <w:szCs w:val="16"/>
        </w:rPr>
      </w:pPr>
    </w:p>
    <w:p w:rsidR="00B60562" w:rsidRPr="001B7F1B" w:rsidRDefault="00B60562" w:rsidP="00B60562">
      <w:pPr>
        <w:pStyle w:val="Clanak"/>
        <w:spacing w:line="220" w:lineRule="atLeast"/>
        <w:rPr>
          <w:rFonts w:ascii="Palatino Linotype" w:hAnsi="Palatino Linotype"/>
          <w:sz w:val="22"/>
          <w:szCs w:val="22"/>
        </w:rPr>
      </w:pPr>
      <w:r w:rsidRPr="001B7F1B">
        <w:rPr>
          <w:rFonts w:ascii="Palatino Linotype" w:hAnsi="Palatino Linotype"/>
          <w:sz w:val="22"/>
          <w:szCs w:val="22"/>
        </w:rPr>
        <w:t>Članak 105.</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ima imunitet nepovredivosti.</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ne može biti pritvoren niti se protiv njega može pokrenuti kazneni postupak bez prethodnog odobrenja Ustavnog suda.</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 Republike može biti pritvoren bez odobrenja Ustavnog suda samo ako je zatečen da čini kazneno djelo za koje je propisana kazna zatvora u trajanju dužem od pet godina. U takvom slučaju državno tijelo koje je Predsjednika Republike pritvorilo, dužno je o tome odmah obavijestiti predsjednika Ustavnog suda.</w:t>
      </w:r>
    </w:p>
    <w:p w:rsidR="00C94BB6" w:rsidRPr="003D5517" w:rsidRDefault="00C94BB6" w:rsidP="00B60562">
      <w:pPr>
        <w:pStyle w:val="Clanak"/>
        <w:spacing w:line="220" w:lineRule="atLeast"/>
        <w:rPr>
          <w:rFonts w:ascii="Palatino Linotype" w:hAnsi="Palatino Linotype"/>
          <w:sz w:val="16"/>
          <w:szCs w:val="16"/>
        </w:rPr>
      </w:pPr>
    </w:p>
    <w:p w:rsidR="00B60562" w:rsidRPr="001B7F1B" w:rsidRDefault="00B60562" w:rsidP="00B60562">
      <w:pPr>
        <w:pStyle w:val="Clanak"/>
        <w:spacing w:line="220" w:lineRule="atLeast"/>
        <w:rPr>
          <w:rFonts w:ascii="Palatino Linotype" w:hAnsi="Palatino Linotype"/>
          <w:sz w:val="22"/>
          <w:szCs w:val="22"/>
        </w:rPr>
      </w:pPr>
      <w:r w:rsidRPr="001B7F1B">
        <w:rPr>
          <w:rFonts w:ascii="Palatino Linotype" w:hAnsi="Palatino Linotype"/>
          <w:sz w:val="22"/>
          <w:szCs w:val="22"/>
        </w:rPr>
        <w:t>Članak 106.</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Predsjedniku Republike u obavljanju njegovih dužnosti pomažu savjetodavna tijela. Članove tih tijela imenuje i razrješuje Predsjednik Republike. Nisu dopuštena imenovanja koja su u suprotnosti s načelom diobe vlasti.</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Savjetodavni, stručni i drugi poslovi obavljaju se u Uredu Predsjednika Republike. Ustrojstvo i djelokrug Ureda uređuje se zakonom i pravilnikom.</w:t>
      </w:r>
    </w:p>
    <w:p w:rsidR="00C94BB6" w:rsidRDefault="00C94BB6" w:rsidP="00B60562">
      <w:pPr>
        <w:pStyle w:val="T-109sred"/>
        <w:rPr>
          <w:rFonts w:ascii="Palatino Linotype" w:hAnsi="Palatino Linotype"/>
          <w:caps/>
          <w:sz w:val="22"/>
          <w:szCs w:val="22"/>
        </w:rPr>
      </w:pPr>
    </w:p>
    <w:p w:rsidR="00B60562" w:rsidRPr="00C94BB6" w:rsidRDefault="004D6EBD" w:rsidP="004D6EBD">
      <w:pPr>
        <w:pStyle w:val="T-109sred"/>
        <w:ind w:left="708" w:firstLine="708"/>
        <w:jc w:val="both"/>
        <w:rPr>
          <w:rFonts w:ascii="Palatino Linotype" w:hAnsi="Palatino Linotype"/>
          <w:b/>
          <w:sz w:val="22"/>
          <w:szCs w:val="22"/>
        </w:rPr>
      </w:pPr>
      <w:r>
        <w:rPr>
          <w:rFonts w:ascii="Palatino Linotype" w:hAnsi="Palatino Linotype"/>
          <w:b/>
          <w:caps/>
          <w:sz w:val="22"/>
          <w:szCs w:val="22"/>
        </w:rPr>
        <w:t>2.4.</w:t>
      </w:r>
      <w:r w:rsidR="00B60562" w:rsidRPr="00C94BB6">
        <w:rPr>
          <w:rFonts w:ascii="Palatino Linotype" w:hAnsi="Palatino Linotype"/>
          <w:b/>
          <w:caps/>
          <w:sz w:val="22"/>
          <w:szCs w:val="22"/>
        </w:rPr>
        <w:t xml:space="preserve">3. </w:t>
      </w:r>
      <w:r w:rsidRPr="00C94BB6">
        <w:rPr>
          <w:rFonts w:ascii="Palatino Linotype" w:hAnsi="Palatino Linotype"/>
          <w:b/>
          <w:sz w:val="22"/>
          <w:szCs w:val="22"/>
        </w:rPr>
        <w:t xml:space="preserve">Vlada </w:t>
      </w:r>
      <w:r>
        <w:rPr>
          <w:rFonts w:ascii="Palatino Linotype" w:hAnsi="Palatino Linotype"/>
          <w:b/>
          <w:sz w:val="22"/>
          <w:szCs w:val="22"/>
        </w:rPr>
        <w:t>R</w:t>
      </w:r>
      <w:r w:rsidRPr="00C94BB6">
        <w:rPr>
          <w:rFonts w:ascii="Palatino Linotype" w:hAnsi="Palatino Linotype"/>
          <w:b/>
          <w:sz w:val="22"/>
          <w:szCs w:val="22"/>
        </w:rPr>
        <w:t xml:space="preserve">epublike </w:t>
      </w:r>
      <w:r>
        <w:rPr>
          <w:rFonts w:ascii="Palatino Linotype" w:hAnsi="Palatino Linotype"/>
          <w:b/>
          <w:sz w:val="22"/>
          <w:szCs w:val="22"/>
        </w:rPr>
        <w:t>H</w:t>
      </w:r>
      <w:r w:rsidRPr="00C94BB6">
        <w:rPr>
          <w:rFonts w:ascii="Palatino Linotype" w:hAnsi="Palatino Linotype"/>
          <w:b/>
          <w:sz w:val="22"/>
          <w:szCs w:val="22"/>
        </w:rPr>
        <w:t>rvatske</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107.</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Vlada Republike Hrvatske obavlja izvršnu vlast u skladu s Ustavom i zakonom.</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108.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Vladu Republike Hrvatske čine predsjednik, jedan ili više podpredsjednika i ministri.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Bez odobrenja Vlade predsjednik i članovi Vlade ne mogu obavljati nijednu drugu javnu ili </w:t>
      </w:r>
      <w:r w:rsidRPr="001B7F1B">
        <w:rPr>
          <w:rFonts w:ascii="Palatino Linotype" w:hAnsi="Palatino Linotype"/>
          <w:sz w:val="22"/>
          <w:szCs w:val="22"/>
        </w:rPr>
        <w:lastRenderedPageBreak/>
        <w:t>profesionalnu dužnost.</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109.</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Članove Vlade predlaže osoba kojoj je Predsjednik Republike povjerio mandat za sastav Vlade.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Odmah po sastavljanju Vlade, a najkasnije u roku od 30 dana od prihvaćanja mandata, mandatar je dužan program Vlade i Vladu predstaviti Hrvatskom saboru i zatražiti glasovanje o povjerenju.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Vlada stupa na dužnost kad joj povjerenje iskaže većina svih zastupnika u Hrvatskom saboru.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Predsjednik i članovi Vlade polažu svečanu prisegu pred Hrvatskim saborom. Tekst prisege utvrđuje se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Na temelju odluke Hrvatskoga sabora o iskazivanju povjerenja Vladi Republike Hrvatske, rješenje o imenovanju predsjednika Vlade donosi Predsjednik Republike uz supotpis predsjednika Hrvatskoga sabora, a rješenje o imenovanju članova Vlade donosi predsjednik Vlade uz supotpis predsjednika Hrvatskoga sabora.</w:t>
      </w:r>
    </w:p>
    <w:p w:rsidR="00C94BB6" w:rsidRPr="003D5517" w:rsidRDefault="00C94BB6" w:rsidP="00B60562">
      <w:pPr>
        <w:pStyle w:val="Clanak"/>
        <w:spacing w:before="0"/>
        <w:rPr>
          <w:rFonts w:ascii="Palatino Linotype" w:hAnsi="Palatino Linotype"/>
          <w:sz w:val="16"/>
          <w:szCs w:val="16"/>
        </w:rPr>
      </w:pPr>
    </w:p>
    <w:p w:rsidR="00B60562" w:rsidRPr="001B7F1B" w:rsidRDefault="00B60562" w:rsidP="00B60562">
      <w:pPr>
        <w:pStyle w:val="Clanak"/>
        <w:spacing w:before="0"/>
        <w:rPr>
          <w:rFonts w:ascii="Palatino Linotype" w:hAnsi="Palatino Linotype"/>
          <w:sz w:val="22"/>
          <w:szCs w:val="22"/>
        </w:rPr>
      </w:pPr>
      <w:r w:rsidRPr="001B7F1B">
        <w:rPr>
          <w:rFonts w:ascii="Palatino Linotype" w:hAnsi="Palatino Linotype"/>
          <w:sz w:val="22"/>
          <w:szCs w:val="22"/>
        </w:rPr>
        <w:t>Članak 110.</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Ako mandatar ne sastavi Vladu u roku od 30 dana od dana prihvaćanja mandata, Predsjednik Republike mu može produžiti mandat za najviše još 30 dana.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Ako ni u tom roku mandatar ne uspije sastaviti Vladu ili ako predložena Vlada ne dobije povjerenje Hrvatskoga sabora, Predsjednik Republike povjerit će mandat za sastav Vlade drugoj osobi.</w:t>
      </w:r>
    </w:p>
    <w:p w:rsidR="00C94BB6" w:rsidRPr="003D5517" w:rsidRDefault="00C94BB6" w:rsidP="00B60562">
      <w:pPr>
        <w:pStyle w:val="Clanak"/>
        <w:spacing w:before="0"/>
        <w:rPr>
          <w:rFonts w:ascii="Palatino Linotype" w:hAnsi="Palatino Linotype"/>
          <w:sz w:val="16"/>
          <w:szCs w:val="16"/>
        </w:rPr>
      </w:pPr>
    </w:p>
    <w:p w:rsidR="00B60562" w:rsidRPr="001B7F1B" w:rsidRDefault="00B60562" w:rsidP="00B60562">
      <w:pPr>
        <w:pStyle w:val="Clanak"/>
        <w:spacing w:before="0"/>
        <w:rPr>
          <w:rFonts w:ascii="Palatino Linotype" w:hAnsi="Palatino Linotype"/>
          <w:sz w:val="22"/>
          <w:szCs w:val="22"/>
        </w:rPr>
      </w:pPr>
      <w:r w:rsidRPr="001B7F1B">
        <w:rPr>
          <w:rFonts w:ascii="Palatino Linotype" w:hAnsi="Palatino Linotype"/>
          <w:sz w:val="22"/>
          <w:szCs w:val="22"/>
        </w:rPr>
        <w:t>Članak 111.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Ako Vlada ne bude sastavljena u skladu s člankom 109. i 110. Ustava, Predsjednik Republike će imenovati privremenu nestranačku Vladu i istodobno raspisati prijevremene izbore za Hrvatski sabor.</w:t>
      </w:r>
    </w:p>
    <w:p w:rsidR="00C94BB6" w:rsidRPr="003D5517" w:rsidRDefault="00C94BB6" w:rsidP="00B60562">
      <w:pPr>
        <w:pStyle w:val="Clanak"/>
        <w:spacing w:before="0" w:line="208" w:lineRule="atLeast"/>
        <w:rPr>
          <w:rFonts w:ascii="Palatino Linotype" w:hAnsi="Palatino Linotype"/>
          <w:sz w:val="16"/>
          <w:szCs w:val="16"/>
        </w:rPr>
      </w:pPr>
    </w:p>
    <w:p w:rsidR="00B60562" w:rsidRPr="001B7F1B" w:rsidRDefault="00B60562" w:rsidP="00B60562">
      <w:pPr>
        <w:pStyle w:val="Clanak"/>
        <w:spacing w:before="0" w:line="208" w:lineRule="atLeast"/>
        <w:rPr>
          <w:rFonts w:ascii="Palatino Linotype" w:hAnsi="Palatino Linotype"/>
          <w:sz w:val="22"/>
          <w:szCs w:val="22"/>
        </w:rPr>
      </w:pPr>
      <w:r w:rsidRPr="001B7F1B">
        <w:rPr>
          <w:rFonts w:ascii="Palatino Linotype" w:hAnsi="Palatino Linotype"/>
          <w:sz w:val="22"/>
          <w:szCs w:val="22"/>
        </w:rPr>
        <w:t>Članak 112.</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Vlada Republike Hrvatske:</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 xml:space="preserve">– predlaže zakone i druge akte Hrvatskom saboru, </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 xml:space="preserve">– predlaže državni proračun i završni račun, </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 xml:space="preserve">– provodi zakone i druge odluke Hrvatskoga sabora, </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 xml:space="preserve">– donosi uredbe za izvršenje zakona, </w:t>
      </w:r>
    </w:p>
    <w:p w:rsidR="00B60562" w:rsidRPr="001B7F1B" w:rsidRDefault="00B60562" w:rsidP="00B60562">
      <w:pPr>
        <w:pStyle w:val="T-98-2"/>
        <w:spacing w:line="208" w:lineRule="atLeast"/>
        <w:rPr>
          <w:rFonts w:ascii="Palatino Linotype" w:hAnsi="Palatino Linotype"/>
          <w:sz w:val="22"/>
          <w:szCs w:val="22"/>
        </w:rPr>
      </w:pPr>
      <w:r w:rsidRPr="001B7F1B">
        <w:rPr>
          <w:rFonts w:ascii="Palatino Linotype" w:hAnsi="Palatino Linotype"/>
          <w:sz w:val="22"/>
          <w:szCs w:val="22"/>
        </w:rPr>
        <w:t xml:space="preserve">– vodi vanjsku i unutarnju politiku,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usmjerava i nadzire rad državne uprave,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brine o gospodarskom razvitku zemlje,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xml:space="preserve">– usmjerava djelovanje i razvitak javnih službi, </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 obavlja druge poslove određene Ustavom i zakonom.</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113.</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Ustrojstvo, način rada, odlučivanje i vrste akata koje Vlada donosi propisuju se zakonom i poslovnikom.</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lastRenderedPageBreak/>
        <w:t>Članak 114.</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Vlada je odgovorna Hrvatskom saboru.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Predsjednik i članovi Vlade zajednički su odgovorni za odluke koje donosi Vlada, a osobno su odgovorni za svoje područje rada.</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115.</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Na prijedlog najmanje jedne petine zastupnika u Hrvatskom saboru može se pokrenuti pitanje povjerenja predsjedniku Vlade, pojedinomu njezinom članu ili Vladi u cjelini.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Glasovanje o povjerenju Vladi može zahtijevati i njezin predsjednik.</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Ne može se raspravljati i glasovati o povjerenju prije nego protekne sedam dana od dana dostave prijedloga Hrvatskom saboru.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Rasprava i glasovanje o povjerenju mora se provesti najkasnije u roku od 30 dana od dana dostave prijedloga Hrvatskom saboru.</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Odluka o nepovjerenju je donijeta ako je za nju glasovala većina od ukupnog broja zastupnika u Hrvatskom saboru.</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Ako Hrvatski sabor odbije prijedlog za izglasavanje nepovjerenja, zastupnici koji su ga postavili ne mogu ponovno podnijeti isti prijedlog prije isteka roka od šest mjeseci.</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Ako se izglasa nepovjerenje predsjedniku Vlade ili Vladi u cjelini, predsjednik Vlade i Vlada podnose ostavku. Ako se u roku od 30 dana ne izglasa povjerenje novom mandataru i članovima koje predlaže za sastav Vlade, predsjednik Hrvatskoga sabora obavijestit će o tome Predsjednika Republike Hrvatske. Nakon primljene obavijesti predsjednika Hrvatskoga sabora Predsjednik Republike će odmah donijeti odluku o raspuštanju Hrvatskoga sabora i istovremeno raspisati izbore za Hrvatski sabor.</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Ako se izglasa nepovjerenje pojedinom članu Vlade, predsjednik Vlade može umjesto njega predložiti drugoga člana Hrvatskom saboru da mu izglasa povjerenje ili predsjednik Vlade i Vlada mogu podnijeti ostavku.</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U svim slučajevima kada predsjednik Vlade ili Vlada podnesu ostavku postupit će se u skladu sa stavkom 7. ovoga članka.</w:t>
      </w:r>
    </w:p>
    <w:p w:rsidR="00C94BB6" w:rsidRPr="003D5517" w:rsidRDefault="00C94BB6" w:rsidP="00B60562">
      <w:pPr>
        <w:pStyle w:val="Clanak"/>
        <w:spacing w:line="204" w:lineRule="atLeast"/>
        <w:rPr>
          <w:rFonts w:ascii="Palatino Linotype" w:hAnsi="Palatino Linotype"/>
          <w:sz w:val="16"/>
          <w:szCs w:val="16"/>
        </w:rPr>
      </w:pPr>
    </w:p>
    <w:p w:rsidR="00B60562" w:rsidRPr="001B7F1B" w:rsidRDefault="00B60562" w:rsidP="00B60562">
      <w:pPr>
        <w:pStyle w:val="Clanak"/>
        <w:spacing w:line="204" w:lineRule="atLeast"/>
        <w:rPr>
          <w:rFonts w:ascii="Palatino Linotype" w:hAnsi="Palatino Linotype"/>
          <w:sz w:val="22"/>
          <w:szCs w:val="22"/>
        </w:rPr>
      </w:pPr>
      <w:r w:rsidRPr="001B7F1B">
        <w:rPr>
          <w:rFonts w:ascii="Palatino Linotype" w:hAnsi="Palatino Linotype"/>
          <w:sz w:val="22"/>
          <w:szCs w:val="22"/>
        </w:rPr>
        <w:t>Članak 116.</w:t>
      </w:r>
    </w:p>
    <w:p w:rsidR="00B60562" w:rsidRPr="001B7F1B" w:rsidRDefault="00B60562" w:rsidP="00B60562">
      <w:pPr>
        <w:pStyle w:val="T-98-2"/>
        <w:spacing w:line="204" w:lineRule="atLeast"/>
        <w:rPr>
          <w:rFonts w:ascii="Palatino Linotype" w:hAnsi="Palatino Linotype"/>
          <w:sz w:val="22"/>
          <w:szCs w:val="22"/>
        </w:rPr>
      </w:pPr>
      <w:r w:rsidRPr="001B7F1B">
        <w:rPr>
          <w:rFonts w:ascii="Palatino Linotype" w:hAnsi="Palatino Linotype"/>
          <w:sz w:val="22"/>
          <w:szCs w:val="22"/>
        </w:rPr>
        <w:t>Ustrojstvo i poslovi državne uprave i način njihovog obavljanja uređuju se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Određeni poslovi državne uprave mogu se zakonom povjeriti tijelima jedinica lokalne i područne (regionalne) samouprave i pravnim osobama koje imaju javne ovlasti.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Zakonom i drugim propisima uređuje se status državnih službenika te radno-pravni status namještenika.</w:t>
      </w:r>
    </w:p>
    <w:p w:rsidR="00C94BB6" w:rsidRDefault="00C94BB6" w:rsidP="00B60562">
      <w:pPr>
        <w:pStyle w:val="T-109sred"/>
        <w:rPr>
          <w:rFonts w:ascii="Palatino Linotype" w:hAnsi="Palatino Linotype"/>
          <w:caps/>
          <w:sz w:val="22"/>
          <w:szCs w:val="22"/>
        </w:rPr>
      </w:pPr>
    </w:p>
    <w:p w:rsidR="00B60562" w:rsidRPr="00C94BB6" w:rsidRDefault="004D6EBD" w:rsidP="004D6EBD">
      <w:pPr>
        <w:pStyle w:val="T-109sred"/>
        <w:ind w:left="708" w:firstLine="708"/>
        <w:jc w:val="left"/>
        <w:rPr>
          <w:rFonts w:ascii="Palatino Linotype" w:hAnsi="Palatino Linotype"/>
          <w:b/>
          <w:sz w:val="22"/>
          <w:szCs w:val="22"/>
        </w:rPr>
      </w:pPr>
      <w:r>
        <w:rPr>
          <w:rFonts w:ascii="Palatino Linotype" w:hAnsi="Palatino Linotype"/>
          <w:b/>
          <w:caps/>
          <w:sz w:val="22"/>
          <w:szCs w:val="22"/>
        </w:rPr>
        <w:t>2.4.</w:t>
      </w:r>
      <w:r w:rsidR="00B60562" w:rsidRPr="00C94BB6">
        <w:rPr>
          <w:rFonts w:ascii="Palatino Linotype" w:hAnsi="Palatino Linotype"/>
          <w:b/>
          <w:caps/>
          <w:sz w:val="22"/>
          <w:szCs w:val="22"/>
        </w:rPr>
        <w:t xml:space="preserve">4. </w:t>
      </w:r>
      <w:r w:rsidRPr="00C94BB6">
        <w:rPr>
          <w:rFonts w:ascii="Palatino Linotype" w:hAnsi="Palatino Linotype"/>
          <w:b/>
          <w:sz w:val="22"/>
          <w:szCs w:val="22"/>
        </w:rPr>
        <w:t>Sudbena vlast</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117.</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Sudbenu vlast obavljaju sudovi.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Sudbena vlast je samostalna i neovisna.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Sudovi sude na temelju Ustava i zakona.</w:t>
      </w:r>
    </w:p>
    <w:p w:rsidR="00C94BB6" w:rsidRPr="003D5517" w:rsidRDefault="00C94BB6" w:rsidP="00B60562">
      <w:pPr>
        <w:pStyle w:val="Clanak"/>
        <w:rPr>
          <w:rFonts w:ascii="Palatino Linotype" w:hAnsi="Palatino Linotype"/>
          <w:sz w:val="16"/>
          <w:szCs w:val="16"/>
        </w:rPr>
      </w:pPr>
    </w:p>
    <w:p w:rsidR="003D5517" w:rsidRDefault="003D5517" w:rsidP="00B60562">
      <w:pPr>
        <w:pStyle w:val="Clanak"/>
        <w:rPr>
          <w:rFonts w:ascii="Palatino Linotype" w:hAnsi="Palatino Linotype"/>
          <w:sz w:val="22"/>
          <w:szCs w:val="22"/>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lastRenderedPageBreak/>
        <w:t>Članak 118.</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Vrhovni sud Republike Hrvatske, kao najviši sud, osigurava jedinstvenu primjenu zakona i ravnopravnost građana.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Predsjednika Vrhovnog suda Republike Hrvatske, uz prethodno mišljenje Opće sjednice Vrhovnog suda Republike Hrvatske i nadležnog odbora Hrvatskoga sabora, na prijedlog Predsjednika Republike bira i razrješuje Hrvatski sabor. Predsjednik Vrhovnog suda Republike Hrvatske bira se na četiri godine.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Ustanovljavanje, djelokrug, sastav i ustrojstvo sudova te postupak pred sudovima uređuje se zakonom.</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119.</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Sudske su rasprave javne i presude se izriču javno, u ime Republike Hrvatske.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Javnost se može isključiti iz cijele rasprave ili njezina dijela zbog razloga koji su nužni u demokratskom društvu radi interesa morala, javnog reda ili državne sigurnosti, posebno ako se sudi maloljetnicima, ili radi zaštite privatnog života stranaka, ili u bračnim sporovima i postupcima u svezi sa skrbništvom i posvojenjem, ili radi čuvanja vojne, službene ili poslovne tajne i zaštite sigurnosti i obrane Republike Hrvatske, ali samo u opsegu koji je po mišljenju suda bezuvjetno potreban u posebnim okolnostima u kojima bi javnost mogla biti štetna za interese pravde.</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120.</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U suđenju sudjeluju i suci porotnici, u skladu sa zakonom.</w:t>
      </w:r>
    </w:p>
    <w:p w:rsidR="00C94BB6" w:rsidRPr="003D5517" w:rsidRDefault="00C94BB6"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121.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Suci imaju imunitet u skladu sa zakonom.</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Suci i suci porotnici koji sudjeluju u suđenju ne mogu biti pozvani na odgovornost za izraženo mišljenje ili glasovanje pri donošenju sudbene odluke, osim ako se radi o kršenju zakona od strane suca koje je kazneno djelo.</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Sudac ne može u postupku pokrenutom zbog kaznenog djela učinjenog u obavljanju sudačke dužnosti biti pritvoren bez odobrenja Državnoga sudbenog vijeća.</w:t>
      </w:r>
    </w:p>
    <w:p w:rsidR="00C94BB6" w:rsidRPr="003D5517" w:rsidRDefault="00C94BB6" w:rsidP="00B60562">
      <w:pPr>
        <w:pStyle w:val="Clanak"/>
        <w:spacing w:line="206" w:lineRule="atLeast"/>
        <w:rPr>
          <w:rFonts w:ascii="Palatino Linotype" w:hAnsi="Palatino Linotype"/>
          <w:sz w:val="16"/>
          <w:szCs w:val="16"/>
        </w:rPr>
      </w:pPr>
    </w:p>
    <w:p w:rsidR="00B60562" w:rsidRPr="001B7F1B" w:rsidRDefault="00B60562" w:rsidP="00B60562">
      <w:pPr>
        <w:pStyle w:val="Clanak"/>
        <w:spacing w:line="206" w:lineRule="atLeast"/>
        <w:rPr>
          <w:rFonts w:ascii="Palatino Linotype" w:hAnsi="Palatino Linotype"/>
          <w:sz w:val="22"/>
          <w:szCs w:val="22"/>
        </w:rPr>
      </w:pPr>
      <w:r w:rsidRPr="001B7F1B">
        <w:rPr>
          <w:rFonts w:ascii="Palatino Linotype" w:hAnsi="Palatino Linotype"/>
          <w:sz w:val="22"/>
          <w:szCs w:val="22"/>
        </w:rPr>
        <w:t>Članak 122.</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Sudačka dužnost je stalna.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Iznimno od odredbe stavka 1. ovoga članka prigodom prvog stupanja na sudačku dužnost suci će se imenovati na vrijeme od pet godina. Nakon ponovnog imenovanja sudac obavlja svoju dužnost stalno.</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Sudac će biti razriješen sudačke dužnosti:</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ako to sam zatraži,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ako trajno izgubi sposobnost obavljati svoju dužnost,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ako bude osuđen za kazneno djelo koje ga čini nedostojnim obavljanja sudačke dužnosti,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 ako u skladu sa zakonom, zbog počinjenoga teškog stegovnog djela, tako odluči Državno sudbeno vijeće, </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kad navrši sedamdeset godina.</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 xml:space="preserve">Protiv odluke o razrješenju sudačke dužnosti sudac ima pravo u roku od 15 dana od dana </w:t>
      </w:r>
      <w:r w:rsidRPr="001B7F1B">
        <w:rPr>
          <w:rFonts w:ascii="Palatino Linotype" w:hAnsi="Palatino Linotype"/>
          <w:sz w:val="22"/>
          <w:szCs w:val="22"/>
        </w:rPr>
        <w:lastRenderedPageBreak/>
        <w:t>dostave odluke, podnijeti Ustavnom sudu Republike Hrvatske žalbu o kojoj Ustavni sud odlučuje na način i u sastavu određenom Ustavnim zakonom o Ustavnom sudu Republike Hrvatske.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Protiv odluke Državnoga sudbenog vijeća o stegovnoj odgovornosti sudac ima, u roku od 15 dana od dana dostave odluke, pravo žalbe Ustavnom sudu Republike Hrvatske. O žalbi odlučuje Ustavni sud na način i po postupku kako je to određeno Ustavnim zakonom o Ustavnom sudu Republike Hrvatske.</w:t>
      </w:r>
    </w:p>
    <w:p w:rsidR="00B60562" w:rsidRPr="001B7F1B" w:rsidRDefault="00B60562" w:rsidP="00B60562">
      <w:pPr>
        <w:pStyle w:val="T-98-2"/>
        <w:spacing w:line="206" w:lineRule="atLeast"/>
        <w:rPr>
          <w:rFonts w:ascii="Palatino Linotype" w:hAnsi="Palatino Linotype"/>
          <w:sz w:val="22"/>
          <w:szCs w:val="22"/>
        </w:rPr>
      </w:pPr>
      <w:r w:rsidRPr="001B7F1B">
        <w:rPr>
          <w:rFonts w:ascii="Palatino Linotype" w:hAnsi="Palatino Linotype"/>
          <w:sz w:val="22"/>
          <w:szCs w:val="22"/>
        </w:rPr>
        <w:t>U slučajevima iz stavka 4. i 5. ovoga članka Ustavni sud dužan je odlučiti u roku od 30 dana od primitka žalbe. Odluka Ustavnog suda isključuje pravo na ustavnu tužbu.</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Sudac ne može biti premješten protivno njegovoj volji osim u slučaju ukidanja suda ili preustroja suda u skladu sa zakonom.</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Sudac ne može obavljati službu ili posao koje je zakon odredio kao nespojive sa sudačkom dužnošću.</w:t>
      </w:r>
    </w:p>
    <w:p w:rsidR="00C94BB6" w:rsidRPr="003D5517" w:rsidRDefault="00C94BB6"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123.</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Suce, u skladu s Ustavom i zakonom, imenuje i razrješuje te o njihovoj stegovnoj odgovornosti odlučuje Državno sudbeno vijeće.</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Državno sudbeno vijeće u postupku imenovanja i razrješenja sudaca dužno je pribaviti mišljenje nadležnog odbora Hrvatskoga sabora.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Državno sudbeno vijeće ima jedanaest članova koje iz reda istaknutih sudaca, odvjetnika i sveučilišnih profesora pravnih znanosti bira Hrvatski sabor na način i u postupku određenim zakonom. Većina od ukupnog broja članova Državnoga sudbenog vijeća mora biti iz reda sudaca.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xml:space="preserve">Predsjednici sudova ne mogu biti birani za članove Državnoga sudbenog vijeća.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Članovi Državnoga sudbenog vijeća biraju se na vrijeme od četiri godine, s time da članom Državnoga sudbenog vijeća nitko ne može biti više od dva puta uzastopce.</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Predsjednika Državnoga sudbenog vijeća bira tajnim glasovanjem većina članova Državnoga sudbenog vijeća na vrijeme od dvije godine.</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Djelokrug i način rada Državnoga sudbenog vijeća uređuje se zakonom.</w:t>
      </w:r>
    </w:p>
    <w:p w:rsidR="00C94BB6" w:rsidRDefault="00C94BB6" w:rsidP="00B60562">
      <w:pPr>
        <w:pStyle w:val="T-109sred"/>
        <w:rPr>
          <w:rFonts w:ascii="Palatino Linotype" w:hAnsi="Palatino Linotype"/>
          <w:caps/>
          <w:sz w:val="22"/>
          <w:szCs w:val="22"/>
        </w:rPr>
      </w:pPr>
    </w:p>
    <w:p w:rsidR="00B60562" w:rsidRPr="00C94BB6" w:rsidRDefault="004D6EBD" w:rsidP="004D6EBD">
      <w:pPr>
        <w:pStyle w:val="T-109sred"/>
        <w:ind w:left="1416"/>
        <w:jc w:val="left"/>
        <w:rPr>
          <w:rFonts w:ascii="Palatino Linotype" w:hAnsi="Palatino Linotype"/>
          <w:b/>
          <w:sz w:val="22"/>
          <w:szCs w:val="22"/>
        </w:rPr>
      </w:pPr>
      <w:r>
        <w:rPr>
          <w:rFonts w:ascii="Palatino Linotype" w:hAnsi="Palatino Linotype"/>
          <w:b/>
          <w:caps/>
          <w:sz w:val="22"/>
          <w:szCs w:val="22"/>
        </w:rPr>
        <w:t>2.4.</w:t>
      </w:r>
      <w:r w:rsidR="00B60562" w:rsidRPr="00C94BB6">
        <w:rPr>
          <w:rFonts w:ascii="Palatino Linotype" w:hAnsi="Palatino Linotype"/>
          <w:b/>
          <w:caps/>
          <w:sz w:val="22"/>
          <w:szCs w:val="22"/>
        </w:rPr>
        <w:t xml:space="preserve">5. </w:t>
      </w:r>
      <w:r w:rsidRPr="00C94BB6">
        <w:rPr>
          <w:rFonts w:ascii="Palatino Linotype" w:hAnsi="Palatino Linotype"/>
          <w:b/>
          <w:sz w:val="22"/>
          <w:szCs w:val="22"/>
        </w:rPr>
        <w:t>Državno odvjetništvo</w:t>
      </w:r>
    </w:p>
    <w:p w:rsidR="00B60562" w:rsidRPr="001B7F1B" w:rsidRDefault="00B60562" w:rsidP="00B60562">
      <w:pPr>
        <w:pStyle w:val="Clanak"/>
        <w:spacing w:line="222" w:lineRule="atLeast"/>
        <w:rPr>
          <w:rFonts w:ascii="Palatino Linotype" w:hAnsi="Palatino Linotype"/>
          <w:sz w:val="22"/>
          <w:szCs w:val="22"/>
        </w:rPr>
      </w:pPr>
      <w:r w:rsidRPr="001B7F1B">
        <w:rPr>
          <w:rFonts w:ascii="Palatino Linotype" w:hAnsi="Palatino Linotype"/>
          <w:sz w:val="22"/>
          <w:szCs w:val="22"/>
        </w:rPr>
        <w:t>Članak 124.</w:t>
      </w:r>
    </w:p>
    <w:p w:rsidR="00B60562" w:rsidRPr="001B7F1B" w:rsidRDefault="00B60562" w:rsidP="00B60562">
      <w:pPr>
        <w:pStyle w:val="T-98-2"/>
        <w:spacing w:after="64" w:line="222" w:lineRule="atLeast"/>
        <w:rPr>
          <w:rFonts w:ascii="Palatino Linotype" w:hAnsi="Palatino Linotype"/>
          <w:sz w:val="22"/>
          <w:szCs w:val="22"/>
        </w:rPr>
      </w:pPr>
      <w:r w:rsidRPr="001B7F1B">
        <w:rPr>
          <w:rFonts w:ascii="Palatino Linotype" w:hAnsi="Palatino Linotype"/>
          <w:sz w:val="22"/>
          <w:szCs w:val="22"/>
        </w:rPr>
        <w:t>Državno odvjetništvo je samostalno i neovisno pravosudno tijelo ovlašteno i dužno postupati protiv počinitelja kaznenih i drugih kažnjivih djela, poduzimati pravne radnje radi zaštite imovine Republike Hrvatske te podnositi pravna sredstva za zaštitu Ustava i zakona.</w:t>
      </w:r>
    </w:p>
    <w:p w:rsidR="00B60562" w:rsidRPr="001B7F1B" w:rsidRDefault="00B60562" w:rsidP="00B60562">
      <w:pPr>
        <w:pStyle w:val="T-98-2"/>
        <w:spacing w:after="64" w:line="218" w:lineRule="atLeast"/>
        <w:rPr>
          <w:rFonts w:ascii="Palatino Linotype" w:hAnsi="Palatino Linotype"/>
          <w:sz w:val="22"/>
          <w:szCs w:val="22"/>
        </w:rPr>
      </w:pPr>
      <w:r w:rsidRPr="001B7F1B">
        <w:rPr>
          <w:rFonts w:ascii="Palatino Linotype" w:hAnsi="Palatino Linotype"/>
          <w:sz w:val="22"/>
          <w:szCs w:val="22"/>
        </w:rPr>
        <w:t>Glavnoga državnog odvjetnika Republike Hrvatske imenuje na vrijeme od četiri godine Hrvatski sabor na prijedlog Vlade Republike Hrvatske, uz prethodno mišljenje nadležnog odbora Hrvatskoga sabora.</w:t>
      </w:r>
    </w:p>
    <w:p w:rsidR="00B60562" w:rsidRPr="001B7F1B" w:rsidRDefault="00B60562" w:rsidP="00B60562">
      <w:pPr>
        <w:pStyle w:val="T-98-2"/>
        <w:spacing w:after="64" w:line="218" w:lineRule="atLeast"/>
        <w:rPr>
          <w:rFonts w:ascii="Palatino Linotype" w:hAnsi="Palatino Linotype"/>
          <w:sz w:val="22"/>
          <w:szCs w:val="22"/>
        </w:rPr>
      </w:pPr>
      <w:r w:rsidRPr="001B7F1B">
        <w:rPr>
          <w:rFonts w:ascii="Palatino Linotype" w:hAnsi="Palatino Linotype"/>
          <w:sz w:val="22"/>
          <w:szCs w:val="22"/>
        </w:rPr>
        <w:t>Prigodom prvog stupanja na državnoodvjetničku dužnost zamjenici državnog odvjetnika će se imenovati na vrijeme od pet godina. Nakon ponovnog imenovanja zamjenik državnog odvjetnika obavlja svoju dužnost stalno.</w:t>
      </w:r>
    </w:p>
    <w:p w:rsidR="00B60562" w:rsidRPr="001B7F1B" w:rsidRDefault="00B60562" w:rsidP="00B60562">
      <w:pPr>
        <w:pStyle w:val="T-98-2"/>
        <w:spacing w:after="64" w:line="218" w:lineRule="atLeast"/>
        <w:rPr>
          <w:rFonts w:ascii="Palatino Linotype" w:hAnsi="Palatino Linotype"/>
          <w:sz w:val="22"/>
          <w:szCs w:val="22"/>
        </w:rPr>
      </w:pPr>
      <w:r w:rsidRPr="001B7F1B">
        <w:rPr>
          <w:rFonts w:ascii="Palatino Linotype" w:hAnsi="Palatino Linotype"/>
          <w:sz w:val="22"/>
          <w:szCs w:val="22"/>
        </w:rPr>
        <w:t xml:space="preserve">Zamjenike državnih odvjetnika u skladu s Ustavom i zakonom imenuje, razrješuje i o njihovoj stegovnoj odgovornosti odlučuje Državnoodvjetničko vijeće. Državnoodvjetničko vijeće bira Hrvatski sabor na način i u postupku određenim zakonom. Većina od ukupnog broja </w:t>
      </w:r>
      <w:r w:rsidRPr="001B7F1B">
        <w:rPr>
          <w:rFonts w:ascii="Palatino Linotype" w:hAnsi="Palatino Linotype"/>
          <w:sz w:val="22"/>
          <w:szCs w:val="22"/>
        </w:rPr>
        <w:lastRenderedPageBreak/>
        <w:t>članova Državnoodvjetničkog vijeća mora biti iz reda zamjenika državnih odvjetnika.</w:t>
      </w:r>
    </w:p>
    <w:p w:rsidR="00B60562" w:rsidRPr="001B7F1B" w:rsidRDefault="00B60562" w:rsidP="00B60562">
      <w:pPr>
        <w:pStyle w:val="T-98-2"/>
        <w:spacing w:after="64" w:line="218" w:lineRule="atLeast"/>
        <w:rPr>
          <w:rFonts w:ascii="Palatino Linotype" w:hAnsi="Palatino Linotype"/>
          <w:sz w:val="22"/>
          <w:szCs w:val="22"/>
        </w:rPr>
      </w:pPr>
      <w:r w:rsidRPr="001B7F1B">
        <w:rPr>
          <w:rFonts w:ascii="Palatino Linotype" w:hAnsi="Palatino Linotype"/>
          <w:sz w:val="22"/>
          <w:szCs w:val="22"/>
        </w:rPr>
        <w:t>Čelnici državnih odvjetništava ne mogu biti birani za članove Državnoodvjetničkog vijeća.</w:t>
      </w:r>
    </w:p>
    <w:p w:rsidR="00B60562" w:rsidRPr="001B7F1B" w:rsidRDefault="00B60562" w:rsidP="00B60562">
      <w:pPr>
        <w:pStyle w:val="T-98-2"/>
        <w:spacing w:after="64" w:line="218" w:lineRule="atLeast"/>
        <w:rPr>
          <w:rFonts w:ascii="Palatino Linotype" w:hAnsi="Palatino Linotype"/>
          <w:sz w:val="22"/>
          <w:szCs w:val="22"/>
        </w:rPr>
      </w:pPr>
      <w:r w:rsidRPr="001B7F1B">
        <w:rPr>
          <w:rFonts w:ascii="Palatino Linotype" w:hAnsi="Palatino Linotype"/>
          <w:sz w:val="22"/>
          <w:szCs w:val="22"/>
        </w:rPr>
        <w:t>Djelokrug, ustrojstvo i način rada Državnoodvjetničkog vijeća uređuje se zakonom.</w:t>
      </w:r>
    </w:p>
    <w:p w:rsidR="00B60562" w:rsidRPr="001B7F1B" w:rsidRDefault="00B60562" w:rsidP="00B60562">
      <w:pPr>
        <w:pStyle w:val="T-98-2"/>
        <w:spacing w:after="64" w:line="218" w:lineRule="atLeast"/>
        <w:rPr>
          <w:rFonts w:ascii="Palatino Linotype" w:hAnsi="Palatino Linotype"/>
          <w:sz w:val="22"/>
          <w:szCs w:val="22"/>
        </w:rPr>
      </w:pPr>
      <w:r w:rsidRPr="001B7F1B">
        <w:rPr>
          <w:rFonts w:ascii="Palatino Linotype" w:hAnsi="Palatino Linotype"/>
          <w:sz w:val="22"/>
          <w:szCs w:val="22"/>
        </w:rPr>
        <w:t>Ustanovljavanje, ustrojstvo, djelokrug i nadležnost državnog odvjetništva uređuje se zakonom.</w:t>
      </w:r>
    </w:p>
    <w:p w:rsidR="00C94BB6" w:rsidRDefault="00C94BB6" w:rsidP="00B60562">
      <w:pPr>
        <w:pStyle w:val="T-119sred"/>
        <w:rPr>
          <w:rFonts w:ascii="Palatino Linotype" w:hAnsi="Palatino Linotype"/>
          <w:sz w:val="22"/>
          <w:szCs w:val="22"/>
        </w:rPr>
      </w:pPr>
    </w:p>
    <w:p w:rsidR="00B60562" w:rsidRPr="00C94BB6" w:rsidRDefault="004D6EBD" w:rsidP="004D6EBD">
      <w:pPr>
        <w:pStyle w:val="T-119sred"/>
        <w:ind w:firstLine="708"/>
        <w:jc w:val="left"/>
        <w:rPr>
          <w:rFonts w:ascii="Palatino Linotype" w:hAnsi="Palatino Linotype"/>
          <w:b/>
          <w:sz w:val="22"/>
          <w:szCs w:val="22"/>
        </w:rPr>
      </w:pPr>
      <w:r>
        <w:rPr>
          <w:rFonts w:ascii="Palatino Linotype" w:hAnsi="Palatino Linotype"/>
          <w:b/>
          <w:sz w:val="22"/>
          <w:szCs w:val="22"/>
        </w:rPr>
        <w:t>2.5</w:t>
      </w:r>
      <w:r w:rsidR="00B60562" w:rsidRPr="00C94BB6">
        <w:rPr>
          <w:rFonts w:ascii="Palatino Linotype" w:hAnsi="Palatino Linotype"/>
          <w:b/>
          <w:sz w:val="22"/>
          <w:szCs w:val="22"/>
        </w:rPr>
        <w:t xml:space="preserve">. </w:t>
      </w:r>
      <w:r w:rsidRPr="00C94BB6">
        <w:rPr>
          <w:rFonts w:ascii="Palatino Linotype" w:hAnsi="Palatino Linotype"/>
          <w:b/>
          <w:sz w:val="22"/>
          <w:szCs w:val="22"/>
        </w:rPr>
        <w:t xml:space="preserve">Ustavni sud </w:t>
      </w:r>
      <w:r>
        <w:rPr>
          <w:rFonts w:ascii="Palatino Linotype" w:hAnsi="Palatino Linotype"/>
          <w:b/>
          <w:sz w:val="22"/>
          <w:szCs w:val="22"/>
        </w:rPr>
        <w:t>R</w:t>
      </w:r>
      <w:r w:rsidRPr="00C94BB6">
        <w:rPr>
          <w:rFonts w:ascii="Palatino Linotype" w:hAnsi="Palatino Linotype"/>
          <w:b/>
          <w:sz w:val="22"/>
          <w:szCs w:val="22"/>
        </w:rPr>
        <w:t xml:space="preserve">epublike </w:t>
      </w:r>
      <w:r>
        <w:rPr>
          <w:rFonts w:ascii="Palatino Linotype" w:hAnsi="Palatino Linotype"/>
          <w:b/>
          <w:sz w:val="22"/>
          <w:szCs w:val="22"/>
        </w:rPr>
        <w:t>H</w:t>
      </w:r>
      <w:r w:rsidRPr="00C94BB6">
        <w:rPr>
          <w:rFonts w:ascii="Palatino Linotype" w:hAnsi="Palatino Linotype"/>
          <w:b/>
          <w:sz w:val="22"/>
          <w:szCs w:val="22"/>
        </w:rPr>
        <w:t>rvatske</w:t>
      </w: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125.</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Ustavni sud Republike Hrvatske čini trinaest sudaca koje bira Hrvatski sabor, na vrijeme od osam godina iz reda istaknutih pravnika, osobito sudaca, državnih odvjetnika, odvjetnika i sveučilišnih profesora pravnih znanosti.</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Postupak kandidiranja sudaca Ustavnog suda i predlaganja za izbor Hrvatskom saboru provodi odbor Hrvatskoga sabora, nadležan za Ustav.</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Ustavni sud Republike Hrvatske bira predsjednika suda na vrijeme od četiri godine.</w:t>
      </w:r>
    </w:p>
    <w:p w:rsidR="00C94BB6" w:rsidRPr="003D5517" w:rsidRDefault="00C94BB6"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126.</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Suci Ustavnog suda Republike Hrvatske ne mogu obavljati nijednu drugu javnu ni profesionalnu dužnost.</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Suci Ustavnog suda Republike Hrvatske imaju imunitet kao i zastupnici u Hrvatskom saboru.</w:t>
      </w:r>
    </w:p>
    <w:p w:rsidR="00C94BB6" w:rsidRPr="003D5517" w:rsidRDefault="00C94BB6"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127.</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Sudac Ustavnog suda Republike Hrvatske može biti razriješen dužnosti prije isteka vremena na koje je izabran ako zatraži da bude razriješen, ako bude osuđen na zatvorsku kaznu, ili ako trajno, što utvrđuje sam Sud, izgubi sposobnost da obavlja svoju dužnost.</w:t>
      </w:r>
    </w:p>
    <w:p w:rsidR="00C94BB6" w:rsidRPr="003D5517" w:rsidRDefault="00C94BB6"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128.</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Ustavni sud Republike Hrvatske:</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xml:space="preserve">– odlučuje o suglasnosti zakona s Ustavom,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xml:space="preserve">– odlučuje o suglasnosti drugih propisa s Ustavom i zakonom,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xml:space="preserve">– može ocjenjivati ustavnost zakona te ustavnost i zakonitost drugih propisa koji su prestali važiti ako od tog prestanka do podnošenja zahtjeva ili prijedloga za pokretanje postupka nije prošlo više od godine dana, </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 xml:space="preserve">– odlučuje povodom ustavnih tužbi protiv pojedinačnih odluka državnih tijela, tijela jedinica lokalne i područne (regionalne) samouprave te pravnih osoba s javnim ovlastima kad su tim odlukama povrijeđena ljudska prava i temeljne slobode, kao i pravo na lokalnu i područnu (regionalnu) samoupravu zajamčeni Ustavom Republike Hrvatske, </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 xml:space="preserve">– prati ostvarivanje ustavnosti i zakonitosti te o uočenim pojavama neustavnosti i nezakonitosti izvješćuje Hrvatski sabor, </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 xml:space="preserve">– rješava sukob nadležnosti između tijela zakonodavne, izvršne i sudbene vlasti,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xml:space="preserve">– odlučuje, u skladu s Ustavom, o odgovornosti Predsjednika Republike,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xml:space="preserve">– nadzire ustavnost programa i djelovanja političkih stranaka i može, u skladu s Ustavom, zabraniti njihov rad,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lastRenderedPageBreak/>
        <w:t xml:space="preserve">– nadzire ustavnost i zakonitost izbora i državnog referenduma i rješava izborne sporove koji nisu u djelokrugu sudova, </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 obavlja druge poslove određene Ustavom.</w:t>
      </w:r>
    </w:p>
    <w:p w:rsidR="00C94BB6" w:rsidRPr="003D5517" w:rsidRDefault="00C94BB6"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129.</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Ako Ustavni sud utvrdi da nadležno tijelo nije donijelo propis za izvršenje odredaba Ustava, zakona i drugih propisa, a bilo je dužno takav propis donijeti, o tome obavještava Vladu, a o propisima koje je bila dužna donijeti Vlada, obavještava Hrvatski sabor.</w:t>
      </w:r>
    </w:p>
    <w:p w:rsidR="00C94BB6" w:rsidRPr="003D5517" w:rsidRDefault="00C94BB6" w:rsidP="00B60562">
      <w:pPr>
        <w:pStyle w:val="Clanak"/>
        <w:spacing w:line="220" w:lineRule="atLeast"/>
        <w:rPr>
          <w:rFonts w:ascii="Palatino Linotype" w:hAnsi="Palatino Linotype"/>
          <w:sz w:val="16"/>
          <w:szCs w:val="16"/>
        </w:rPr>
      </w:pPr>
    </w:p>
    <w:p w:rsidR="00B60562" w:rsidRPr="001B7F1B" w:rsidRDefault="00B60562" w:rsidP="00B60562">
      <w:pPr>
        <w:pStyle w:val="Clanak"/>
        <w:spacing w:line="220" w:lineRule="atLeast"/>
        <w:rPr>
          <w:rFonts w:ascii="Palatino Linotype" w:hAnsi="Palatino Linotype"/>
          <w:sz w:val="22"/>
          <w:szCs w:val="22"/>
        </w:rPr>
      </w:pPr>
      <w:r w:rsidRPr="001B7F1B">
        <w:rPr>
          <w:rFonts w:ascii="Palatino Linotype" w:hAnsi="Palatino Linotype"/>
          <w:sz w:val="22"/>
          <w:szCs w:val="22"/>
        </w:rPr>
        <w:t>Članak 130.</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Ustavni sud Republike Hrvatske ukinut će zakon ako utvrdi da je neustavan.</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Ustavni sud Republike Hrvatske ukinut će ili poništiti drugi propis ako utvrdi da je neustavan ili nezakonit.</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U slučajevima iz članka 128. stavka 1. podstavka 3. Ustava, ako Ustavni sud Republike Hrvatske utvrdi da zakon nije bio u skladu s Ustavom ili da drugi propis nije bio u skladu s Ustavom i zakonom, donijet će odluku o utvrđenju neustavnosti ili nezakonitosti.</w:t>
      </w:r>
    </w:p>
    <w:p w:rsidR="00C94BB6" w:rsidRPr="003D5517" w:rsidRDefault="00C94BB6" w:rsidP="00B60562">
      <w:pPr>
        <w:pStyle w:val="Clanak"/>
        <w:spacing w:line="220" w:lineRule="atLeast"/>
        <w:rPr>
          <w:rFonts w:ascii="Palatino Linotype" w:hAnsi="Palatino Linotype"/>
          <w:sz w:val="16"/>
          <w:szCs w:val="16"/>
        </w:rPr>
      </w:pPr>
    </w:p>
    <w:p w:rsidR="00B60562" w:rsidRPr="001B7F1B" w:rsidRDefault="00B60562" w:rsidP="00B60562">
      <w:pPr>
        <w:pStyle w:val="Clanak"/>
        <w:spacing w:line="220" w:lineRule="atLeast"/>
        <w:rPr>
          <w:rFonts w:ascii="Palatino Linotype" w:hAnsi="Palatino Linotype"/>
          <w:sz w:val="22"/>
          <w:szCs w:val="22"/>
        </w:rPr>
      </w:pPr>
      <w:r w:rsidRPr="001B7F1B">
        <w:rPr>
          <w:rFonts w:ascii="Palatino Linotype" w:hAnsi="Palatino Linotype"/>
          <w:sz w:val="22"/>
          <w:szCs w:val="22"/>
        </w:rPr>
        <w:t>Članak 131.</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Postupak i uvjeti za izbor sudaca Ustavnog suda Republike Hrvatske i prestanak njihove dužnosti, uvjeti i rokovi za pokretanje postupka ocjene ustavnosti i zakonitosti, postupak i pravno djelovanje njegovih odluka, zaštita ljudskih prava i temeljnih sloboda zajamčenih Ustavom i druga pitanja važna za izvršavanje dužnosti i rad Ustavnog suda Republike Hrvatske uređuju se ustavnim zakonom.</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Ustavni zakon donosi se po postupku određenom za promjenu Ustava.</w:t>
      </w:r>
    </w:p>
    <w:p w:rsidR="00B60562" w:rsidRPr="001B7F1B" w:rsidRDefault="00B60562" w:rsidP="00B60562">
      <w:pPr>
        <w:pStyle w:val="T-98-2"/>
        <w:spacing w:line="220" w:lineRule="atLeast"/>
        <w:rPr>
          <w:rFonts w:ascii="Palatino Linotype" w:hAnsi="Palatino Linotype"/>
          <w:sz w:val="22"/>
          <w:szCs w:val="22"/>
        </w:rPr>
      </w:pPr>
      <w:r w:rsidRPr="001B7F1B">
        <w:rPr>
          <w:rFonts w:ascii="Palatino Linotype" w:hAnsi="Palatino Linotype"/>
          <w:sz w:val="22"/>
          <w:szCs w:val="22"/>
        </w:rPr>
        <w:t>Unutarnje ustrojstvo Ustavnog suda Republike Hrvatske uređuje se njegovim poslovnikom.</w:t>
      </w:r>
    </w:p>
    <w:p w:rsidR="00C94BB6" w:rsidRDefault="00C94BB6" w:rsidP="00B60562">
      <w:pPr>
        <w:pStyle w:val="T-119sred"/>
        <w:rPr>
          <w:rFonts w:ascii="Palatino Linotype" w:hAnsi="Palatino Linotype"/>
          <w:sz w:val="22"/>
          <w:szCs w:val="22"/>
        </w:rPr>
      </w:pPr>
    </w:p>
    <w:p w:rsidR="00B60562" w:rsidRPr="00C94BB6" w:rsidRDefault="004D6EBD" w:rsidP="004D6EBD">
      <w:pPr>
        <w:pStyle w:val="T-119sred"/>
        <w:ind w:firstLine="708"/>
        <w:jc w:val="left"/>
        <w:rPr>
          <w:rFonts w:ascii="Palatino Linotype" w:hAnsi="Palatino Linotype"/>
          <w:b/>
          <w:sz w:val="22"/>
          <w:szCs w:val="22"/>
        </w:rPr>
      </w:pPr>
      <w:r>
        <w:rPr>
          <w:rFonts w:ascii="Palatino Linotype" w:hAnsi="Palatino Linotype"/>
          <w:b/>
          <w:sz w:val="22"/>
          <w:szCs w:val="22"/>
        </w:rPr>
        <w:t>2.6</w:t>
      </w:r>
      <w:r w:rsidR="00B60562" w:rsidRPr="00C94BB6">
        <w:rPr>
          <w:rFonts w:ascii="Palatino Linotype" w:hAnsi="Palatino Linotype"/>
          <w:b/>
          <w:sz w:val="22"/>
          <w:szCs w:val="22"/>
        </w:rPr>
        <w:t xml:space="preserve">. </w:t>
      </w:r>
      <w:r w:rsidRPr="00C94BB6">
        <w:rPr>
          <w:rFonts w:ascii="Palatino Linotype" w:hAnsi="Palatino Linotype"/>
          <w:b/>
          <w:sz w:val="22"/>
          <w:szCs w:val="22"/>
        </w:rPr>
        <w:t>Mjesna, lokalna i područna (regionalna) samouprava</w:t>
      </w: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t>Članak 132.</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Građanima se jamči pravo na lokalnu i područnu (regionalnu) samoupravu.</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Pravo na samoupravu ostvaruje se preko lokalnih, odnosno područnih (regionalnih) predstavničkih tijela koja su sastavljena od članova izabranih na slobodnim i tajnim izborima na temelju neposrednog, jednakog i općega biračkog prava.</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Građani mogu neposredno sudjelovati u upravljanju lokalnim poslovima, putem zborova, referenduma i drugih oblika neposrednog odlučivanja u skladu sa zakonom i statutom.</w:t>
      </w:r>
    </w:p>
    <w:p w:rsidR="00C94BB6" w:rsidRPr="000676A3" w:rsidRDefault="00C94BB6" w:rsidP="00B60562">
      <w:pPr>
        <w:pStyle w:val="Clanak"/>
        <w:spacing w:line="214" w:lineRule="atLeast"/>
        <w:rPr>
          <w:rFonts w:ascii="Palatino Linotype" w:hAnsi="Palatino Linotype"/>
          <w:sz w:val="16"/>
          <w:szCs w:val="16"/>
        </w:rPr>
      </w:pPr>
    </w:p>
    <w:p w:rsidR="00B60562" w:rsidRPr="001B7F1B" w:rsidRDefault="00B60562" w:rsidP="00B60562">
      <w:pPr>
        <w:pStyle w:val="Clanak"/>
        <w:spacing w:line="214" w:lineRule="atLeast"/>
        <w:rPr>
          <w:rFonts w:ascii="Palatino Linotype" w:hAnsi="Palatino Linotype"/>
          <w:sz w:val="22"/>
          <w:szCs w:val="22"/>
        </w:rPr>
      </w:pPr>
      <w:r w:rsidRPr="001B7F1B">
        <w:rPr>
          <w:rFonts w:ascii="Palatino Linotype" w:hAnsi="Palatino Linotype"/>
          <w:sz w:val="22"/>
          <w:szCs w:val="22"/>
        </w:rPr>
        <w:t>Članak 133.</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Jedinice lokalne samouprave su općine i gradovi i njihovo područje određuje se na način propisan zakonom. Zakonom se mogu ustanoviti i druge jedinice lokalne samouprave.</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Jedinice područne (regionalne) samouprave su županije. Područje županije određuje se na način propisan zakonom.</w:t>
      </w:r>
    </w:p>
    <w:p w:rsidR="00B60562" w:rsidRPr="001B7F1B" w:rsidRDefault="00B60562" w:rsidP="00B60562">
      <w:pPr>
        <w:pStyle w:val="T-98-2"/>
        <w:spacing w:line="214" w:lineRule="atLeast"/>
        <w:rPr>
          <w:rFonts w:ascii="Palatino Linotype" w:hAnsi="Palatino Linotype"/>
          <w:sz w:val="22"/>
          <w:szCs w:val="22"/>
        </w:rPr>
      </w:pPr>
      <w:r w:rsidRPr="001B7F1B">
        <w:rPr>
          <w:rFonts w:ascii="Palatino Linotype" w:hAnsi="Palatino Linotype"/>
          <w:sz w:val="22"/>
          <w:szCs w:val="22"/>
        </w:rPr>
        <w:t>Zakonom se može glavnom gradu Zagrebu utvrditi položaj županije. Većim gradovima u Republici Hrvatskoj zakonom se mogu dati ovlasti županije.</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U naselju ili dijelu naselja mogu se, u skladu sa zakonom, osnivati oblici mjesne samouprave.</w:t>
      </w: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lastRenderedPageBreak/>
        <w:t>Članak 134.</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Jedinice lokalne samouprave obavljaju poslove iz lokalnog djelokruga kojima se neposredno ostvaruju potrebe građana, a osobito poslove koji se odnose na uređenje naselja i stanovanja, prostorno i urbanističko planiranje, komunalne djelatnosti, brigu o djeci, socijalnu skrb, primarnu zdravstvenu zaštitu, odgoj i osnovno obrazovanje, kulturu, tjelesnu kulturu i sport, zaštitu potrošača, zaštitu i unapređenje prirodnog okoliša, protupožarnu i civilnu zaštitu.</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Jedinice područne (regionalne)  samouprave obavljaju poslove od područnog (regionalnog) značenja, a osobito poslove koji se odnose na školstvo, zdravstvo, prostorno i urbanističko planiranje, gospodarski razvoj, promet i prometnu infrastrukturu te planiranje i razvoj mreže obrazovnih, zdravstvenih, socijalnih i kulturnih ustanova.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Poslovi lokalnog i područnog (regionalnog) djelokruga uređuju se zakonom. Prilikom dodjeljivanja tih poslova prednost će imati ona tijela koja su najbliža građanima.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Prilikom određivanja djelokruga jedinica lokalne i područne (regionalne) samouprave mora se voditi računa o širini i prirodi poslova i o zahtjevima učinkovitosti i ekonomičnosti.</w:t>
      </w:r>
    </w:p>
    <w:p w:rsidR="004264A2" w:rsidRPr="000676A3" w:rsidRDefault="004264A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135.</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Jedinice lokalne i područne (regionalne) samouprave imaju pravo u okviru zakona, svojim statutima samostalno urediti unutarnje ustrojstvo i djelokrug svojih tijela te ih prilagoditi lokalnim potrebama i mogućnostima.</w:t>
      </w:r>
    </w:p>
    <w:p w:rsidR="004264A2" w:rsidRPr="000676A3" w:rsidRDefault="004264A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136.</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U obavljanju poslova iz svojeg djelokruga tijela jedinica lokalne i područne (regionalne) samouprave samostalna su i podliježu samo nadzoru ustavnosti i zakonitosti ovlaštenih državnih tijela.</w:t>
      </w:r>
    </w:p>
    <w:p w:rsidR="004264A2" w:rsidRPr="000676A3" w:rsidRDefault="004264A2" w:rsidP="00B60562">
      <w:pPr>
        <w:pStyle w:val="Clanak"/>
        <w:spacing w:line="216" w:lineRule="atLeast"/>
        <w:rPr>
          <w:rFonts w:ascii="Palatino Linotype" w:hAnsi="Palatino Linotype"/>
          <w:sz w:val="16"/>
          <w:szCs w:val="16"/>
        </w:rPr>
      </w:pPr>
    </w:p>
    <w:p w:rsidR="00B60562" w:rsidRPr="001B7F1B" w:rsidRDefault="00B60562" w:rsidP="00B60562">
      <w:pPr>
        <w:pStyle w:val="Clanak"/>
        <w:spacing w:line="216" w:lineRule="atLeast"/>
        <w:rPr>
          <w:rFonts w:ascii="Palatino Linotype" w:hAnsi="Palatino Linotype"/>
          <w:sz w:val="22"/>
          <w:szCs w:val="22"/>
        </w:rPr>
      </w:pPr>
      <w:r w:rsidRPr="001B7F1B">
        <w:rPr>
          <w:rFonts w:ascii="Palatino Linotype" w:hAnsi="Palatino Linotype"/>
          <w:sz w:val="22"/>
          <w:szCs w:val="22"/>
        </w:rPr>
        <w:t>Članak 137.</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Jedinice lokalne i područne (regionalne) samouprave imaju pravo na vlastite prihode kojima slobodno raspolažu u obavljanju poslova iz svojeg djelokruga.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Prihodi jedinica lokalne i područne (regionalne) samouprave moraju biti razmjerni njihovim ovlastima predviđenim Ustavom i zakonom.</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Država je dužna pomagati financijski slabije jedinice lokalne samouprave u skladu sa zakonom.</w:t>
      </w:r>
    </w:p>
    <w:p w:rsidR="00F80740" w:rsidRDefault="00F80740" w:rsidP="00F80740">
      <w:pPr>
        <w:pStyle w:val="T-119sred"/>
        <w:jc w:val="left"/>
        <w:rPr>
          <w:rFonts w:ascii="Palatino Linotype" w:hAnsi="Palatino Linotype"/>
          <w:b/>
          <w:sz w:val="22"/>
          <w:szCs w:val="22"/>
        </w:rPr>
      </w:pPr>
    </w:p>
    <w:p w:rsidR="00B60562" w:rsidRPr="004264A2" w:rsidRDefault="00F80740" w:rsidP="00F80740">
      <w:pPr>
        <w:pStyle w:val="T-119sred"/>
        <w:ind w:firstLine="708"/>
        <w:jc w:val="left"/>
        <w:rPr>
          <w:rFonts w:ascii="Palatino Linotype" w:hAnsi="Palatino Linotype"/>
          <w:b/>
          <w:sz w:val="22"/>
          <w:szCs w:val="22"/>
        </w:rPr>
      </w:pPr>
      <w:r>
        <w:rPr>
          <w:rFonts w:ascii="Palatino Linotype" w:hAnsi="Palatino Linotype"/>
          <w:b/>
          <w:sz w:val="22"/>
          <w:szCs w:val="22"/>
        </w:rPr>
        <w:t>2.7</w:t>
      </w:r>
      <w:r w:rsidR="00B60562" w:rsidRPr="004264A2">
        <w:rPr>
          <w:rFonts w:ascii="Palatino Linotype" w:hAnsi="Palatino Linotype"/>
          <w:b/>
          <w:sz w:val="22"/>
          <w:szCs w:val="22"/>
        </w:rPr>
        <w:t xml:space="preserve">. </w:t>
      </w:r>
      <w:r w:rsidRPr="004264A2">
        <w:rPr>
          <w:rFonts w:ascii="Palatino Linotype" w:hAnsi="Palatino Linotype"/>
          <w:b/>
          <w:sz w:val="22"/>
          <w:szCs w:val="22"/>
        </w:rPr>
        <w:t>Međunarodni odnosi</w:t>
      </w:r>
    </w:p>
    <w:p w:rsidR="00B60562" w:rsidRPr="004264A2" w:rsidRDefault="00F80740" w:rsidP="00F80740">
      <w:pPr>
        <w:pStyle w:val="T-109sred"/>
        <w:ind w:left="708" w:firstLine="708"/>
        <w:jc w:val="both"/>
        <w:rPr>
          <w:rFonts w:ascii="Palatino Linotype" w:hAnsi="Palatino Linotype"/>
          <w:b/>
          <w:sz w:val="22"/>
          <w:szCs w:val="22"/>
        </w:rPr>
      </w:pPr>
      <w:r>
        <w:rPr>
          <w:rFonts w:ascii="Palatino Linotype" w:hAnsi="Palatino Linotype"/>
          <w:b/>
          <w:caps/>
          <w:sz w:val="22"/>
          <w:szCs w:val="22"/>
        </w:rPr>
        <w:t>2.7.</w:t>
      </w:r>
      <w:r w:rsidR="00B60562" w:rsidRPr="004264A2">
        <w:rPr>
          <w:rFonts w:ascii="Palatino Linotype" w:hAnsi="Palatino Linotype"/>
          <w:b/>
          <w:caps/>
          <w:sz w:val="22"/>
          <w:szCs w:val="22"/>
        </w:rPr>
        <w:t xml:space="preserve">1. </w:t>
      </w:r>
      <w:r w:rsidRPr="004264A2">
        <w:rPr>
          <w:rFonts w:ascii="Palatino Linotype" w:hAnsi="Palatino Linotype"/>
          <w:b/>
          <w:sz w:val="22"/>
          <w:szCs w:val="22"/>
        </w:rPr>
        <w:t>Međunarodni ugovori</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138.</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U skladu s Ustavom, zakonom i pravilima međunarodnog prava, sklapanje međunarodnih ugovora u nadležnosti je, ovisno o naravi i sadržaju međunarodnog ugovora, Hrvatskoga sabora, Predsjednika Republike i Vlade Republike Hrvatske.</w:t>
      </w:r>
    </w:p>
    <w:p w:rsidR="00F80740" w:rsidRPr="000676A3" w:rsidRDefault="00F80740" w:rsidP="00B60562">
      <w:pPr>
        <w:pStyle w:val="Clanak"/>
        <w:spacing w:line="212" w:lineRule="atLeast"/>
        <w:rPr>
          <w:rFonts w:ascii="Palatino Linotype" w:hAnsi="Palatino Linotype"/>
          <w:sz w:val="16"/>
          <w:szCs w:val="16"/>
        </w:rPr>
      </w:pPr>
    </w:p>
    <w:p w:rsidR="00B60562" w:rsidRPr="001B7F1B" w:rsidRDefault="00B60562" w:rsidP="00B60562">
      <w:pPr>
        <w:pStyle w:val="Clanak"/>
        <w:spacing w:line="212" w:lineRule="atLeast"/>
        <w:rPr>
          <w:rFonts w:ascii="Palatino Linotype" w:hAnsi="Palatino Linotype"/>
          <w:sz w:val="22"/>
          <w:szCs w:val="22"/>
        </w:rPr>
      </w:pPr>
      <w:r w:rsidRPr="001B7F1B">
        <w:rPr>
          <w:rFonts w:ascii="Palatino Linotype" w:hAnsi="Palatino Linotype"/>
          <w:sz w:val="22"/>
          <w:szCs w:val="22"/>
        </w:rPr>
        <w:t>Članak 139.</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t>Hrvatski sabor potvrđuje međunarodne ugovore koji traže donošenje ili izmjenu zakona, međunarodne ugovore vojne i političke naravi i međunarodne ugovore koji financijski obvezuju Republiku Hrvatsku.</w:t>
      </w:r>
    </w:p>
    <w:p w:rsidR="00B60562" w:rsidRPr="001B7F1B" w:rsidRDefault="00B60562" w:rsidP="00B60562">
      <w:pPr>
        <w:pStyle w:val="T-98-2"/>
        <w:spacing w:line="212" w:lineRule="atLeast"/>
        <w:rPr>
          <w:rFonts w:ascii="Palatino Linotype" w:hAnsi="Palatino Linotype"/>
          <w:sz w:val="22"/>
          <w:szCs w:val="22"/>
        </w:rPr>
      </w:pPr>
      <w:r w:rsidRPr="001B7F1B">
        <w:rPr>
          <w:rFonts w:ascii="Palatino Linotype" w:hAnsi="Palatino Linotype"/>
          <w:sz w:val="22"/>
          <w:szCs w:val="22"/>
        </w:rPr>
        <w:lastRenderedPageBreak/>
        <w:t>Međunarodne ugovore kojima se međunarodnoj organizaciji ili savezu daju ovlasti izvedene iz Ustava Republike Hrvatske Hrvatski sabor potvrđuje dvotrećinskom većinom glasova svih zastupnika.</w:t>
      </w:r>
    </w:p>
    <w:p w:rsidR="00B60562" w:rsidRPr="001B7F1B" w:rsidRDefault="00B60562" w:rsidP="00B60562">
      <w:pPr>
        <w:pStyle w:val="T-98-2"/>
        <w:spacing w:line="216" w:lineRule="atLeast"/>
        <w:rPr>
          <w:rFonts w:ascii="Palatino Linotype" w:hAnsi="Palatino Linotype"/>
          <w:sz w:val="22"/>
          <w:szCs w:val="22"/>
        </w:rPr>
      </w:pPr>
      <w:r w:rsidRPr="001B7F1B">
        <w:rPr>
          <w:rFonts w:ascii="Palatino Linotype" w:hAnsi="Palatino Linotype"/>
          <w:sz w:val="22"/>
          <w:szCs w:val="22"/>
        </w:rPr>
        <w:t>Predsjednik Republike potpisuje isprave o ratifikaciji, pristupu, odobrenju ili prihvatu međunarodnih ugovora koje je Hrvatski sabor potvrdio na temelju stavka 1. i 2. ovoga članka.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Međunarodne ugovore koji ne podliježu potvrđivanju Hrvatskoga sabora sklapa Predsjednik Republike na prijedlog Vlade ili Vlada Republike Hrvatske.</w:t>
      </w:r>
    </w:p>
    <w:p w:rsidR="004264A2" w:rsidRPr="000676A3" w:rsidRDefault="004264A2" w:rsidP="00B60562">
      <w:pPr>
        <w:pStyle w:val="Clanak"/>
        <w:rPr>
          <w:rFonts w:ascii="Palatino Linotype" w:hAnsi="Palatino Linotype"/>
          <w:sz w:val="16"/>
          <w:szCs w:val="16"/>
        </w:rPr>
      </w:pP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140.</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Međunarodni ugovori koji su sklopljeni i potvrđeni u skladu s Ustavom i objavljeni, a koji su na snazi, čine dio unutarnjega pravnog poretka Republike Hrvatske, a po pravnoj su snazi iznad zakona. Njihove se odredbe mogu mijenjati ili ukidati samo uz uvjete i na način koji su u njima utvrđeni, ili suglasno općim pravilima međunarodnog prava.</w:t>
      </w:r>
    </w:p>
    <w:p w:rsidR="004264A2" w:rsidRDefault="004264A2" w:rsidP="00B60562">
      <w:pPr>
        <w:pStyle w:val="T-109sred"/>
        <w:rPr>
          <w:rFonts w:ascii="Palatino Linotype" w:hAnsi="Palatino Linotype"/>
          <w:caps/>
          <w:sz w:val="22"/>
          <w:szCs w:val="22"/>
        </w:rPr>
      </w:pPr>
    </w:p>
    <w:p w:rsidR="00B60562" w:rsidRPr="004264A2" w:rsidRDefault="008C5931" w:rsidP="008C5931">
      <w:pPr>
        <w:pStyle w:val="T-109sred"/>
        <w:ind w:left="708" w:firstLine="708"/>
        <w:jc w:val="both"/>
        <w:rPr>
          <w:rFonts w:ascii="Palatino Linotype" w:hAnsi="Palatino Linotype"/>
          <w:b/>
          <w:sz w:val="22"/>
          <w:szCs w:val="22"/>
        </w:rPr>
      </w:pPr>
      <w:r>
        <w:rPr>
          <w:rFonts w:ascii="Palatino Linotype" w:hAnsi="Palatino Linotype"/>
          <w:b/>
          <w:caps/>
          <w:sz w:val="22"/>
          <w:szCs w:val="22"/>
        </w:rPr>
        <w:t>2.7.</w:t>
      </w:r>
      <w:r w:rsidR="00B60562" w:rsidRPr="004264A2">
        <w:rPr>
          <w:rFonts w:ascii="Palatino Linotype" w:hAnsi="Palatino Linotype"/>
          <w:b/>
          <w:caps/>
          <w:sz w:val="22"/>
          <w:szCs w:val="22"/>
        </w:rPr>
        <w:t xml:space="preserve">2. </w:t>
      </w:r>
      <w:r w:rsidRPr="004264A2">
        <w:rPr>
          <w:rFonts w:ascii="Palatino Linotype" w:hAnsi="Palatino Linotype"/>
          <w:b/>
          <w:sz w:val="22"/>
          <w:szCs w:val="22"/>
        </w:rPr>
        <w:t>Udruživanje i razdruživanje</w:t>
      </w:r>
    </w:p>
    <w:p w:rsidR="00B60562" w:rsidRPr="001B7F1B" w:rsidRDefault="00B60562" w:rsidP="00B60562">
      <w:pPr>
        <w:pStyle w:val="Clanak"/>
        <w:rPr>
          <w:rFonts w:ascii="Palatino Linotype" w:hAnsi="Palatino Linotype"/>
          <w:sz w:val="22"/>
          <w:szCs w:val="22"/>
        </w:rPr>
      </w:pPr>
      <w:r w:rsidRPr="001B7F1B">
        <w:rPr>
          <w:rFonts w:ascii="Palatino Linotype" w:hAnsi="Palatino Linotype"/>
          <w:sz w:val="22"/>
          <w:szCs w:val="22"/>
        </w:rPr>
        <w:t>Članak 141.</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Pravo da pokrenu postupak udruživanja Republike Hrvatske u saveze s drugim državama ima najmanje jedna trećina zastupnika u Hrvatskom saboru, Predsjednik Republike i Vlada Republike Hrvatske.</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Zabranjuje se pokretanje postupka udruživanja Republike Hrvatske u saveze s drugim državama u kojem bi udruživanje dovelo, ili moglo dovesti do obnavljanja jugoslavenskoga državnog zajedništva, odnosno neke balkanske državne sveze u bilo kojem obliku.</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 udruživanju Republike Hrvatske prethodno odlučuje Hrvatski sabor dvotrećinskom većinom glasova svih zastupnika.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Odluka o udruživanju Republike Hrvatske donosi se na referendumu većinom glasova ukupnog broja birača u državi.</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Referendum se mora održati u roku od 30 dana od dana donošenja odluke Hrvatskoga sabora.</w:t>
      </w:r>
    </w:p>
    <w:p w:rsidR="00B60562" w:rsidRPr="001B7F1B" w:rsidRDefault="00B60562" w:rsidP="00B60562">
      <w:pPr>
        <w:pStyle w:val="T-98-2"/>
        <w:rPr>
          <w:rFonts w:ascii="Palatino Linotype" w:hAnsi="Palatino Linotype"/>
          <w:sz w:val="22"/>
          <w:szCs w:val="22"/>
        </w:rPr>
      </w:pPr>
      <w:r w:rsidRPr="001B7F1B">
        <w:rPr>
          <w:rFonts w:ascii="Palatino Linotype" w:hAnsi="Palatino Linotype"/>
          <w:sz w:val="22"/>
          <w:szCs w:val="22"/>
        </w:rPr>
        <w:t>Odredbe ovoga članka o udruživanju odnose se i na uvjete i postupak razdruživanja Republike Hrvatske.</w:t>
      </w:r>
    </w:p>
    <w:p w:rsidR="004264A2" w:rsidRDefault="004264A2" w:rsidP="00B60562">
      <w:pPr>
        <w:pStyle w:val="T-119sred"/>
        <w:rPr>
          <w:rFonts w:ascii="Palatino Linotype" w:hAnsi="Palatino Linotype"/>
          <w:sz w:val="22"/>
          <w:szCs w:val="22"/>
        </w:rPr>
      </w:pPr>
    </w:p>
    <w:p w:rsidR="00B60562" w:rsidRPr="004264A2" w:rsidRDefault="008C5931" w:rsidP="008C5931">
      <w:pPr>
        <w:pStyle w:val="T-119sred"/>
        <w:ind w:firstLine="708"/>
        <w:jc w:val="both"/>
        <w:rPr>
          <w:rFonts w:ascii="Palatino Linotype" w:hAnsi="Palatino Linotype"/>
          <w:b/>
          <w:sz w:val="22"/>
          <w:szCs w:val="22"/>
        </w:rPr>
      </w:pPr>
      <w:r>
        <w:rPr>
          <w:rFonts w:ascii="Palatino Linotype" w:hAnsi="Palatino Linotype"/>
          <w:b/>
          <w:sz w:val="22"/>
          <w:szCs w:val="22"/>
        </w:rPr>
        <w:t>2.8</w:t>
      </w:r>
      <w:r w:rsidR="00B60562" w:rsidRPr="004264A2">
        <w:rPr>
          <w:rFonts w:ascii="Palatino Linotype" w:hAnsi="Palatino Linotype"/>
          <w:b/>
          <w:sz w:val="22"/>
          <w:szCs w:val="22"/>
        </w:rPr>
        <w:t xml:space="preserve">. </w:t>
      </w:r>
      <w:r w:rsidRPr="004264A2">
        <w:rPr>
          <w:rFonts w:ascii="Palatino Linotype" w:hAnsi="Palatino Linotype"/>
          <w:b/>
          <w:sz w:val="22"/>
          <w:szCs w:val="22"/>
        </w:rPr>
        <w:t xml:space="preserve">Promjena </w:t>
      </w:r>
      <w:r>
        <w:rPr>
          <w:rFonts w:ascii="Palatino Linotype" w:hAnsi="Palatino Linotype"/>
          <w:b/>
          <w:sz w:val="22"/>
          <w:szCs w:val="22"/>
        </w:rPr>
        <w:t>U</w:t>
      </w:r>
      <w:r w:rsidRPr="004264A2">
        <w:rPr>
          <w:rFonts w:ascii="Palatino Linotype" w:hAnsi="Palatino Linotype"/>
          <w:b/>
          <w:sz w:val="22"/>
          <w:szCs w:val="22"/>
        </w:rPr>
        <w:t>stava</w:t>
      </w: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t>Članak 142.</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Pravo da predloži promjenu Ustava Republike Hrvatske ima najmanje jedna petina zastupnika u Hrvatskom saboru, Predsjednik Republike i Vlada Republike Hrvatske.</w:t>
      </w:r>
    </w:p>
    <w:p w:rsidR="004264A2" w:rsidRPr="000676A3" w:rsidRDefault="004264A2" w:rsidP="00B60562">
      <w:pPr>
        <w:pStyle w:val="Clanak"/>
        <w:spacing w:line="218" w:lineRule="atLeast"/>
        <w:rPr>
          <w:rFonts w:ascii="Palatino Linotype" w:hAnsi="Palatino Linotype"/>
          <w:sz w:val="16"/>
          <w:szCs w:val="16"/>
        </w:rPr>
      </w:pP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t>Članak 143.</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Hrvatski sabor odlučuje da li će pristupiti promjeni Ustava većinom glasova svih zastupnika.</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Nacrt promjene Ustava Hrvatski sabor utvrđuje većinom glasova svih zastupnika.</w:t>
      </w:r>
    </w:p>
    <w:p w:rsidR="004264A2" w:rsidRPr="000676A3" w:rsidRDefault="004264A2" w:rsidP="00B60562">
      <w:pPr>
        <w:pStyle w:val="Clanak"/>
        <w:spacing w:line="218" w:lineRule="atLeast"/>
        <w:rPr>
          <w:rFonts w:ascii="Palatino Linotype" w:hAnsi="Palatino Linotype"/>
          <w:sz w:val="16"/>
          <w:szCs w:val="16"/>
        </w:rPr>
      </w:pP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t>Članak 144.</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O promjeni Ustava odlučuje Hrvatski sabor dvotrećinskom većinom glasova svih zastupnika.</w:t>
      </w: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lastRenderedPageBreak/>
        <w:t>Članak 145.</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Promjenu Ustava proglašava Hrvatski sabor.</w:t>
      </w:r>
    </w:p>
    <w:p w:rsidR="004264A2" w:rsidRDefault="004264A2" w:rsidP="00B60562">
      <w:pPr>
        <w:pStyle w:val="T-119sred"/>
        <w:rPr>
          <w:rFonts w:ascii="Palatino Linotype" w:hAnsi="Palatino Linotype"/>
          <w:sz w:val="22"/>
          <w:szCs w:val="22"/>
        </w:rPr>
      </w:pPr>
    </w:p>
    <w:p w:rsidR="00B60562" w:rsidRPr="004264A2" w:rsidRDefault="008C5931" w:rsidP="008C5931">
      <w:pPr>
        <w:pStyle w:val="T-119sred"/>
        <w:ind w:firstLine="708"/>
        <w:jc w:val="both"/>
        <w:rPr>
          <w:rFonts w:ascii="Palatino Linotype" w:hAnsi="Palatino Linotype"/>
          <w:b/>
          <w:sz w:val="22"/>
          <w:szCs w:val="22"/>
        </w:rPr>
      </w:pPr>
      <w:r>
        <w:rPr>
          <w:rFonts w:ascii="Palatino Linotype" w:hAnsi="Palatino Linotype"/>
          <w:b/>
          <w:sz w:val="22"/>
          <w:szCs w:val="22"/>
        </w:rPr>
        <w:t>2.9</w:t>
      </w:r>
      <w:r w:rsidR="00B60562" w:rsidRPr="004264A2">
        <w:rPr>
          <w:rFonts w:ascii="Palatino Linotype" w:hAnsi="Palatino Linotype"/>
          <w:b/>
          <w:sz w:val="22"/>
          <w:szCs w:val="22"/>
        </w:rPr>
        <w:t xml:space="preserve">. </w:t>
      </w:r>
      <w:r w:rsidRPr="004264A2">
        <w:rPr>
          <w:rFonts w:ascii="Palatino Linotype" w:hAnsi="Palatino Linotype"/>
          <w:b/>
          <w:sz w:val="22"/>
          <w:szCs w:val="22"/>
        </w:rPr>
        <w:t>Završne odredbe</w:t>
      </w: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t>Članak 146.</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Stupanjem na snagu Promjene Ustava Republike Hrvatske  (»Narodne novine« br. 28/2001) prestaje s radom Županijski dom Hrvatskoga sabora te prestaje dužnost dosadašnjem predsjedniku i članovima Državnoga sudbenog vijeća i predsjedniku Vrhovnog suda Republike Hrvatske.</w:t>
      </w:r>
    </w:p>
    <w:p w:rsidR="004264A2" w:rsidRPr="000676A3" w:rsidRDefault="004264A2" w:rsidP="00B60562">
      <w:pPr>
        <w:pStyle w:val="Clanak"/>
        <w:spacing w:line="218" w:lineRule="atLeast"/>
        <w:rPr>
          <w:rFonts w:ascii="Palatino Linotype" w:hAnsi="Palatino Linotype"/>
          <w:sz w:val="16"/>
          <w:szCs w:val="16"/>
        </w:rPr>
      </w:pPr>
    </w:p>
    <w:p w:rsidR="00B60562" w:rsidRPr="001B7F1B" w:rsidRDefault="00B60562" w:rsidP="00B60562">
      <w:pPr>
        <w:pStyle w:val="Clanak"/>
        <w:spacing w:line="218" w:lineRule="atLeast"/>
        <w:rPr>
          <w:rFonts w:ascii="Palatino Linotype" w:hAnsi="Palatino Linotype"/>
          <w:sz w:val="22"/>
          <w:szCs w:val="22"/>
        </w:rPr>
      </w:pPr>
      <w:r w:rsidRPr="001B7F1B">
        <w:rPr>
          <w:rFonts w:ascii="Palatino Linotype" w:hAnsi="Palatino Linotype"/>
          <w:sz w:val="22"/>
          <w:szCs w:val="22"/>
        </w:rPr>
        <w:t>Članak 147.</w:t>
      </w:r>
    </w:p>
    <w:p w:rsidR="00B60562" w:rsidRPr="001B7F1B" w:rsidRDefault="00B60562" w:rsidP="00B60562">
      <w:pPr>
        <w:pStyle w:val="T-98-2"/>
        <w:spacing w:line="218" w:lineRule="atLeast"/>
        <w:rPr>
          <w:rFonts w:ascii="Palatino Linotype" w:hAnsi="Palatino Linotype"/>
          <w:sz w:val="22"/>
          <w:szCs w:val="22"/>
        </w:rPr>
      </w:pPr>
      <w:r w:rsidRPr="001B7F1B">
        <w:rPr>
          <w:rFonts w:ascii="Palatino Linotype" w:hAnsi="Palatino Linotype"/>
          <w:sz w:val="22"/>
          <w:szCs w:val="22"/>
        </w:rPr>
        <w:t>Hrvatski sabor donijet će Ustavni zakon za provedbu Ustava Republike Hrvatske.</w:t>
      </w:r>
    </w:p>
    <w:p w:rsidR="00B60562" w:rsidRDefault="00B60562" w:rsidP="00B60562">
      <w:pPr>
        <w:ind w:firstLine="0"/>
        <w:rPr>
          <w:rFonts w:ascii="Palatino Linotype" w:hAnsi="Palatino Linotype"/>
          <w:sz w:val="22"/>
          <w:szCs w:val="22"/>
        </w:rPr>
      </w:pPr>
    </w:p>
    <w:p w:rsidR="00B60562" w:rsidRDefault="00B60562" w:rsidP="00B60562">
      <w:pPr>
        <w:ind w:firstLine="0"/>
        <w:rPr>
          <w:rFonts w:ascii="Palatino Linotype" w:hAnsi="Palatino Linotype"/>
          <w:sz w:val="22"/>
          <w:szCs w:val="22"/>
        </w:rPr>
      </w:pPr>
    </w:p>
    <w:p w:rsidR="00B60562" w:rsidRDefault="00B60562" w:rsidP="00B60562">
      <w:pPr>
        <w:ind w:firstLine="0"/>
        <w:rPr>
          <w:rFonts w:ascii="Palatino Linotype" w:hAnsi="Palatino Linotype"/>
          <w:sz w:val="22"/>
          <w:szCs w:val="22"/>
        </w:rPr>
      </w:pPr>
    </w:p>
    <w:p w:rsidR="00B60562" w:rsidRDefault="00B60562" w:rsidP="00B60562">
      <w:pPr>
        <w:ind w:firstLine="0"/>
        <w:rPr>
          <w:rFonts w:ascii="Palatino Linotype" w:hAnsi="Palatino Linotype"/>
          <w:sz w:val="22"/>
          <w:szCs w:val="22"/>
        </w:rPr>
      </w:pPr>
    </w:p>
    <w:p w:rsidR="00B60562" w:rsidRDefault="00B60562" w:rsidP="00B60562">
      <w:pPr>
        <w:ind w:firstLine="0"/>
        <w:rPr>
          <w:rFonts w:ascii="Palatino Linotype" w:hAnsi="Palatino Linotype"/>
          <w:sz w:val="22"/>
          <w:szCs w:val="22"/>
        </w:rPr>
      </w:pPr>
    </w:p>
    <w:p w:rsidR="00B60562" w:rsidRDefault="00B6056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0676A3" w:rsidRDefault="000676A3"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4264A2" w:rsidRDefault="004264A2" w:rsidP="00B60562">
      <w:pPr>
        <w:ind w:firstLine="0"/>
        <w:rPr>
          <w:rFonts w:ascii="Palatino Linotype" w:hAnsi="Palatino Linotype"/>
          <w:sz w:val="22"/>
          <w:szCs w:val="22"/>
        </w:rPr>
      </w:pPr>
    </w:p>
    <w:p w:rsidR="00B60562" w:rsidRDefault="00B60562" w:rsidP="00B60562">
      <w:pPr>
        <w:ind w:firstLine="0"/>
        <w:rPr>
          <w:rFonts w:ascii="Palatino Linotype" w:hAnsi="Palatino Linotype"/>
          <w:sz w:val="22"/>
          <w:szCs w:val="22"/>
        </w:rPr>
      </w:pPr>
    </w:p>
    <w:p w:rsidR="00B60562" w:rsidRDefault="00B60562" w:rsidP="00B60562">
      <w:pPr>
        <w:ind w:firstLine="0"/>
        <w:rPr>
          <w:rFonts w:ascii="Palatino Linotype" w:hAnsi="Palatino Linotype"/>
          <w:sz w:val="22"/>
          <w:szCs w:val="22"/>
        </w:rPr>
      </w:pPr>
    </w:p>
    <w:p w:rsidR="00B60562" w:rsidRPr="004264A2" w:rsidRDefault="00B60562" w:rsidP="00B60562">
      <w:pPr>
        <w:ind w:firstLine="0"/>
        <w:rPr>
          <w:rFonts w:ascii="Palatino Linotype" w:hAnsi="Palatino Linotype"/>
          <w:b/>
          <w:sz w:val="22"/>
          <w:szCs w:val="22"/>
        </w:rPr>
      </w:pPr>
      <w:r w:rsidRPr="004264A2">
        <w:rPr>
          <w:rFonts w:ascii="Palatino Linotype" w:hAnsi="Palatino Linotype"/>
          <w:b/>
          <w:sz w:val="22"/>
          <w:szCs w:val="22"/>
        </w:rPr>
        <w:lastRenderedPageBreak/>
        <w:t>3. ZAKON O POLJOPRIVREDI</w:t>
      </w:r>
    </w:p>
    <w:p w:rsidR="00B60562" w:rsidRPr="001208F5" w:rsidRDefault="001208F5" w:rsidP="001208F5">
      <w:pPr>
        <w:spacing w:before="128" w:after="43"/>
        <w:jc w:val="left"/>
        <w:rPr>
          <w:rFonts w:ascii="Palatino Linotype" w:eastAsia="Times New Roman" w:hAnsi="Palatino Linotype"/>
          <w:b/>
          <w:caps/>
          <w:sz w:val="22"/>
          <w:szCs w:val="22"/>
          <w:lang w:val="en-US"/>
        </w:rPr>
      </w:pPr>
      <w:r w:rsidRPr="001208F5">
        <w:rPr>
          <w:rFonts w:ascii="Palatino Linotype" w:eastAsia="Times New Roman" w:hAnsi="Palatino Linotype"/>
          <w:b/>
          <w:caps/>
          <w:sz w:val="22"/>
          <w:szCs w:val="22"/>
          <w:lang w:val="en-US"/>
        </w:rPr>
        <w:t>3.</w:t>
      </w:r>
      <w:r w:rsidRPr="001208F5">
        <w:rPr>
          <w:rFonts w:ascii="Palatino Linotype" w:eastAsia="Times New Roman" w:hAnsi="Palatino Linotype"/>
          <w:b/>
          <w:sz w:val="22"/>
          <w:szCs w:val="22"/>
          <w:lang w:val="en-US"/>
        </w:rPr>
        <w:t>1. Opće odredbe</w:t>
      </w:r>
    </w:p>
    <w:p w:rsidR="001208F5" w:rsidRPr="00AB0891" w:rsidRDefault="001208F5" w:rsidP="00B60562">
      <w:pPr>
        <w:spacing w:before="86" w:after="43"/>
        <w:jc w:val="center"/>
        <w:rPr>
          <w:rFonts w:ascii="Palatino Linotype" w:eastAsia="Times New Roman" w:hAnsi="Palatino Linotype"/>
          <w:sz w:val="16"/>
          <w:szCs w:val="16"/>
          <w:lang w:val="en-US"/>
        </w:rPr>
      </w:pP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Ovim se Zakonom uređuju ciljevi i mjere poljoprivredne politike, korisnici prava, seljačko gospodarstvo ili obiteljsko poljoprivredno gospodarstvo, institucijska potpora, administrativno praćenje i izvješćivanje u poljoprivredi te upravni i inspekcijski nadzor.</w:t>
      </w:r>
    </w:p>
    <w:p w:rsidR="001208F5" w:rsidRPr="00AB0891" w:rsidRDefault="001208F5" w:rsidP="00B60562">
      <w:pPr>
        <w:spacing w:before="86" w:after="43"/>
        <w:jc w:val="center"/>
        <w:rPr>
          <w:rFonts w:ascii="Palatino Linotype" w:eastAsia="Times New Roman" w:hAnsi="Palatino Linotype"/>
          <w:sz w:val="16"/>
          <w:szCs w:val="16"/>
          <w:lang w:val="en-US"/>
        </w:rPr>
      </w:pP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U smislu ovoga Zakona pojedini izrazi imaju sljedeće značenje: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w:t>
      </w:r>
      <w:r w:rsidRPr="00152519">
        <w:rPr>
          <w:rFonts w:ascii="Palatino Linotype" w:eastAsia="Times New Roman" w:hAnsi="Palatino Linotype"/>
          <w:i/>
          <w:iCs/>
          <w:sz w:val="22"/>
          <w:szCs w:val="22"/>
          <w:lang w:val="en-US"/>
        </w:rPr>
        <w:t xml:space="preserve"> poljoprivreda</w:t>
      </w:r>
      <w:r w:rsidRPr="00152519">
        <w:rPr>
          <w:rFonts w:ascii="Palatino Linotype" w:eastAsia="Times New Roman" w:hAnsi="Palatino Linotype"/>
          <w:sz w:val="22"/>
          <w:szCs w:val="22"/>
          <w:lang w:val="en-US"/>
        </w:rPr>
        <w:t xml:space="preserve"> jest gospodarska djelatnost koja obuhvaća bilinogojstvo, stočarstvo i s njima povezane uslužne djelatnosti, sukladno skupinama 01.1, 01.2, 01.3 i 01.4 Nacionalne klasifikacije djelatnosti,</w:t>
      </w:r>
    </w:p>
    <w:p w:rsidR="00B60562" w:rsidRPr="00152519" w:rsidRDefault="00B60562" w:rsidP="00B60562">
      <w:pPr>
        <w:tabs>
          <w:tab w:val="left" w:pos="2153"/>
        </w:tabs>
        <w:spacing w:after="43" w:line="20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2. </w:t>
      </w:r>
      <w:r w:rsidRPr="00152519">
        <w:rPr>
          <w:rFonts w:ascii="Palatino Linotype" w:eastAsia="Times New Roman" w:hAnsi="Palatino Linotype"/>
          <w:i/>
          <w:iCs/>
          <w:sz w:val="22"/>
          <w:szCs w:val="22"/>
          <w:lang w:val="en-US"/>
        </w:rPr>
        <w:t>poljoprivredni proizvodi</w:t>
      </w:r>
      <w:r w:rsidRPr="00152519">
        <w:rPr>
          <w:rFonts w:ascii="Palatino Linotype" w:eastAsia="Times New Roman" w:hAnsi="Palatino Linotype"/>
          <w:sz w:val="22"/>
          <w:szCs w:val="22"/>
          <w:lang w:val="en-US"/>
        </w:rPr>
        <w:t xml:space="preserve"> jesu proizvodi bilinogojstva, stočarstva i ribarstva te proizvodi prvog stupnja njihove prerade. Popis poljoprivrednih proizvoda naveden je u Dodatku I. i sastavni je dio ovoga Zakona,</w:t>
      </w:r>
    </w:p>
    <w:p w:rsidR="00B60562" w:rsidRPr="00152519" w:rsidRDefault="00B60562" w:rsidP="00AB0891">
      <w:pPr>
        <w:tabs>
          <w:tab w:val="left" w:pos="567"/>
        </w:tabs>
        <w:spacing w:after="43" w:line="20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3. </w:t>
      </w:r>
      <w:r w:rsidRPr="00152519">
        <w:rPr>
          <w:rFonts w:ascii="Palatino Linotype" w:eastAsia="Times New Roman" w:hAnsi="Palatino Linotype"/>
          <w:i/>
          <w:iCs/>
          <w:sz w:val="22"/>
          <w:szCs w:val="22"/>
          <w:lang w:val="en-US"/>
        </w:rPr>
        <w:t>poljoprivredno gospodarstvo</w:t>
      </w:r>
      <w:r w:rsidRPr="00152519">
        <w:rPr>
          <w:rFonts w:ascii="Palatino Linotype" w:eastAsia="Times New Roman" w:hAnsi="Palatino Linotype"/>
          <w:sz w:val="22"/>
          <w:szCs w:val="22"/>
          <w:lang w:val="en-US"/>
        </w:rPr>
        <w:t xml:space="preserve"> jest proizvodno-gospodarska jedinica koja se bavi poljoprivredom, a djeluje kao trgovačko društvo, obrt ili zadruga ako je registrirano za obavljanje poljoprivredne djelatnosti te kao seljačko gospodarstvo ili obiteljsko poljoprivredno gospodarstvo,</w:t>
      </w:r>
    </w:p>
    <w:p w:rsidR="00B60562" w:rsidRPr="00152519" w:rsidRDefault="00B60562" w:rsidP="00B60562">
      <w:pPr>
        <w:tabs>
          <w:tab w:val="left" w:pos="2153"/>
        </w:tabs>
        <w:spacing w:after="43" w:line="20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s</w:t>
      </w:r>
      <w:r w:rsidRPr="00152519">
        <w:rPr>
          <w:rFonts w:ascii="Palatino Linotype" w:eastAsia="Times New Roman" w:hAnsi="Palatino Linotype"/>
          <w:i/>
          <w:iCs/>
          <w:sz w:val="22"/>
          <w:szCs w:val="22"/>
          <w:lang w:val="en-US"/>
        </w:rPr>
        <w:t>eljačko gospodarstvo ili obiteljsko poljoprivredno gospodarstvo</w:t>
      </w:r>
      <w:r w:rsidRPr="00152519">
        <w:rPr>
          <w:rFonts w:ascii="Palatino Linotype" w:eastAsia="Times New Roman" w:hAnsi="Palatino Linotype"/>
          <w:sz w:val="22"/>
          <w:szCs w:val="22"/>
          <w:lang w:val="en-US"/>
        </w:rPr>
        <w:t xml:space="preserve"> jest samostalna gospodarska i socijalna jedinica temeljena na vlasništvu i/ili uporabi proizvodnih resursa i upravljanju obitelji u obavljanju poljoprivredne djelatnosti,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5. </w:t>
      </w:r>
      <w:r w:rsidRPr="00152519">
        <w:rPr>
          <w:rFonts w:ascii="Palatino Linotype" w:eastAsia="Times New Roman" w:hAnsi="Palatino Linotype"/>
          <w:i/>
          <w:iCs/>
          <w:sz w:val="22"/>
          <w:szCs w:val="22"/>
          <w:lang w:val="en-US"/>
        </w:rPr>
        <w:t>poljoprivrednik</w:t>
      </w:r>
      <w:r w:rsidRPr="00152519">
        <w:rPr>
          <w:rFonts w:ascii="Palatino Linotype" w:eastAsia="Times New Roman" w:hAnsi="Palatino Linotype"/>
          <w:sz w:val="22"/>
          <w:szCs w:val="22"/>
          <w:lang w:val="en-US"/>
        </w:rPr>
        <w:t xml:space="preserve"> je fizička osoba na poljoprivrednom gospodarstvu koja se bavi poljoprivredom te posjeduje znanja i vještine o poljoprivredi.</w:t>
      </w:r>
    </w:p>
    <w:p w:rsidR="00AB0891" w:rsidRDefault="00AB0891" w:rsidP="00B60562">
      <w:pPr>
        <w:spacing w:before="128" w:after="43"/>
        <w:jc w:val="center"/>
        <w:rPr>
          <w:rFonts w:ascii="Palatino Linotype" w:eastAsia="Times New Roman" w:hAnsi="Palatino Linotype"/>
          <w:caps/>
          <w:sz w:val="22"/>
          <w:szCs w:val="22"/>
          <w:lang w:val="en-US"/>
        </w:rPr>
      </w:pPr>
    </w:p>
    <w:p w:rsidR="00B60562" w:rsidRPr="00AB0891" w:rsidRDefault="00AB0891" w:rsidP="00AB0891">
      <w:pPr>
        <w:spacing w:before="128" w:after="43"/>
        <w:jc w:val="left"/>
        <w:rPr>
          <w:rFonts w:ascii="Palatino Linotype" w:eastAsia="Times New Roman" w:hAnsi="Palatino Linotype"/>
          <w:b/>
          <w:caps/>
          <w:sz w:val="22"/>
          <w:szCs w:val="22"/>
          <w:lang w:val="en-US"/>
        </w:rPr>
      </w:pPr>
      <w:r w:rsidRPr="00AB0891">
        <w:rPr>
          <w:rFonts w:ascii="Palatino Linotype" w:eastAsia="Times New Roman" w:hAnsi="Palatino Linotype"/>
          <w:b/>
          <w:caps/>
          <w:sz w:val="22"/>
          <w:szCs w:val="22"/>
          <w:lang w:val="en-US"/>
        </w:rPr>
        <w:t>3.</w:t>
      </w:r>
      <w:r w:rsidRPr="00AB0891">
        <w:rPr>
          <w:rFonts w:ascii="Palatino Linotype" w:eastAsia="Times New Roman" w:hAnsi="Palatino Linotype"/>
          <w:b/>
          <w:sz w:val="22"/>
          <w:szCs w:val="22"/>
          <w:lang w:val="en-US"/>
        </w:rPr>
        <w:t>2. Ciljevi i mjere poljoprivredne politike i korisnici prava</w:t>
      </w: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Ciljevi poljoprivredne politike jesu: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prehrambena sigurnost stanovništva koja se podmiruje u što većoj mjeri domaćim konkurentnim poljoprivrednim proizvodima,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promicanje učinkovitosti proizvodnje i tržništva u poljoprivredi radi jačanja konkurentnosti na domaćem i svjetskom tržištu,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omogućavanje primjerenoga životnog standarda i pridonošenje stabilnosti poljoprivrednog dohotka,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omogućavanje pristupa potrošačima odgovarajućoj i stabilnoj ponudi hrane sukladno njihovim zahtjevima, poglavito glede cijene i kakvoće hrane te sigurnosti prehrane,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čuvanje prirodnih resursa promicanjem održive, poglavito ekološke poljoprivrede 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očuvanje i napredak seoskih područja i ruralnih vrijednosti.</w:t>
      </w:r>
    </w:p>
    <w:p w:rsidR="00AB0891" w:rsidRPr="00AB0891" w:rsidRDefault="00AB0891" w:rsidP="00B60562">
      <w:pPr>
        <w:spacing w:before="86" w:after="43"/>
        <w:jc w:val="center"/>
        <w:rPr>
          <w:rFonts w:ascii="Palatino Linotype" w:eastAsia="Times New Roman" w:hAnsi="Palatino Linotype"/>
          <w:sz w:val="16"/>
          <w:szCs w:val="16"/>
          <w:lang w:val="en-US"/>
        </w:rPr>
      </w:pP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Mjere poljoprivredne politike državne su ekonomske mjere kojima se ostvaruju ciljevi poljoprivredne politike iz članka 3. ovoga Zakona.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(2) S obzirom na područje djelovanja mjere poljoprivredne politike dijele se 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mjere tržišno-cjenovne politike,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mjere strukturne politike 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mjere zemljišne politike.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Mjere poljoprivredne politike moraju biti međusobno sukladne te se provode prema načelima neutralnosti i ravnopravnosti.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Mjere poljoprivredne politike financiraju se iz državnog proračuna Republike Hrvatske (u daljnjem tekstu: Proračun) i drugih izvora.</w:t>
      </w:r>
    </w:p>
    <w:p w:rsidR="00AB0891" w:rsidRPr="00AB0891" w:rsidRDefault="00AB0891" w:rsidP="00B60562">
      <w:pPr>
        <w:spacing w:before="86" w:after="43"/>
        <w:jc w:val="center"/>
        <w:rPr>
          <w:rFonts w:ascii="Palatino Linotype" w:eastAsia="Times New Roman" w:hAnsi="Palatino Linotype"/>
          <w:sz w:val="16"/>
          <w:szCs w:val="16"/>
          <w:lang w:val="en-US"/>
        </w:rPr>
      </w:pP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Poljoprivredna politika provodi se prema Nacionalnom programu za poljoprivredu i seoska područja (u daljnjem tekstu: Nacionalni program).</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Nacionalni program sadrži kratkoročne i srednjoročne ciljeve, mjere, vremenski slijed i rokove ostvarenja tih ciljeva, očekivane učinke te iznose i izvore novčanih sredstava za provođenje mjera poljoprivredne politike.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Nacionalni program izrađuje Ministarstvo poljoprivrede i šumarstva (u daljnjem tekstu: Ministarstvo), a na prijedlog Vlade Republike Hrvatske (u daljnjem tekstu: Vlada) donosi ga Hrvatski sabor (u daljnjem tekstu: Sabor) za razdoblje od najviše pet godina.</w:t>
      </w:r>
    </w:p>
    <w:p w:rsidR="00AB0891" w:rsidRPr="00AB0891" w:rsidRDefault="00AB0891" w:rsidP="00B60562">
      <w:pPr>
        <w:spacing w:before="86" w:after="43"/>
        <w:jc w:val="center"/>
        <w:rPr>
          <w:rFonts w:ascii="Palatino Linotype" w:eastAsia="Times New Roman" w:hAnsi="Palatino Linotype"/>
          <w:sz w:val="16"/>
          <w:szCs w:val="16"/>
          <w:lang w:val="en-US"/>
        </w:rPr>
      </w:pP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6.</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Korisnici novčanih sredstava i drugih oblika potpore u poljoprivredi (u daljnjem tekstu: korisnici prava) mogu biti pravne osobe sa sjedištem u Republici Hrvatskoj i fizičke osobe državljani Republike Hrvatske s prebivalištem u Republici Hrvatskoj, koje ispunjavaju uvjete koje propisuje ministar poljoprivrede i šumarstva (u daljnjem tekstu: ministar) posebnim propisima, sukladno Nacionalnom programu.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Korisnici prava ostvaruju novčana sredstva na temelju podnijetog zahtjeva.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Korisnik prava dužan je dobivena novčana sredstva namjenski koristiti.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Korisnik prava dužan je vratiti novčana sredstva dobivena na temelju netočnih podataka i/ili ako dobivena sredstva nenamjenski utroši, a zajedno sa zateznim kamatama u visini koja je zakonom propisana u roku od 30 dana od dana konačnosti rješenja kojim poljoprivredni inspektor naređuje korisniku prava povrat sredstava.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U slučaju iz stavka 4. ovoga članka, korisnik prava može podnijeti novi zahtjev za stjecanje prava iz stavka 1. ovoga članka po proteku dvije godine računajući od dana povrata novčanih sredstava uključivo zakonske zatezne kamate u cijelosti, a na temelju rješenja kojim je poljoprivredni inspektor naredio korisniku prava povrat sredstava.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Korisnici prava moraju čuvati dokumentaciju na temelju koje su ostvarili novčana sredstva četiri godine od dana dobivanja sredstava.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(7) Ministarstvo vodi evidenciju korisnika prava.</w:t>
      </w:r>
    </w:p>
    <w:p w:rsidR="00AB0891" w:rsidRPr="00AB0891" w:rsidRDefault="00AB0891" w:rsidP="00B60562">
      <w:pPr>
        <w:spacing w:before="128" w:after="43"/>
        <w:jc w:val="center"/>
        <w:rPr>
          <w:rFonts w:ascii="Palatino Linotype" w:eastAsia="Times New Roman" w:hAnsi="Palatino Linotype"/>
          <w:i/>
          <w:iCs/>
          <w:sz w:val="16"/>
          <w:szCs w:val="16"/>
          <w:lang w:val="en-US"/>
        </w:rPr>
      </w:pPr>
    </w:p>
    <w:p w:rsidR="00B60562" w:rsidRPr="00AB0891" w:rsidRDefault="00AB0891" w:rsidP="00AB0891">
      <w:pPr>
        <w:spacing w:before="128" w:after="43"/>
        <w:ind w:left="707"/>
        <w:jc w:val="left"/>
        <w:rPr>
          <w:rFonts w:ascii="Palatino Linotype" w:eastAsia="Times New Roman" w:hAnsi="Palatino Linotype"/>
          <w:b/>
          <w:iCs/>
          <w:sz w:val="22"/>
          <w:szCs w:val="22"/>
          <w:lang w:val="en-US"/>
        </w:rPr>
      </w:pPr>
      <w:r w:rsidRPr="00AB0891">
        <w:rPr>
          <w:rFonts w:ascii="Palatino Linotype" w:eastAsia="Times New Roman" w:hAnsi="Palatino Linotype"/>
          <w:b/>
          <w:iCs/>
          <w:sz w:val="22"/>
          <w:szCs w:val="22"/>
          <w:lang w:val="en-US"/>
        </w:rPr>
        <w:t>3.2.1.</w:t>
      </w:r>
      <w:r w:rsidR="00B60562" w:rsidRPr="00AB0891">
        <w:rPr>
          <w:rFonts w:ascii="Palatino Linotype" w:eastAsia="Times New Roman" w:hAnsi="Palatino Linotype"/>
          <w:b/>
          <w:iCs/>
          <w:sz w:val="22"/>
          <w:szCs w:val="22"/>
          <w:lang w:val="en-US"/>
        </w:rPr>
        <w:t xml:space="preserve"> Mjere tržišno-cjenovne politike</w:t>
      </w: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7.</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Tržišno-cjenovnom politikom utječe se na stabilnost domaćeg tržišta poljoprivrednih proizvoda, uz istodobno jačanje konkurentnosti hrvatske poljoprivrede, i na provedbu obveza sukladno međunarodnim trgovinskim sporazumima.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(2) Tržišno-cjenovnu politiku čine sljedeće skupine mjera: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propisane cijene,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novčani poticaji i naknade,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intervencije na domaćem tržištu,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mjere poticanja prodaje i potrošnje,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mjere uravnoteženja ponude 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trgovinske mjere.</w:t>
      </w:r>
    </w:p>
    <w:p w:rsidR="00055CE4" w:rsidRPr="00055CE4" w:rsidRDefault="00055CE4" w:rsidP="00B60562">
      <w:pPr>
        <w:spacing w:before="86" w:after="43"/>
        <w:jc w:val="center"/>
        <w:rPr>
          <w:rFonts w:ascii="Palatino Linotype" w:eastAsia="Times New Roman" w:hAnsi="Palatino Linotype"/>
          <w:sz w:val="16"/>
          <w:szCs w:val="16"/>
          <w:lang w:val="en-US"/>
        </w:rPr>
      </w:pPr>
    </w:p>
    <w:p w:rsidR="00B60562" w:rsidRPr="00152519" w:rsidRDefault="00B60562" w:rsidP="006A5F2B">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8.</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Za pojedine skupine poljoprivrednih proizvoda Vlada, na prijedlog ministra, uz mišljenje ministra gospodarstva a u skladu s Nacionalnim programom, propisuje uredbom tržne redove kojima se uređuje tržište tih skupina proizvoda primjenom odnosnih mjera tržišno-cjenovne politike. Tržnim redovima utječe se na ponudu i potražnju pojedinih skupina poljoprivrednih i prehrambenih proizvoda.</w:t>
      </w:r>
    </w:p>
    <w:p w:rsidR="00055CE4" w:rsidRPr="00055CE4" w:rsidRDefault="00055CE4" w:rsidP="00B60562">
      <w:pPr>
        <w:spacing w:after="43"/>
        <w:jc w:val="center"/>
        <w:rPr>
          <w:rFonts w:ascii="Palatino Linotype" w:eastAsia="Times New Roman" w:hAnsi="Palatino Linotype"/>
          <w:sz w:val="16"/>
          <w:szCs w:val="16"/>
          <w:lang w:val="en-US"/>
        </w:rPr>
      </w:pPr>
    </w:p>
    <w:p w:rsidR="00B60562" w:rsidRPr="00152519" w:rsidRDefault="00B60562" w:rsidP="006A5F2B">
      <w:pPr>
        <w:spacing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9.</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Propisane cijene sukladno ovom Zakonu jesu ciljne, zajamčene i minimalne cijene.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Ciljne cijene omogućuju primjerenu razinu dohotka za pojedine poljoprivredne proizvode. Ciljne cijene propisuje Vlada na prijedlog ministra.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Zajamčene cijene omogućuju, uz primjereni obujam proizvodnje, minimalnu razinu dohotka za pojedine poljoprivredne proizvode. Po zajamčenim cijenama Republika Hrvatska, sukladno tržnim redovima iz članka 8. ovoga Zakona, otkupljuje pojedine poljoprivredne proizvode. Zajamčene cijene propisuje Vlada na prijedlog ministra, uz suglasnost ministra gospodarstva.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Minimalne cijene jesu cijene po kojima je prerađivač, koji ostvaruje potporu u sklopu tržnog reda iz članka 8. ovoga Zakona, obvezatan otkupiti poljoprivredne proizvode od poljoprivrednog gospodarstva. Minimalne cijene propisuje Vlada na prijedlog ministra.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Propisane cijene iz stavka 1. ovoga članka određuju se u skladu s Nacionalnim programom.</w:t>
      </w:r>
    </w:p>
    <w:p w:rsidR="00055CE4" w:rsidRPr="00055CE4" w:rsidRDefault="00055CE4"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10.</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Novčani poticaji i naknade u poljoprivredi novčana su sredstva Proračuna koja imaju za cilj poticanje poljoprivredne proizvodnje.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Novčani poticaji i naknade u poljoprivredi uređuju se posebnim zakonom.</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Novčani poticaji i naknade uređuju se za razdoblje od najviše pet godina, sukladno Nacionalnom programu i mjerama potpore određenim u Obvezujućem rasporedu Republike Hrvatske prema Svjetskoj trgovinskoj organizaciji.</w:t>
      </w:r>
    </w:p>
    <w:p w:rsidR="00055CE4" w:rsidRPr="00055CE4" w:rsidRDefault="00055CE4" w:rsidP="00B60562">
      <w:pPr>
        <w:spacing w:before="86" w:after="43" w:line="214" w:lineRule="atLeast"/>
        <w:jc w:val="center"/>
        <w:rPr>
          <w:rFonts w:ascii="Palatino Linotype" w:eastAsia="Times New Roman" w:hAnsi="Palatino Linotype"/>
          <w:sz w:val="16"/>
          <w:szCs w:val="16"/>
          <w:lang w:val="en-US"/>
        </w:rPr>
      </w:pPr>
    </w:p>
    <w:p w:rsidR="00B60562" w:rsidRPr="00152519" w:rsidRDefault="00B60562" w:rsidP="00C76F95">
      <w:pPr>
        <w:spacing w:before="86" w:after="43" w:line="214"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11.</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Mjere intervencije na domaćem tržištu provode se iznimno radi sprečavanja većih poremećaja u ponudi i potražnji na domaćem tržištu te stabiliziranja cijena poljoprivrednih proizvoda.</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(2) Vlada na prijedlog ministra uz mišljenje ministra gospodarstva može u skladu s tržnim redovima iz članka 8. ovoga Zakona uvesti sljedeće mjere stabilizacije tržišta poljoprivrednih </w:t>
      </w:r>
      <w:r w:rsidRPr="00152519">
        <w:rPr>
          <w:rFonts w:ascii="Palatino Linotype" w:eastAsia="Times New Roman" w:hAnsi="Palatino Linotype"/>
          <w:sz w:val="22"/>
          <w:szCs w:val="22"/>
          <w:lang w:val="en-US"/>
        </w:rPr>
        <w:lastRenderedPageBreak/>
        <w:t>proizvoda:</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intervencijsku kupovinu i prodaju,</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povlačenje poljoprivrednih proizvoda s domaćeg tržišta i</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potporu skladištenju poljoprivrednih proizvoda.</w:t>
      </w:r>
    </w:p>
    <w:p w:rsidR="00055CE4" w:rsidRPr="00055CE4" w:rsidRDefault="00055CE4" w:rsidP="00B60562">
      <w:pPr>
        <w:spacing w:before="86" w:after="43" w:line="214" w:lineRule="atLeast"/>
        <w:jc w:val="center"/>
        <w:rPr>
          <w:rFonts w:ascii="Palatino Linotype" w:eastAsia="Times New Roman" w:hAnsi="Palatino Linotype"/>
          <w:sz w:val="16"/>
          <w:szCs w:val="16"/>
          <w:lang w:val="en-US"/>
        </w:rPr>
      </w:pPr>
    </w:p>
    <w:p w:rsidR="00B60562" w:rsidRPr="00152519" w:rsidRDefault="00B60562" w:rsidP="00C76F95">
      <w:pPr>
        <w:spacing w:before="86" w:after="43" w:line="214"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12.</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Mjere poticanja prodaje i potrošnje poljoprivrednih proizvoda donose se radi jačanja konkurentnosti hrvatske poljoprivrede i poticanja domaće potrošnje poljoprivrednih proizvoda.</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Vlada na prijedlog ministra može radi poticanja prodaje i potrošnje poljoprivrednih proizvoda uvesti sljedeće mjere:</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promicanje utrživanja i poboljšanja kakvoće,</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potpore pripremi proizvoda za tržište i</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potpore potrošnji.</w:t>
      </w:r>
    </w:p>
    <w:p w:rsidR="00055CE4" w:rsidRPr="00055CE4" w:rsidRDefault="00055CE4" w:rsidP="00B60562">
      <w:pPr>
        <w:spacing w:before="86" w:after="43" w:line="214" w:lineRule="atLeast"/>
        <w:jc w:val="center"/>
        <w:rPr>
          <w:rFonts w:ascii="Palatino Linotype" w:eastAsia="Times New Roman" w:hAnsi="Palatino Linotype"/>
          <w:sz w:val="16"/>
          <w:szCs w:val="16"/>
          <w:lang w:val="en-US"/>
        </w:rPr>
      </w:pPr>
    </w:p>
    <w:p w:rsidR="00B60562" w:rsidRPr="00152519" w:rsidRDefault="00B60562" w:rsidP="00C76F95">
      <w:pPr>
        <w:spacing w:before="86" w:after="43" w:line="214"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13.</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Mjere uravnoteženja ponude poljoprivrednih proizvoda su mjere kojima se utječe na obujam poljoprivredne proizvodnje.</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Vlada može prema tržnim redovima propisati obujam proizvodnje pojedinih poljoprivrednih proizvoda namijenjenih tržištu (u daljnjem tekstu: proizvodne kvote).</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U slučaju prekoračenja proizvodnih kvota, Vlada može propisati poljoprivrednim gospodarstvima posebne pristojbe sukladno tržnim redovima iz članka 8. ovoga Zakona.</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Sredstva s naslova pristojbi iz prethodnog stavka prihod su Proračuna.</w:t>
      </w:r>
    </w:p>
    <w:p w:rsidR="00055CE4" w:rsidRPr="00055CE4" w:rsidRDefault="00055CE4" w:rsidP="00B60562">
      <w:pPr>
        <w:spacing w:before="86" w:after="43" w:line="214" w:lineRule="atLeast"/>
        <w:jc w:val="center"/>
        <w:rPr>
          <w:rFonts w:ascii="Palatino Linotype" w:eastAsia="Times New Roman" w:hAnsi="Palatino Linotype"/>
          <w:sz w:val="16"/>
          <w:szCs w:val="16"/>
          <w:lang w:val="en-US"/>
        </w:rPr>
      </w:pPr>
    </w:p>
    <w:p w:rsidR="00B60562" w:rsidRPr="00152519" w:rsidRDefault="00B60562" w:rsidP="00C76F95">
      <w:pPr>
        <w:spacing w:before="86" w:after="43" w:line="214"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14.</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Trgovinske mjere provode se radi uravnoteženja tržišta poljoprivrednih proizvoda.</w:t>
      </w:r>
    </w:p>
    <w:p w:rsidR="00B60562" w:rsidRPr="00152519" w:rsidRDefault="00B60562" w:rsidP="00B60562">
      <w:pPr>
        <w:tabs>
          <w:tab w:val="left" w:pos="2153"/>
        </w:tabs>
        <w:spacing w:after="43" w:line="214"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Trgovinske mjere u smislu ovoga Zakona jesu carine i carinske kvote koje se utvrđuju u skladu s obvezama preuzetim u okviru Svjetske trgovinske organizacije i drugih međunarodnih sporazuma koje je sklopila Republika Hrvatska.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Vlada uvodi i zaštitne mjere pri uvozu i izvozu poljoprivrednih proizvoda u skladu s međunarodno prihvaćenim obvezama Republike Hrvatske.</w:t>
      </w:r>
    </w:p>
    <w:p w:rsidR="00055CE4" w:rsidRDefault="00055CE4" w:rsidP="00B60562">
      <w:pPr>
        <w:spacing w:before="128" w:after="43"/>
        <w:jc w:val="center"/>
        <w:rPr>
          <w:rFonts w:ascii="Palatino Linotype" w:eastAsia="Times New Roman" w:hAnsi="Palatino Linotype"/>
          <w:i/>
          <w:iCs/>
          <w:sz w:val="22"/>
          <w:szCs w:val="22"/>
          <w:lang w:val="en-US"/>
        </w:rPr>
      </w:pPr>
    </w:p>
    <w:p w:rsidR="00B60562" w:rsidRPr="000D3F71" w:rsidRDefault="00B17B2A" w:rsidP="000D3F71">
      <w:pPr>
        <w:spacing w:before="128" w:after="43"/>
        <w:ind w:left="707"/>
        <w:jc w:val="left"/>
        <w:rPr>
          <w:rFonts w:ascii="Palatino Linotype" w:eastAsia="Times New Roman" w:hAnsi="Palatino Linotype"/>
          <w:b/>
          <w:iCs/>
          <w:sz w:val="22"/>
          <w:szCs w:val="22"/>
          <w:lang w:val="en-US"/>
        </w:rPr>
      </w:pPr>
      <w:r w:rsidRPr="000D3F71">
        <w:rPr>
          <w:rFonts w:ascii="Palatino Linotype" w:eastAsia="Times New Roman" w:hAnsi="Palatino Linotype"/>
          <w:b/>
          <w:iCs/>
          <w:sz w:val="22"/>
          <w:szCs w:val="22"/>
          <w:lang w:val="en-US"/>
        </w:rPr>
        <w:t>3.2.2.</w:t>
      </w:r>
      <w:r w:rsidR="00B60562" w:rsidRPr="000D3F71">
        <w:rPr>
          <w:rFonts w:ascii="Palatino Linotype" w:eastAsia="Times New Roman" w:hAnsi="Palatino Linotype"/>
          <w:b/>
          <w:iCs/>
          <w:sz w:val="22"/>
          <w:szCs w:val="22"/>
          <w:lang w:val="en-US"/>
        </w:rPr>
        <w:t xml:space="preserve"> Mjere strukturne politike</w:t>
      </w: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15.</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Mjere strukturne politike čini skup mjera kojima se potiče gospodarska učinkovitost poljoprivredne proizvodnje radi osiguranja stabilnog dohotka i primjerenog životnog standarda poljoprivrednika na seoskom području te skladan razvitak poljoprivrednih regija i seoskih područja.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Mjere strukturne politike su potpore: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područjima s težim uvjetima gospodarenja u poljoprivredi,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razvitku poljoprivrede koja skrbi o prirodnom okolišu i očuvanju biološke raznovrsnosti,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investicijama u poljoprivredna gospodarstva,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stručnom osposobljavanju za rad u poljoprivredi,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ulasku mladih u poljoprivredu i ranijem umirovljenju poljoprivrednika,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6. regionalnom razvitku poljoprivrede 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7. dopunskim aktivnostima na poljoprivrednim gospodarstvima.</w:t>
      </w:r>
    </w:p>
    <w:p w:rsidR="00E56C57" w:rsidRPr="00E56C57" w:rsidRDefault="00E56C57"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16.</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Potpora područjima s težim uvjetima gospodarenja u poljoprivredi odnosi se 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brdsko-planinska područja,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otoke i poluotok Pelješac,</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područja nepovoljnih hidroloških i pedoloških obilježja 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područja od posebne državne skrbi.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Područja iz stavka 1. točke 1., 2. i 4. ovoga članka uređuju se posebnim zakonima.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Propis kojim se utvrđuju područja iz stavka 1. točke 3. ovoga članka donosi Vlada na prijedlog ministra.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Propis kojim se utvrđuju iznosi potpora za područja iz stavka 1. ovoga članka donosi Vlada na prijedlog ministra.</w:t>
      </w:r>
    </w:p>
    <w:p w:rsidR="00E56C57" w:rsidRPr="00E56C57" w:rsidRDefault="00E56C57"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17.</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Potpore za razvitak poljoprivrede koja skrbi o prirodnom okolišu i biološkoj raznovrsnosti namijenjene su: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poticanju takve tehnologije poljoprivredne proizvodnje koja skrbi o zaštiti prirodnih resursa, kao što je poljoprivredno zemljište i voda, te općenito o prirodnom okolišu,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očuvanju za okoliš ugroženih područja i sprečavanju neplanskih, neobrađenih i neodržavanih poljoprivrednih površina poljoprivrednih gospodarstva 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očuvanju poljoprivredne biološke raznovrsnosti ekoloških sustava.</w:t>
      </w:r>
    </w:p>
    <w:p w:rsidR="00E56C57" w:rsidRPr="00E56C57" w:rsidRDefault="00E56C57"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18.</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Potpore investicijama u poljoprivredna gospodarstva namijenjene su: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snižavanju proizvodnih troškova,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poboljšanju kakvoće poljoprivrednih proizvoda i uvođenju proizvoda s oznakom kakvoće, podrijetla te ekološkog proizvoda,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poboljšanju higijenskih uvjeta i standarda držanja stoke,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poticanju dopunskih djelatnosti na poljoprivrednim gospodarstvima,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očuvanju i poboljšanju okoliša i ekoloških standarda.</w:t>
      </w:r>
    </w:p>
    <w:p w:rsidR="00E56C57" w:rsidRPr="00E56C57" w:rsidRDefault="00E56C57" w:rsidP="00B60562">
      <w:pPr>
        <w:spacing w:before="86" w:after="43"/>
        <w:jc w:val="center"/>
        <w:rPr>
          <w:rFonts w:ascii="Palatino Linotype" w:eastAsia="Times New Roman" w:hAnsi="Palatino Linotype"/>
          <w:sz w:val="16"/>
          <w:szCs w:val="16"/>
          <w:lang w:val="en-US"/>
        </w:rPr>
      </w:pPr>
    </w:p>
    <w:p w:rsidR="00B60562" w:rsidRPr="00152519" w:rsidRDefault="00B60562" w:rsidP="00B60562">
      <w:pPr>
        <w:spacing w:before="86" w:after="43"/>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19.</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Potpore stručnom osposobljavanju za rad u poljoprivredi namijenjene su stručnom osposobljavanju poljoprivrednika izvan redovitog obrazovanja radi ekonomski učinkovitijeg gospodarenja poljoprivrednih gospodarstava i proizvodnog preusmjeravanja.</w:t>
      </w:r>
    </w:p>
    <w:p w:rsidR="00E56C57" w:rsidRPr="00E56C57" w:rsidRDefault="00E56C57"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20.</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Potpore ulasku mladih u poljoprivredu i ranijem umirovljenju poljoprivrednika provode se radi poboljšanja dobne i obrazovne strukture poljoprivrednika na seljačkim gospodarstvima ili obiteljskim poljoprivrednim gospodarstvima.</w:t>
      </w:r>
    </w:p>
    <w:p w:rsidR="00E56C57" w:rsidRDefault="00E56C57" w:rsidP="00B60562">
      <w:pPr>
        <w:spacing w:before="86" w:after="43"/>
        <w:jc w:val="center"/>
        <w:rPr>
          <w:rFonts w:ascii="Palatino Linotype" w:eastAsia="Times New Roman" w:hAnsi="Palatino Linotype"/>
          <w:sz w:val="22"/>
          <w:szCs w:val="22"/>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Članak 21.</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Potpora regionalnom razvitku poljoprivrede usmjerena je poticanju proizvodnje poljoprivrednih proizvoda u odnosnoj hrvatskoj regiji za koje postoji razmjerna proizvodna konkurentnost.</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Propis kojim se određuju kriteriji za ustanovljenje poljoprivrednih regija u Republici Hrvatskoj, s iskazom poljoprivrednih proizvoda koji imaju proizvodnu konkurentnost u pojedinoj regiji, donosi Vlada.</w:t>
      </w:r>
    </w:p>
    <w:p w:rsidR="00E56C57" w:rsidRPr="00E56C57" w:rsidRDefault="00E56C57" w:rsidP="00B60562">
      <w:pPr>
        <w:spacing w:after="43"/>
        <w:jc w:val="center"/>
        <w:rPr>
          <w:rFonts w:ascii="Palatino Linotype" w:eastAsia="Times New Roman" w:hAnsi="Palatino Linotype"/>
          <w:sz w:val="16"/>
          <w:szCs w:val="16"/>
          <w:lang w:val="en-US"/>
        </w:rPr>
      </w:pPr>
    </w:p>
    <w:p w:rsidR="00B60562" w:rsidRPr="00152519" w:rsidRDefault="00B60562" w:rsidP="00C76F95">
      <w:pPr>
        <w:spacing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22.</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Potpora dopunskim aktivnostima na poljoprivrednim gospodarstvima usmjerena je na poticanje seoskog turizma i eko-seoskog turizma, preradu primarnih poljoprivrednih proizvoda u proizvode veće dodane vrijednosti, izravnu prodaju poljoprivrednih proizvoda i drugih aktivnosti kojima se može ostvariti dodatni dohodak na poljoprivrednom gospodarstvu.</w:t>
      </w:r>
    </w:p>
    <w:p w:rsidR="00E56C57" w:rsidRPr="00E56C57" w:rsidRDefault="00E56C57"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23.</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Mjere strukturne politike provode se neizravnom i izravnom potporom dohotku poljoprivrednih gospodarstava.</w:t>
      </w:r>
    </w:p>
    <w:p w:rsidR="00E56C57" w:rsidRPr="00E56C57" w:rsidRDefault="00E56C57" w:rsidP="00B60562">
      <w:pPr>
        <w:spacing w:before="86" w:after="43" w:line="208" w:lineRule="atLeast"/>
        <w:jc w:val="center"/>
        <w:rPr>
          <w:rFonts w:ascii="Palatino Linotype" w:eastAsia="Times New Roman" w:hAnsi="Palatino Linotype"/>
          <w:sz w:val="16"/>
          <w:szCs w:val="16"/>
          <w:lang w:val="en-US"/>
        </w:rPr>
      </w:pPr>
    </w:p>
    <w:p w:rsidR="00B60562" w:rsidRPr="00152519" w:rsidRDefault="00B60562" w:rsidP="00C76F95">
      <w:pPr>
        <w:spacing w:before="86" w:after="43" w:line="208"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24.</w:t>
      </w:r>
    </w:p>
    <w:p w:rsidR="00B60562" w:rsidRPr="00152519" w:rsidRDefault="00B60562" w:rsidP="00B60562">
      <w:pPr>
        <w:tabs>
          <w:tab w:val="left" w:pos="2153"/>
        </w:tabs>
        <w:spacing w:after="43" w:line="208"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Neizravna potpora u smislu članka 23. ovoga Zakona označuje djelomično ili potpuno pokriće troškova za provedbu mjera strukturne politike iz članka 15. stavka 2. ovoga Zakona.</w:t>
      </w:r>
    </w:p>
    <w:p w:rsidR="00E56C57" w:rsidRPr="00E56C57" w:rsidRDefault="00E56C57" w:rsidP="00B60562">
      <w:pPr>
        <w:spacing w:before="86" w:after="43" w:line="208" w:lineRule="atLeast"/>
        <w:jc w:val="center"/>
        <w:rPr>
          <w:rFonts w:ascii="Palatino Linotype" w:eastAsia="Times New Roman" w:hAnsi="Palatino Linotype"/>
          <w:sz w:val="16"/>
          <w:szCs w:val="16"/>
          <w:lang w:val="en-US"/>
        </w:rPr>
      </w:pPr>
    </w:p>
    <w:p w:rsidR="00B60562" w:rsidRPr="00152519" w:rsidRDefault="00B60562" w:rsidP="00136F58">
      <w:pPr>
        <w:spacing w:before="86" w:after="43" w:line="208"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25.</w:t>
      </w:r>
    </w:p>
    <w:p w:rsidR="00B60562" w:rsidRPr="00152519" w:rsidRDefault="00B60562" w:rsidP="00B60562">
      <w:pPr>
        <w:tabs>
          <w:tab w:val="left" w:pos="2153"/>
        </w:tabs>
        <w:spacing w:after="43" w:line="208"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Izravna potpora u smislu članka 23. ovoga Zakona označuje izravan prijenos sredstava Proračuna poljoprivrednim gospodarstvima.</w:t>
      </w:r>
    </w:p>
    <w:p w:rsidR="00B60562" w:rsidRPr="00152519" w:rsidRDefault="00B60562" w:rsidP="00B60562">
      <w:pPr>
        <w:tabs>
          <w:tab w:val="left" w:pos="2153"/>
        </w:tabs>
        <w:spacing w:after="43" w:line="208"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Potpora iz stavka 1. ovoga članka potpuna je ili djelomična novčana naknada za ukinuće i/ili smanjenje drugih potpora koje poljoprivredna gospodarstva ostvaruju u sklopu mjera tržišno-cjenovne politike i/ili kada poljoprivredno gospodarstvo ne ostvaruje uvjete za dobivanje potpore na temelju članka 7. stavka 2. ovoga Zakona.</w:t>
      </w:r>
    </w:p>
    <w:p w:rsidR="00E56C57" w:rsidRPr="00E56C57" w:rsidRDefault="00E56C57" w:rsidP="00B60562">
      <w:pPr>
        <w:spacing w:after="43"/>
        <w:jc w:val="center"/>
        <w:rPr>
          <w:rFonts w:ascii="Palatino Linotype" w:eastAsia="Times New Roman" w:hAnsi="Palatino Linotype"/>
          <w:sz w:val="16"/>
          <w:szCs w:val="16"/>
          <w:lang w:val="en-US"/>
        </w:rPr>
      </w:pPr>
    </w:p>
    <w:p w:rsidR="00B60562" w:rsidRPr="00152519" w:rsidRDefault="00B60562" w:rsidP="00C76F95">
      <w:pPr>
        <w:spacing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26.</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Propis kojim se određuju kriteriji i iznosi potpora mjerama strukturne politike iz članka 17., 18., 19., 20., 22. i 25., donosi Vlada na prijedlog ministra.</w:t>
      </w:r>
    </w:p>
    <w:p w:rsidR="00E56C57" w:rsidRPr="00E56C57" w:rsidRDefault="00E56C57"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27.</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Jedinice područne (regionalne) i lokalne samouprave mogu propisati dodatne mjere strukturne politike za odnosno područje, a sukladno provedbenom dijelu Nacionalnog programa.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Novčane potpore iz stavka 1. ovoga članka osiguravaju se u proračunu jedinica područne i lokalne samouprave.</w:t>
      </w:r>
    </w:p>
    <w:p w:rsidR="00E56C57" w:rsidRPr="00E56C57" w:rsidRDefault="00E56C57" w:rsidP="00B60562">
      <w:pPr>
        <w:spacing w:before="128" w:after="43"/>
        <w:jc w:val="center"/>
        <w:rPr>
          <w:rFonts w:ascii="Palatino Linotype" w:eastAsia="Times New Roman" w:hAnsi="Palatino Linotype"/>
          <w:i/>
          <w:iCs/>
          <w:sz w:val="16"/>
          <w:szCs w:val="16"/>
          <w:lang w:val="en-US"/>
        </w:rPr>
      </w:pPr>
    </w:p>
    <w:p w:rsidR="00B60562" w:rsidRPr="00E56C57" w:rsidRDefault="00E56C57" w:rsidP="00E56C57">
      <w:pPr>
        <w:spacing w:before="128" w:after="43"/>
        <w:ind w:left="707"/>
        <w:jc w:val="left"/>
        <w:rPr>
          <w:rFonts w:ascii="Palatino Linotype" w:eastAsia="Times New Roman" w:hAnsi="Palatino Linotype"/>
          <w:b/>
          <w:iCs/>
          <w:sz w:val="22"/>
          <w:szCs w:val="22"/>
          <w:lang w:val="en-US"/>
        </w:rPr>
      </w:pPr>
      <w:r w:rsidRPr="00E56C57">
        <w:rPr>
          <w:rFonts w:ascii="Palatino Linotype" w:eastAsia="Times New Roman" w:hAnsi="Palatino Linotype"/>
          <w:b/>
          <w:iCs/>
          <w:sz w:val="22"/>
          <w:szCs w:val="22"/>
          <w:lang w:val="en-US"/>
        </w:rPr>
        <w:t>3.2.</w:t>
      </w:r>
      <w:r>
        <w:rPr>
          <w:rFonts w:ascii="Palatino Linotype" w:eastAsia="Times New Roman" w:hAnsi="Palatino Linotype"/>
          <w:b/>
          <w:iCs/>
          <w:sz w:val="22"/>
          <w:szCs w:val="22"/>
          <w:lang w:val="en-US"/>
        </w:rPr>
        <w:t>3</w:t>
      </w:r>
      <w:r w:rsidRPr="00E56C57">
        <w:rPr>
          <w:rFonts w:ascii="Palatino Linotype" w:eastAsia="Times New Roman" w:hAnsi="Palatino Linotype"/>
          <w:b/>
          <w:iCs/>
          <w:sz w:val="22"/>
          <w:szCs w:val="22"/>
          <w:lang w:val="en-US"/>
        </w:rPr>
        <w:t xml:space="preserve">. </w:t>
      </w:r>
      <w:r w:rsidR="00B60562" w:rsidRPr="00E56C57">
        <w:rPr>
          <w:rFonts w:ascii="Palatino Linotype" w:eastAsia="Times New Roman" w:hAnsi="Palatino Linotype"/>
          <w:b/>
          <w:iCs/>
          <w:sz w:val="22"/>
          <w:szCs w:val="22"/>
          <w:lang w:val="en-US"/>
        </w:rPr>
        <w:t>Mjere zemljišne politike</w:t>
      </w: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28.</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(1) Mjere zemljišne politike su skup mjera kojima se utječe na racionalno gospodarenje </w:t>
      </w:r>
      <w:r w:rsidRPr="00152519">
        <w:rPr>
          <w:rFonts w:ascii="Palatino Linotype" w:eastAsia="Times New Roman" w:hAnsi="Palatino Linotype"/>
          <w:sz w:val="22"/>
          <w:szCs w:val="22"/>
          <w:lang w:val="en-US"/>
        </w:rPr>
        <w:lastRenderedPageBreak/>
        <w:t>poljoprivrednim zemljištem kao dobrom od interesa za Republiku Hrvatsku sukladno važećim propisima, uz sustavnu i učinkovitu zaštitu okoliša.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Mjere zemljišne politike jesu: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dodjela prava korištenja i prodaja poljoprivrednog zemljišta u vlasništvu države,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unapređivanje gospodarenja poljoprivrednim zemljištem 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zaštita poljoprivrednog zemljišta od onečišćenja.</w:t>
      </w:r>
    </w:p>
    <w:p w:rsidR="00DE3685" w:rsidRPr="00DE3685" w:rsidRDefault="00DE3685"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29.</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Dodjela prava korištenja i prodaja poljoprivrednog zemljišta u vlasništvu države obuhvaća davanje koncesija za korištenje, davanje u zakup i prodaju poljoprivrednog zemljišta poljoprivrednim gospodarstvima, radi obavljanja poljoprivredne djelatnosti.</w:t>
      </w:r>
    </w:p>
    <w:p w:rsidR="00DE3685" w:rsidRPr="00DE3685" w:rsidRDefault="00DE3685"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30.</w:t>
      </w:r>
    </w:p>
    <w:p w:rsidR="00B60562" w:rsidRPr="00152519" w:rsidRDefault="00B60562" w:rsidP="00837CF0">
      <w:pPr>
        <w:tabs>
          <w:tab w:val="left" w:pos="2153"/>
        </w:tabs>
        <w:spacing w:after="43"/>
        <w:ind w:left="567" w:hanging="283"/>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Unapređivanje gospodarenja poljoprivrednim zemljištem obuhvaća radnje oko grupiranja zemljišta poljoprivrednih gospodarstava u veće i pravilnije čestice te izgradnju prateće infrastrukture što vodi učinkovitijoj poljoprivrednoj proizvodnji.</w:t>
      </w:r>
    </w:p>
    <w:p w:rsidR="00B60562" w:rsidRPr="00152519" w:rsidRDefault="00B60562" w:rsidP="00837CF0">
      <w:pPr>
        <w:tabs>
          <w:tab w:val="left" w:pos="2153"/>
        </w:tabs>
        <w:spacing w:after="43"/>
        <w:ind w:left="567" w:hanging="283"/>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Pod infrastrukturom iz stavka 1. ovoga članka podrazumijeva se izgradnja prometnica te hidrotehnički, hidromelioracijski i agromelioracijski zahvati oko uređenja tla.</w:t>
      </w:r>
    </w:p>
    <w:p w:rsidR="00B60562" w:rsidRPr="00152519" w:rsidRDefault="00B60562" w:rsidP="00837CF0">
      <w:pPr>
        <w:tabs>
          <w:tab w:val="left" w:pos="2153"/>
        </w:tabs>
        <w:spacing w:after="43"/>
        <w:ind w:left="567" w:hanging="283"/>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Program aktivnosti potrebnih za unapređenje gospodarenja poljoprivrednim zemljištem iz stavka 1. ovoga članka na prijedlog ministra, ministra pravosuđa, uprave i lokalne samouprave i ravnatelja Državne geodetske uprave donosi Vlada.</w:t>
      </w:r>
    </w:p>
    <w:p w:rsidR="00DE3685" w:rsidRPr="00DE3685" w:rsidRDefault="00DE3685" w:rsidP="00B60562">
      <w:pPr>
        <w:spacing w:before="86" w:after="43"/>
        <w:jc w:val="center"/>
        <w:rPr>
          <w:rFonts w:ascii="Palatino Linotype" w:eastAsia="Times New Roman" w:hAnsi="Palatino Linotype"/>
          <w:sz w:val="16"/>
          <w:szCs w:val="16"/>
          <w:lang w:val="en-US"/>
        </w:rPr>
      </w:pP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31.</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Zaštita poljoprivrednog zemljišta od onečišćenja obuhvaća registriranje, sprečavanje i saniranje oštećenja poljoprivrednih tala nastalih onečišćenjem, radi omogućavanja proizvodnje zdravstveno ispravne hrane i zaštite okoliša.</w:t>
      </w:r>
    </w:p>
    <w:p w:rsidR="00DE3685" w:rsidRDefault="00DE3685" w:rsidP="00B60562">
      <w:pPr>
        <w:spacing w:before="128" w:after="43"/>
        <w:jc w:val="center"/>
        <w:rPr>
          <w:rFonts w:ascii="Palatino Linotype" w:eastAsia="Times New Roman" w:hAnsi="Palatino Linotype"/>
          <w:caps/>
          <w:sz w:val="22"/>
          <w:szCs w:val="22"/>
          <w:lang w:val="en-US"/>
        </w:rPr>
      </w:pPr>
    </w:p>
    <w:p w:rsidR="00B60562" w:rsidRPr="00DE3685" w:rsidRDefault="00DE3685" w:rsidP="00DE3685">
      <w:pPr>
        <w:spacing w:before="128" w:after="43"/>
        <w:jc w:val="left"/>
        <w:rPr>
          <w:rFonts w:ascii="Palatino Linotype" w:eastAsia="Times New Roman" w:hAnsi="Palatino Linotype"/>
          <w:b/>
          <w:caps/>
          <w:sz w:val="22"/>
          <w:szCs w:val="22"/>
          <w:lang w:val="en-US"/>
        </w:rPr>
      </w:pPr>
      <w:r w:rsidRPr="00DE3685">
        <w:rPr>
          <w:rFonts w:ascii="Palatino Linotype" w:eastAsia="Times New Roman" w:hAnsi="Palatino Linotype"/>
          <w:b/>
          <w:caps/>
          <w:sz w:val="22"/>
          <w:szCs w:val="22"/>
          <w:lang w:val="en-US"/>
        </w:rPr>
        <w:t>3.</w:t>
      </w:r>
      <w:r w:rsidRPr="00DE3685">
        <w:rPr>
          <w:rFonts w:ascii="Palatino Linotype" w:eastAsia="Times New Roman" w:hAnsi="Palatino Linotype"/>
          <w:b/>
          <w:sz w:val="22"/>
          <w:szCs w:val="22"/>
          <w:lang w:val="en-US"/>
        </w:rPr>
        <w:t>3. Seljačko gospodarstvo ili obiteljsko poljoprivredno gospodarstvo</w:t>
      </w:r>
    </w:p>
    <w:p w:rsidR="00B60562" w:rsidRPr="00152519" w:rsidRDefault="00B60562" w:rsidP="00C76F95">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32.</w:t>
      </w:r>
    </w:p>
    <w:p w:rsidR="00B60562" w:rsidRPr="00152519" w:rsidRDefault="00B60562" w:rsidP="00837CF0">
      <w:pPr>
        <w:tabs>
          <w:tab w:val="left" w:pos="2153"/>
        </w:tabs>
        <w:spacing w:after="43"/>
        <w:ind w:left="709" w:hanging="367"/>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Seljačko gospodarstvo ili obiteljsko poljoprivredno gospodarstvo definirano člankom 2. ovoga Zakona osnovni je oblik proizvodnog organiziranja u poljoprivredi.</w:t>
      </w:r>
    </w:p>
    <w:p w:rsidR="00B60562" w:rsidRPr="00152519" w:rsidRDefault="00B60562" w:rsidP="00837CF0">
      <w:pPr>
        <w:tabs>
          <w:tab w:val="left" w:pos="2153"/>
        </w:tabs>
        <w:spacing w:after="43"/>
        <w:ind w:left="567" w:hanging="283"/>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Seljačka gospodarstva ili obiteljska poljoprivredna gospodarstva razvrstavaju se u ciljne skupine - korisnike mjera poljoprivredne politike prema sljedećim kriterijima:</w:t>
      </w:r>
    </w:p>
    <w:p w:rsidR="00B60562" w:rsidRPr="00152519" w:rsidRDefault="00B60562" w:rsidP="00C76F95">
      <w:pPr>
        <w:tabs>
          <w:tab w:val="left" w:pos="2153"/>
        </w:tabs>
        <w:spacing w:after="43"/>
        <w:ind w:left="709"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korištena poljoprivredna površina,</w:t>
      </w:r>
    </w:p>
    <w:p w:rsidR="00B60562" w:rsidRPr="00152519" w:rsidRDefault="00B60562" w:rsidP="00C76F95">
      <w:pPr>
        <w:tabs>
          <w:tab w:val="left" w:pos="2153"/>
        </w:tabs>
        <w:spacing w:after="43"/>
        <w:ind w:left="709"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radna aktivnost u poljoprivredi,</w:t>
      </w:r>
    </w:p>
    <w:p w:rsidR="00B60562" w:rsidRPr="00152519" w:rsidRDefault="00B60562" w:rsidP="00C76F95">
      <w:pPr>
        <w:tabs>
          <w:tab w:val="left" w:pos="2153"/>
        </w:tabs>
        <w:spacing w:after="43"/>
        <w:ind w:left="709"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vrsta poljoprivredne proizvodnje,</w:t>
      </w:r>
    </w:p>
    <w:p w:rsidR="00B60562" w:rsidRPr="00152519" w:rsidRDefault="00B60562" w:rsidP="00C76F95">
      <w:pPr>
        <w:tabs>
          <w:tab w:val="left" w:pos="2153"/>
        </w:tabs>
        <w:spacing w:after="43"/>
        <w:ind w:left="709"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vrijednost prodaje poljoprivrednih proizvoda i</w:t>
      </w:r>
    </w:p>
    <w:p w:rsidR="00B60562" w:rsidRPr="00152519" w:rsidRDefault="00B60562" w:rsidP="00C76F95">
      <w:pPr>
        <w:tabs>
          <w:tab w:val="left" w:pos="2153"/>
        </w:tabs>
        <w:spacing w:after="43"/>
        <w:ind w:left="709"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dohodak gospodarstva.</w:t>
      </w:r>
    </w:p>
    <w:p w:rsidR="00B60562" w:rsidRPr="00152519" w:rsidRDefault="00B60562" w:rsidP="00837CF0">
      <w:pPr>
        <w:tabs>
          <w:tab w:val="left" w:pos="2153"/>
        </w:tabs>
        <w:spacing w:after="43"/>
        <w:ind w:left="709" w:hanging="367"/>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Detaljniju razradu kriterija iz stavka 2. ovoga članka i klasifikaciju seljačkih gospodarstava ili obiteljskih poljoprivrednih gospodarstava donosi ministar posebnim propisom.</w:t>
      </w:r>
    </w:p>
    <w:p w:rsidR="00DE3685" w:rsidRDefault="00DE3685" w:rsidP="00B60562">
      <w:pPr>
        <w:spacing w:before="128" w:after="43"/>
        <w:jc w:val="center"/>
        <w:rPr>
          <w:rFonts w:ascii="Palatino Linotype" w:eastAsia="Times New Roman" w:hAnsi="Palatino Linotype"/>
          <w:caps/>
          <w:sz w:val="22"/>
          <w:szCs w:val="22"/>
          <w:lang w:val="en-US"/>
        </w:rPr>
      </w:pPr>
    </w:p>
    <w:p w:rsidR="00B60562" w:rsidRPr="00DE3685" w:rsidRDefault="00DE3685" w:rsidP="00DE3685">
      <w:pPr>
        <w:spacing w:before="128" w:after="43"/>
        <w:jc w:val="left"/>
        <w:rPr>
          <w:rFonts w:ascii="Palatino Linotype" w:eastAsia="Times New Roman" w:hAnsi="Palatino Linotype"/>
          <w:b/>
          <w:caps/>
          <w:sz w:val="22"/>
          <w:szCs w:val="22"/>
          <w:lang w:val="en-US"/>
        </w:rPr>
      </w:pPr>
      <w:r w:rsidRPr="00DE3685">
        <w:rPr>
          <w:rFonts w:ascii="Palatino Linotype" w:eastAsia="Times New Roman" w:hAnsi="Palatino Linotype"/>
          <w:b/>
          <w:caps/>
          <w:sz w:val="22"/>
          <w:szCs w:val="22"/>
          <w:lang w:val="en-US"/>
        </w:rPr>
        <w:lastRenderedPageBreak/>
        <w:t>3.</w:t>
      </w:r>
      <w:r w:rsidRPr="00DE3685">
        <w:rPr>
          <w:rFonts w:ascii="Palatino Linotype" w:eastAsia="Times New Roman" w:hAnsi="Palatino Linotype"/>
          <w:b/>
          <w:sz w:val="22"/>
          <w:szCs w:val="22"/>
          <w:lang w:val="en-US"/>
        </w:rPr>
        <w:t>4. Institucijska potpora</w:t>
      </w:r>
    </w:p>
    <w:p w:rsidR="00B60562" w:rsidRPr="00152519" w:rsidRDefault="00B60562" w:rsidP="00837CF0">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33.</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Institucijska potpora obuhvaća djelovanje tijela državne uprave, jedinica područne (regionalne) i lokalne samouprave, ustanova, te različitih oblika stručnog i interesnog povezivanja poljoprivrednih gospodarstava u području poljoprivrede.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Ustanove za pružanje usluga u poljoprivredi ovlaštene su pravne osobe koje na temelju zakona imaju javne ovlasti te obavljaju stručne i upravne poslove ko</w:t>
      </w:r>
      <w:r w:rsidR="00837CF0">
        <w:rPr>
          <w:rFonts w:ascii="Palatino Linotype" w:eastAsia="Times New Roman" w:hAnsi="Palatino Linotype"/>
          <w:sz w:val="22"/>
          <w:szCs w:val="22"/>
          <w:lang w:val="en-US"/>
        </w:rPr>
        <w:t>ji se odnose na poljoprivredno</w:t>
      </w:r>
      <w:r w:rsidRPr="00152519">
        <w:rPr>
          <w:rFonts w:ascii="Palatino Linotype" w:eastAsia="Times New Roman" w:hAnsi="Palatino Linotype"/>
          <w:sz w:val="22"/>
          <w:szCs w:val="22"/>
          <w:lang w:val="en-US"/>
        </w:rPr>
        <w:t>-savjetodavnu službu, uzgojno-selekcijski i reprodukcijski rad u stočarstvu, sjemenarstvo i rasadničarstvo, zaštitu bilja, zaštitu zdravlja i dobrobiti domaćih životinja, vinogradarstvo i vinarstvo, voćarstvo, povrćarstvo, poljoprivredno zemljište i drugo.</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Ustanove iz stavka 1. ovoga članka osniva Vlada uredbom.</w:t>
      </w:r>
    </w:p>
    <w:p w:rsidR="009A7AB4" w:rsidRPr="009A7AB4" w:rsidRDefault="009A7AB4" w:rsidP="00B60562">
      <w:pPr>
        <w:spacing w:before="86" w:after="43"/>
        <w:jc w:val="center"/>
        <w:rPr>
          <w:rFonts w:ascii="Palatino Linotype" w:eastAsia="Times New Roman" w:hAnsi="Palatino Linotype"/>
          <w:sz w:val="16"/>
          <w:szCs w:val="16"/>
          <w:lang w:val="en-US"/>
        </w:rPr>
      </w:pPr>
    </w:p>
    <w:p w:rsidR="00B60562" w:rsidRPr="00152519" w:rsidRDefault="00B60562" w:rsidP="00837CF0">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34.</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Poljoprivredna savjetodavna djelatnost obavlja se kao javna i privatna poljoprivredna savjetodavna služba.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Javnu poljoprivrednu savjetodavnu službu obavlja Hrvatski zavod za poljoprivrednu savjetodavnu službu (u daljnjem tekstu: Zavod).</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Privatnu poljoprivredno-savjetodavnu službu mogu obavljati fizičke i pravne osobe koje su registrirane za obavljanje takve djelatnosti i koje udovoljavaju uvjetima koje propisuje ministar.</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Temeljna zadaća poljoprivredno-savjetodavne službe jest tehnološko-tehničko unapređenje seljačkih gospodarstava ili obiteljskih poljoprivrednih gospodarstava radi povećanja dobiti od poljoprivredne djelatnosti i dopunskih djelatnosti na gospodarstvima.</w:t>
      </w:r>
    </w:p>
    <w:p w:rsidR="00B60562" w:rsidRPr="00152519" w:rsidRDefault="00B60562" w:rsidP="00B60562">
      <w:pPr>
        <w:tabs>
          <w:tab w:val="left" w:pos="2153"/>
        </w:tabs>
        <w:spacing w:after="43" w:line="212"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Poljoprivredna savjetodavna djelatnost obuhvaća:</w:t>
      </w:r>
    </w:p>
    <w:p w:rsidR="00B60562" w:rsidRPr="00152519" w:rsidRDefault="00B60562" w:rsidP="00837CF0">
      <w:pPr>
        <w:tabs>
          <w:tab w:val="left" w:pos="2153"/>
        </w:tabs>
        <w:spacing w:after="43" w:line="212" w:lineRule="atLeast"/>
        <w:ind w:left="709"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davanje stručnih poljoprivrednih savjeta za konvencionalnu i ekološku proizvodnju,</w:t>
      </w:r>
    </w:p>
    <w:p w:rsidR="00B60562" w:rsidRPr="00152519" w:rsidRDefault="00B60562" w:rsidP="00837CF0">
      <w:pPr>
        <w:tabs>
          <w:tab w:val="left" w:pos="2153"/>
        </w:tabs>
        <w:spacing w:after="43" w:line="212" w:lineRule="atLeast"/>
        <w:ind w:left="709"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prikaz novih tehnologija i tehnika,</w:t>
      </w:r>
    </w:p>
    <w:p w:rsidR="00B60562" w:rsidRPr="00152519" w:rsidRDefault="00B60562" w:rsidP="00837CF0">
      <w:pPr>
        <w:tabs>
          <w:tab w:val="left" w:pos="2153"/>
        </w:tabs>
        <w:spacing w:after="43" w:line="212" w:lineRule="atLeast"/>
        <w:ind w:left="709"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primjenu znanstvenih dostignuća,</w:t>
      </w:r>
    </w:p>
    <w:p w:rsidR="00B60562" w:rsidRPr="00152519" w:rsidRDefault="00B60562" w:rsidP="00837CF0">
      <w:pPr>
        <w:tabs>
          <w:tab w:val="left" w:pos="2153"/>
        </w:tabs>
        <w:spacing w:after="43" w:line="212" w:lineRule="atLeast"/>
        <w:ind w:left="709"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izradu programa gospodarskog korištenja zemljišta,</w:t>
      </w:r>
    </w:p>
    <w:p w:rsidR="00B60562" w:rsidRPr="00152519" w:rsidRDefault="00B60562" w:rsidP="00837CF0">
      <w:pPr>
        <w:tabs>
          <w:tab w:val="left" w:pos="2153"/>
        </w:tabs>
        <w:spacing w:after="43" w:line="212" w:lineRule="atLeast"/>
        <w:ind w:left="993" w:hanging="284"/>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osposobljavanje za vođenje knjigovodstva i izradu kalkulacija proizvodnje na seljačkim gospodarstvima ili obiteljskim poljoprivrednim gospodarstvima,</w:t>
      </w:r>
    </w:p>
    <w:p w:rsidR="00B60562" w:rsidRPr="00152519" w:rsidRDefault="00B60562" w:rsidP="00837CF0">
      <w:pPr>
        <w:tabs>
          <w:tab w:val="left" w:pos="2153"/>
        </w:tabs>
        <w:spacing w:after="43"/>
        <w:ind w:left="709"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očuvanje ekološke ravnoteže,</w:t>
      </w:r>
    </w:p>
    <w:p w:rsidR="00B60562" w:rsidRPr="00152519" w:rsidRDefault="00B60562" w:rsidP="00837CF0">
      <w:pPr>
        <w:tabs>
          <w:tab w:val="left" w:pos="2153"/>
        </w:tabs>
        <w:spacing w:after="43"/>
        <w:ind w:left="709"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7. unapređenje seoskog turizma i dopunskih djelatnosti na gospodarstvu,</w:t>
      </w:r>
    </w:p>
    <w:p w:rsidR="00B60562" w:rsidRPr="00152519" w:rsidRDefault="00B60562" w:rsidP="00837CF0">
      <w:pPr>
        <w:tabs>
          <w:tab w:val="left" w:pos="2153"/>
        </w:tabs>
        <w:spacing w:after="43"/>
        <w:ind w:left="993" w:hanging="284"/>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8. pomoć u osnivanju različitih oblika udruživanja poljoprivrednika,</w:t>
      </w:r>
    </w:p>
    <w:p w:rsidR="00B60562" w:rsidRPr="00152519" w:rsidRDefault="00B60562" w:rsidP="00837CF0">
      <w:pPr>
        <w:tabs>
          <w:tab w:val="left" w:pos="2153"/>
        </w:tabs>
        <w:spacing w:after="43"/>
        <w:ind w:left="993" w:hanging="284"/>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9. usmjeravanje u razvoju sela i cjelovitog ruralnog područja i drugo.</w:t>
      </w:r>
    </w:p>
    <w:p w:rsidR="009A7AB4" w:rsidRPr="009A7AB4" w:rsidRDefault="009A7AB4" w:rsidP="00B60562">
      <w:pPr>
        <w:spacing w:before="86" w:after="43"/>
        <w:jc w:val="center"/>
        <w:rPr>
          <w:rFonts w:ascii="Palatino Linotype" w:eastAsia="Times New Roman" w:hAnsi="Palatino Linotype"/>
          <w:sz w:val="16"/>
          <w:szCs w:val="16"/>
          <w:lang w:val="en-US"/>
        </w:rPr>
      </w:pPr>
    </w:p>
    <w:p w:rsidR="00B60562" w:rsidRPr="00152519" w:rsidRDefault="00B60562" w:rsidP="00837CF0">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35.</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Za utvrđivanje politike i uvjeta financiranja razvojnih i primijenjenih istraživanja u poljoprivredi, Ministarstvo utemeljuje Vijeće za istraživanja u poljoprivredi i seoskom području.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Vijeće za istraživanja u poljoprivredi i seoskom području čine predstavnici: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Ministarstva (2 člana, jedan član je predsjednik),</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Ministarstva znanosti i tehnologije (1 član),</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ustanova za pružanje usluga u poljoprivredi (2 člana),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prerađivačke industrije (1 član),</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5. poljoprivrednih gospodarstava (9 članova),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visokih učilišta i znanstvenih instituta (4 člana).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Ministar donosi rješenje kojim se imenuje Vijeće za istraživanja u poljoprivredi i seoskom području, za razdoblje od 3 godine.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Članovi Vijeća za istraživanja u poljoprivredi i seoskom području moraju imati visoku stručnu spremu osim članova pod točkom 5. stavka 2. ovoga članka za koje taj uvjet nije prijeko potreban.</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Članovima Vijeća za istraživanja u poljoprivredi i seoskom području pripada naknada za rad, a visinu naknade određuje ministar.</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Novčana sredstva za rad Vijeća za istraživanja u poljoprivredi i seoskom području osiguravaju se iz Proračuna, a sredstva za financiranje razvojnih i primijenjenih istraživanja u poljoprivredi osiguravaju se u Proračunu, iz inozemnih novčanih izvora, darovnica i naknada od korisnika rezultata istraživanja u poljoprivredi.</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(7) Vijeće za istraživanja u poljoprivredi i seoskom području radi i djeluje na osnovi donesenog Poslovnika o radu.</w:t>
      </w:r>
    </w:p>
    <w:p w:rsidR="009A7AB4" w:rsidRPr="009A7AB4" w:rsidRDefault="009A7AB4" w:rsidP="00B60562">
      <w:pPr>
        <w:spacing w:before="86" w:after="43" w:line="216" w:lineRule="atLeast"/>
        <w:jc w:val="center"/>
        <w:rPr>
          <w:rFonts w:ascii="Palatino Linotype" w:eastAsia="Times New Roman" w:hAnsi="Palatino Linotype"/>
          <w:sz w:val="16"/>
          <w:szCs w:val="16"/>
          <w:lang w:val="en-US"/>
        </w:rPr>
      </w:pPr>
    </w:p>
    <w:p w:rsidR="00B60562" w:rsidRPr="00152519" w:rsidRDefault="00B60562" w:rsidP="00837CF0">
      <w:pPr>
        <w:spacing w:before="86" w:after="43" w:line="216"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36.</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Radi promicanja, zaštite i zastupanja interesa poljoprivrednih gospodarstava i ribara utemeljit će se Hrvatska poljoprivredna komora posebnim zakonom.</w:t>
      </w:r>
    </w:p>
    <w:p w:rsidR="009A7AB4" w:rsidRPr="009A7AB4" w:rsidRDefault="009A7AB4" w:rsidP="00B60562">
      <w:pPr>
        <w:spacing w:before="86" w:after="43" w:line="216" w:lineRule="atLeast"/>
        <w:jc w:val="center"/>
        <w:rPr>
          <w:rFonts w:ascii="Palatino Linotype" w:eastAsia="Times New Roman" w:hAnsi="Palatino Linotype"/>
          <w:sz w:val="16"/>
          <w:szCs w:val="16"/>
          <w:lang w:val="en-US"/>
        </w:rPr>
      </w:pPr>
    </w:p>
    <w:p w:rsidR="00B60562" w:rsidRPr="00152519" w:rsidRDefault="00B60562" w:rsidP="00837CF0">
      <w:pPr>
        <w:spacing w:before="86" w:after="43" w:line="216"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37.</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Poljoprivredni informacijski centar jest informacijski sustav Ministarstva koji obavlja:</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prikupljanje i uporabu podataka i informacija i propisanih evidencija iz djelokruga tijela državne uprave, jedinica područne (regionalne) i lokalne samouprave, ustanova i slično od važnosti za poljoprivredu,</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prikupljanje, obradu podataka i informacija za potrebe izvješćivanja o poljoprivredi, koje ustanovljuje ministar odnosno nositelji poljoprivredne politike,</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prikupljanje i objavljivanje općih podataka i svih vrsta informacija o poljoprivredi za javnu uporabu i</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razmjenu podataka i informacija s nadležnim inozemnim ustanovama i službama u poljoprivredi.</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Poslovi Poljoprivrednoga informacijskog centra iz stavka 1. ovoga članka ne odnose se na poslove iz djelokruga Državnog zavoda za statistiku.</w:t>
      </w:r>
    </w:p>
    <w:p w:rsidR="009A7AB4" w:rsidRPr="009A7AB4" w:rsidRDefault="009A7AB4" w:rsidP="00B60562">
      <w:pPr>
        <w:spacing w:before="86" w:after="43" w:line="216" w:lineRule="atLeast"/>
        <w:jc w:val="center"/>
        <w:rPr>
          <w:rFonts w:ascii="Palatino Linotype" w:eastAsia="Times New Roman" w:hAnsi="Palatino Linotype"/>
          <w:sz w:val="16"/>
          <w:szCs w:val="16"/>
          <w:lang w:val="en-US"/>
        </w:rPr>
      </w:pPr>
    </w:p>
    <w:p w:rsidR="00B60562" w:rsidRPr="00152519" w:rsidRDefault="00B60562" w:rsidP="00837CF0">
      <w:pPr>
        <w:spacing w:before="86" w:after="43" w:line="216"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38.</w:t>
      </w:r>
    </w:p>
    <w:p w:rsidR="00B60562" w:rsidRPr="00152519" w:rsidRDefault="00B60562" w:rsidP="00B60562">
      <w:pPr>
        <w:tabs>
          <w:tab w:val="left" w:pos="2153"/>
        </w:tabs>
        <w:spacing w:after="43" w:line="21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Operativna provedba mjera tržišne i strukturne potpore u poljoprivredi u nadležnosti je Ravnateljstva za tržišnu i strukturnu potporu u poljoprivredi (u daljnjem tekstu: Ravnateljstvo), kao ustrojstvene jedinice Ministarstva.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Ravnateljstvo obavlja sljedeće poslove: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provodi mjere tržišno-cjenovne politike,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provodi mjere strukturne politike,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provodi programe međunarodne potpore razvitka sektora,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priprema stručne podloge i analize,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5. vodi evidenciju o aktivnostima operativne provedbe mjera tržišno-cjenovne i strukturne </w:t>
      </w:r>
      <w:r w:rsidRPr="00152519">
        <w:rPr>
          <w:rFonts w:ascii="Palatino Linotype" w:eastAsia="Times New Roman" w:hAnsi="Palatino Linotype"/>
          <w:sz w:val="22"/>
          <w:szCs w:val="22"/>
          <w:lang w:val="en-US"/>
        </w:rPr>
        <w:lastRenderedPageBreak/>
        <w:t>politike i dostavlja ih u Poljoprivredni informacijski centar iz članka 37. ovoga Zakona,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uspostavlja i provodi integrirani administrativni i kontrolni sustav.</w:t>
      </w:r>
    </w:p>
    <w:p w:rsidR="009A7AB4" w:rsidRPr="00251710" w:rsidRDefault="009A7AB4" w:rsidP="00B60562">
      <w:pPr>
        <w:spacing w:before="86" w:after="43"/>
        <w:jc w:val="center"/>
        <w:rPr>
          <w:rFonts w:ascii="Palatino Linotype" w:eastAsia="Times New Roman" w:hAnsi="Palatino Linotype"/>
          <w:sz w:val="16"/>
          <w:szCs w:val="16"/>
          <w:lang w:val="en-US"/>
        </w:rPr>
      </w:pPr>
    </w:p>
    <w:p w:rsidR="00B60562" w:rsidRPr="00152519" w:rsidRDefault="00B60562" w:rsidP="000D024E">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39.</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Vlada osniva Nacionalno vijeće za poljoprivredu i seoska područja, kao stručno i savjetodavno tijelo Vlade.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Nacionalno vijeće za poljoprivredu i seoska područja ima sljedeće zadaće: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prati izradbu i provedbu Nacionalnog programa,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prati izradbu i ocjenjuje godišnje izvješće o stanju u poljoprivredi,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daje mišljenje na prijedloge domaćih propisa i međunarodnih sporazuma iz područja poljoprivrede.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Nacionalno vijeće za poljoprivredu i seoska područja čine predstavnici iz:</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Hrvatske poljoprivredne komore (3 člana),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Hrvatskoga zadružnog saveza (1 član),</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Udruženja poljoprivrednika (2 člana),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Visokih učilišta, veleučilišta i znanstvenih instituta koji se bave poljoprivredom, selom i seoskim područjem (4 člana),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Hrvatske gospodarske komore (1 član).</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Najmanje jedan član Nacionalnog vijeća je stručnjak iz područja ekološke poljoprivrede.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Članove Nacionalnog vijeća za poljoprivredu i seoska područja na prijedlog odnosnih članica iz stavka 3. ovoga članka imenuje Vlada. Mandat članova Nacionalnog vijeća za poljoprivredu i seoska područja jest 5 godina.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Sredstva potrebna za rad Nacionalnog vijeća za poljoprivredu i seoska područja osiguravaju se u Proračunu.</w:t>
      </w:r>
    </w:p>
    <w:p w:rsidR="00251710" w:rsidRPr="00251710" w:rsidRDefault="00251710" w:rsidP="00B60562">
      <w:pPr>
        <w:spacing w:before="128" w:after="43"/>
        <w:jc w:val="center"/>
        <w:rPr>
          <w:rFonts w:ascii="Palatino Linotype" w:eastAsia="Times New Roman" w:hAnsi="Palatino Linotype"/>
          <w:caps/>
          <w:sz w:val="16"/>
          <w:szCs w:val="16"/>
          <w:lang w:val="en-US"/>
        </w:rPr>
      </w:pPr>
    </w:p>
    <w:p w:rsidR="00B60562" w:rsidRPr="00251710" w:rsidRDefault="00251710" w:rsidP="00251710">
      <w:pPr>
        <w:spacing w:before="128" w:after="43"/>
        <w:jc w:val="left"/>
        <w:rPr>
          <w:rFonts w:ascii="Palatino Linotype" w:eastAsia="Times New Roman" w:hAnsi="Palatino Linotype"/>
          <w:b/>
          <w:caps/>
          <w:sz w:val="22"/>
          <w:szCs w:val="22"/>
          <w:lang w:val="en-US"/>
        </w:rPr>
      </w:pPr>
      <w:r w:rsidRPr="00251710">
        <w:rPr>
          <w:rFonts w:ascii="Palatino Linotype" w:eastAsia="Times New Roman" w:hAnsi="Palatino Linotype"/>
          <w:b/>
          <w:caps/>
          <w:sz w:val="22"/>
          <w:szCs w:val="22"/>
          <w:lang w:val="en-US"/>
        </w:rPr>
        <w:t>3.</w:t>
      </w:r>
      <w:r w:rsidRPr="00251710">
        <w:rPr>
          <w:rFonts w:ascii="Palatino Linotype" w:eastAsia="Times New Roman" w:hAnsi="Palatino Linotype"/>
          <w:b/>
          <w:sz w:val="22"/>
          <w:szCs w:val="22"/>
          <w:lang w:val="en-US"/>
        </w:rPr>
        <w:t>5. Praćenje i izvješćivanje u poljoprivredi</w:t>
      </w:r>
    </w:p>
    <w:p w:rsidR="00B60562" w:rsidRPr="00152519" w:rsidRDefault="00B60562" w:rsidP="000D024E">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40.</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Ministarstvo odnosno ustanove iz članka 33. ovoga Zakona ustanovljuju i vode sljedeće upisnike i evidencije: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Upisnik seljačkih gospodarstava ili obiteljskih poljoprivrednih gospodarstava,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Upisnik trgovačkih društava, zadruga i obrtnika u poljoprivredi,</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Upisnik trajnih nasada (voćnjaci, vinogradi, maslinici i drugo),</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Upisnik proizvođača povrća,</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Upisnik uzgajivača životinja,</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Evidenciju o novčanim potporama u poljoprivredi,</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7. Evidenciju uporabe poljoprivrednog zemljišta,</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8. Evidenciju područja s težim uvjetima gospodarenja u poljoprivredi i</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9. Pedološku kartu.</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Upisnici navedeni pod točkom 1. i 2. stavka 1. ovoga članka ne odnose se na statističke registre koje ustrojava i vodi Državni zavod za statistiku.</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Osim navedenih upisnika i evidencija iz stavka 2. ovoga članka, Ministarstvo odnosno ustanove iz stavka 1. ovoga članka mogu ustanoviti i voditi druge upisnike i evidencije ako je to predviđeno ovim Zakonom ili drugim zakonima.</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(4) Osnovica za vođenje upisnika i evidencija te njihovih povezivanja jest matični identifikacijski broj, koji je obvezan za sve upisnike i evidencije iz stavka 1. ovoga članka.</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Upis u upisnike i evidencije obavlja se na osnovi posebnih propisa ministra.</w:t>
      </w:r>
    </w:p>
    <w:p w:rsidR="00251710" w:rsidRPr="00251710" w:rsidRDefault="00251710" w:rsidP="00B60562">
      <w:pPr>
        <w:spacing w:after="43"/>
        <w:jc w:val="center"/>
        <w:rPr>
          <w:rFonts w:ascii="Palatino Linotype" w:eastAsia="Times New Roman" w:hAnsi="Palatino Linotype"/>
          <w:sz w:val="16"/>
          <w:szCs w:val="16"/>
          <w:lang w:val="en-US"/>
        </w:rPr>
      </w:pPr>
    </w:p>
    <w:p w:rsidR="00B60562" w:rsidRPr="00152519" w:rsidRDefault="00B60562" w:rsidP="000D024E">
      <w:pPr>
        <w:spacing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41.</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Ministarstvo ustrojava Sustav poljoprivrednih knjigovodstvenih podataka (u daljnjem tekstu: Poljoprivredno knjigovodstvo) za potrebe praćenja promjena i razine poljoprivrednog dohotka poljoprivrednog gospodarstva, ocjene gospodarske učinkovitosti poljoprivredne proizvodnje i analize mjera poljoprivredne politike.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Ministarstvo je odgovorno za organizaciju i stručnu provedbu Poljoprivrednog knjigovodstva. U organizaciji i provedbi mogu sudjelovati poljoprivredne obrazovne, znanstvene i stručne institucije, upravna tijela te druge organizacije i ustanove koje odredi Ministarstvo.</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Vrstu, opseg i način prikupljanja knjigovodstvenih podataka propisuje ministar.</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Novčana sredstva za ustroj i vođenje Poljoprivrednog knjigovodstva osiguravaju se u Proračunu.</w:t>
      </w:r>
    </w:p>
    <w:p w:rsidR="00251710" w:rsidRPr="00251710" w:rsidRDefault="00251710" w:rsidP="00B60562">
      <w:pPr>
        <w:spacing w:before="86" w:after="43" w:line="206" w:lineRule="atLeast"/>
        <w:jc w:val="center"/>
        <w:rPr>
          <w:rFonts w:ascii="Palatino Linotype" w:eastAsia="Times New Roman" w:hAnsi="Palatino Linotype"/>
          <w:sz w:val="16"/>
          <w:szCs w:val="16"/>
          <w:lang w:val="en-US"/>
        </w:rPr>
      </w:pPr>
    </w:p>
    <w:p w:rsidR="00B60562" w:rsidRPr="00152519" w:rsidRDefault="00B60562" w:rsidP="000D024E">
      <w:pPr>
        <w:spacing w:before="86" w:after="43" w:line="206"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42.</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Radi sustavnog praćenja stanja i promjena socio-ekonomskih i regionalnih obilježja seljačkih gospodarstava ili obiteljskih poljoprivrednih gospodarstava i seoskih područja, Ministarstvo, odnosno od njega ovlaštena pravna osoba provodi svake godine Anketu seljačkih gospodarstava ili obiteljskih poljoprivrednih gospodarstva (u daljnjem tekstu: Anketa).</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Vrstu, opseg i metodologiju prikupljanja podataka iz stavka 1. ovoga članka propisuje ministar po prethodno pribavljenom mišljenju Državnog zavoda za statistiku.</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Novčana sredstva za ustroj, vođenje i provedbu Ankete osiguravaju se u Proračunu.</w:t>
      </w:r>
    </w:p>
    <w:p w:rsidR="00251710" w:rsidRPr="00251710" w:rsidRDefault="00251710" w:rsidP="00B60562">
      <w:pPr>
        <w:spacing w:before="86" w:after="43" w:line="206" w:lineRule="atLeast"/>
        <w:jc w:val="center"/>
        <w:rPr>
          <w:rFonts w:ascii="Palatino Linotype" w:eastAsia="Times New Roman" w:hAnsi="Palatino Linotype"/>
          <w:sz w:val="16"/>
          <w:szCs w:val="16"/>
          <w:lang w:val="en-US"/>
        </w:rPr>
      </w:pPr>
    </w:p>
    <w:p w:rsidR="00B60562" w:rsidRPr="00152519" w:rsidRDefault="00B60562" w:rsidP="000D024E">
      <w:pPr>
        <w:spacing w:before="86" w:after="43" w:line="206"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43.</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Godišnje izvješće o stanju poljoprivrede u prethodnoj kalendarskoj godini (u daljnjem tekstu: Zeleno izvješće) izrađuje Ministarstvo i dostavlja ga Vladi na utvrđivanje najkasnije do 15. svibnja tekuće godine, a Vlada ga dostavlja na prihvaćanje Saboru najkasnije do 30. lipnja tekuće godine.</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Zeleno izvješće sadrži ocjenu stanja i gospodarskog položaja poljoprivrede te prijedlog i način provedbe mjera poljoprivredne politike za sljedeće razdoblje.</w:t>
      </w:r>
    </w:p>
    <w:p w:rsidR="00B60562" w:rsidRPr="00152519" w:rsidRDefault="00B60562" w:rsidP="00B60562">
      <w:pPr>
        <w:tabs>
          <w:tab w:val="left" w:pos="2153"/>
        </w:tabs>
        <w:spacing w:after="43" w:line="206"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Zeleno izvješće temelji se na redovitom praćenju i agroekonomskim stručnim podlogama, a izrađuje ga Ministarstvo, odnosno od njega ovlaštena pravna osoba sukladno propisima koje donosi ministar.</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Zeleno izvješće javno je i objavljuje se u »Narodnim novinama«.</w:t>
      </w:r>
    </w:p>
    <w:p w:rsidR="00251710" w:rsidRPr="00251710" w:rsidRDefault="00251710" w:rsidP="00B60562">
      <w:pPr>
        <w:spacing w:before="128" w:after="43"/>
        <w:jc w:val="center"/>
        <w:rPr>
          <w:rFonts w:ascii="Palatino Linotype" w:eastAsia="Times New Roman" w:hAnsi="Palatino Linotype"/>
          <w:caps/>
          <w:sz w:val="16"/>
          <w:szCs w:val="16"/>
          <w:lang w:val="en-US"/>
        </w:rPr>
      </w:pPr>
    </w:p>
    <w:p w:rsidR="00B60562" w:rsidRPr="00251710" w:rsidRDefault="00251710" w:rsidP="00251710">
      <w:pPr>
        <w:spacing w:before="128" w:after="43"/>
        <w:jc w:val="left"/>
        <w:rPr>
          <w:rFonts w:ascii="Palatino Linotype" w:eastAsia="Times New Roman" w:hAnsi="Palatino Linotype"/>
          <w:b/>
          <w:caps/>
          <w:sz w:val="22"/>
          <w:szCs w:val="22"/>
          <w:lang w:val="en-US"/>
        </w:rPr>
      </w:pPr>
      <w:r w:rsidRPr="00251710">
        <w:rPr>
          <w:rFonts w:ascii="Palatino Linotype" w:eastAsia="Times New Roman" w:hAnsi="Palatino Linotype"/>
          <w:b/>
          <w:caps/>
          <w:sz w:val="22"/>
          <w:szCs w:val="22"/>
          <w:lang w:val="en-US"/>
        </w:rPr>
        <w:t>3.</w:t>
      </w:r>
      <w:r w:rsidRPr="00251710">
        <w:rPr>
          <w:rFonts w:ascii="Palatino Linotype" w:eastAsia="Times New Roman" w:hAnsi="Palatino Linotype"/>
          <w:b/>
          <w:sz w:val="22"/>
          <w:szCs w:val="22"/>
          <w:lang w:val="en-US"/>
        </w:rPr>
        <w:t>6. Upravni i inspekcijski nadzor</w:t>
      </w:r>
    </w:p>
    <w:p w:rsidR="00B60562" w:rsidRPr="00152519" w:rsidRDefault="00B60562" w:rsidP="000D024E">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44.</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Upravni nadzor nad provedbom ovoga Zakona i propisa donesenih na temelju njega obavlja Ministarstvo.</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(2) Inspekcijski nadzor u provođenju ovoga Zakona i propisa donesenih na temelju njega u prvom stupnju obavljaju županijski uredi, odnosno ured Grada Zagreba, nadležni za poslove </w:t>
      </w:r>
      <w:r w:rsidRPr="00152519">
        <w:rPr>
          <w:rFonts w:ascii="Palatino Linotype" w:eastAsia="Times New Roman" w:hAnsi="Palatino Linotype"/>
          <w:sz w:val="22"/>
          <w:szCs w:val="22"/>
          <w:lang w:val="en-US"/>
        </w:rPr>
        <w:lastRenderedPageBreak/>
        <w:t>poljoprivredne inspekcije (u daljnjem tekstu: županijska poljoprivredna inspekcija), odnosno Ministarstvo kad je to ovim Zakonom određeno, a u drugom stupnju Ministarstvo (u daljnjem tekstu: poljoprivredna inspekcija u Ministarstvu).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Poslove inspekcijskog nadzora iz nadležnosti županijske poljoprivredne inspekcije i poljoprivredne inspekcije u Ministarstvu provode poljoprivredni inspektori.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Inspekcijski nadzor nad propisanim cijenama iz članka 9. ovoga Zakona i intervencijskom kupovinom i prodajom iz članka 11. stavka 2. točke 1. ovoga Zakona provode gospodarski inspektori Državnog inspektorata.</w:t>
      </w:r>
    </w:p>
    <w:p w:rsidR="00C90AF2" w:rsidRPr="00C90AF2" w:rsidRDefault="00C90AF2" w:rsidP="00B60562">
      <w:pPr>
        <w:spacing w:after="43"/>
        <w:jc w:val="center"/>
        <w:rPr>
          <w:rFonts w:ascii="Palatino Linotype" w:eastAsia="Times New Roman" w:hAnsi="Palatino Linotype"/>
          <w:sz w:val="16"/>
          <w:szCs w:val="16"/>
          <w:lang w:val="en-US"/>
        </w:rPr>
      </w:pPr>
    </w:p>
    <w:p w:rsidR="00B60562" w:rsidRPr="00152519" w:rsidRDefault="00B60562" w:rsidP="000D024E">
      <w:pPr>
        <w:spacing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45.</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Poslove poljoprivrednog inspektora može obavljati diplomirani inženjer poljoprivrede, s položenim državnim stručnim ispitom za poljoprivrednog inspektora i s najmanje pet godina radnog iskustva u struci.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Program posebnog dijela državnoga stručnog ispita iz stavka 1. ovoga članka propisuje ministar.</w:t>
      </w:r>
    </w:p>
    <w:p w:rsidR="00C90AF2" w:rsidRPr="00C90AF2" w:rsidRDefault="00C90AF2" w:rsidP="00B60562">
      <w:pPr>
        <w:spacing w:before="86" w:after="43"/>
        <w:jc w:val="center"/>
        <w:rPr>
          <w:rFonts w:ascii="Palatino Linotype" w:eastAsia="Times New Roman" w:hAnsi="Palatino Linotype"/>
          <w:sz w:val="16"/>
          <w:szCs w:val="16"/>
          <w:lang w:val="en-US"/>
        </w:rPr>
      </w:pPr>
    </w:p>
    <w:p w:rsidR="00B60562" w:rsidRPr="00152519" w:rsidRDefault="00B60562" w:rsidP="000D024E">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46.</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Poljoprivredni inspektor ima službenu iskaznicu i znak kojim dokazuje službeno svojstvo, identitet i ovlasti.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Obrazac iskaznice i izgled znaka te način izdavanja i vođenja evidencije o službenim iskaznicama i znakovima propisuje ministar.</w:t>
      </w:r>
    </w:p>
    <w:p w:rsidR="00C90AF2" w:rsidRPr="00C90AF2" w:rsidRDefault="00C90AF2" w:rsidP="00B60562">
      <w:pPr>
        <w:spacing w:before="86" w:after="43"/>
        <w:jc w:val="center"/>
        <w:rPr>
          <w:rFonts w:ascii="Palatino Linotype" w:eastAsia="Times New Roman" w:hAnsi="Palatino Linotype"/>
          <w:sz w:val="16"/>
          <w:szCs w:val="16"/>
          <w:lang w:val="en-US"/>
        </w:rPr>
      </w:pPr>
    </w:p>
    <w:p w:rsidR="00B60562" w:rsidRPr="00152519" w:rsidRDefault="00B60562" w:rsidP="000D024E">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47.</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Županijska poljoprivredna inspekcija obavlja sljedeće poslove: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pregledava poljoprivredno zemljište, nasade, stoku, poslovne i proizvodne prostore, objekte, uređaje, robu i poslovnu dokumentaciju fizičkih i pravnih osoba koje se bave poljoprivrednom proizvodnjom, a u svezi s provedbom mjera poljoprivredne politike,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provodi uvid u isprave korisnika prava koje se odnose na ostvarivanje prava,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provjerava udovoljava li korisnik prava uvjetima za ostvarivanje toga prava,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utvrđuje nezakonito dobivanje ili nenamjensku uporabu sredstava,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naređuje korisniku prava povrat sredstava u slučaju nezakonitog dobivanja sredstava ili nenamjenske uporabe sredstava,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izvješćuje nadležna tijela državne uprave o uočenim nepravilnostima i traži provođenje određenog postupka ako sama nije ovlaštena izravno postupiti,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7. prikuplja podatke i obavijesti od odgovornih osoba, svjedoka, vještaka i drugih osoba kad je to potrebno za obavljanje njihovih poslova,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8. podnosi zahtjev za pokretanje prekršajnog postupka zbog povrede odredaba ovoga Zakona i propisa donesenih na temelju njega.</w:t>
      </w:r>
    </w:p>
    <w:p w:rsidR="00C90AF2" w:rsidRPr="00C90AF2" w:rsidRDefault="00C90AF2" w:rsidP="00B60562">
      <w:pPr>
        <w:spacing w:before="86" w:after="43"/>
        <w:jc w:val="center"/>
        <w:rPr>
          <w:rFonts w:ascii="Palatino Linotype" w:eastAsia="Times New Roman" w:hAnsi="Palatino Linotype"/>
          <w:sz w:val="16"/>
          <w:szCs w:val="16"/>
          <w:lang w:val="en-US"/>
        </w:rPr>
      </w:pPr>
    </w:p>
    <w:p w:rsidR="00B60562" w:rsidRPr="00152519" w:rsidRDefault="00B60562" w:rsidP="000D024E">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48.</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Poljoprivredna inspekcija u Ministarstvu obavlja sljedeće poslove: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usmjerava, koordinira i nadzire rad županijske poljoprivredne inspekcije,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rješava o žalbama protiv rješenja županijske poljoprivredne inspekcije,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3. izvješćuje nadležna tijela državne uprave o uočenim nepravilnostima i traži provođenje </w:t>
      </w:r>
      <w:r w:rsidRPr="00152519">
        <w:rPr>
          <w:rFonts w:ascii="Palatino Linotype" w:eastAsia="Times New Roman" w:hAnsi="Palatino Linotype"/>
          <w:sz w:val="22"/>
          <w:szCs w:val="22"/>
          <w:lang w:val="en-US"/>
        </w:rPr>
        <w:lastRenderedPageBreak/>
        <w:t>određenog postupka ako sama nije ovlaštena izravno postupiti,</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 prikuplja podatke i obavijesti od odgovornih osoba, svjedoka, vještaka i drugih osoba kad je to potrebno za obavljanje poslova,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5. podnosi zahtjev za pokretanje prekršajnog postupka zbog povrede odredaba ovoga Zakona i propisa donesenih na temelju njega,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6. nadzire i ostalo propisano ovim Zakonom i propisima donesenim na temelju njega.</w:t>
      </w:r>
    </w:p>
    <w:p w:rsidR="00C90AF2" w:rsidRPr="00C90AF2" w:rsidRDefault="00C90AF2" w:rsidP="00B60562">
      <w:pPr>
        <w:spacing w:before="86" w:after="43"/>
        <w:jc w:val="center"/>
        <w:rPr>
          <w:rFonts w:ascii="Palatino Linotype" w:eastAsia="Times New Roman" w:hAnsi="Palatino Linotype"/>
          <w:sz w:val="16"/>
          <w:szCs w:val="16"/>
          <w:lang w:val="en-US"/>
        </w:rPr>
      </w:pPr>
    </w:p>
    <w:p w:rsidR="00B60562" w:rsidRPr="00152519" w:rsidRDefault="00B60562" w:rsidP="00977931">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49.</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Pravne i fizičke osobe koje podliježu nadzoru poljoprivrednog inspektora dužne su mu omogućiti obavljanje nadzora, pružiti potrebne podatke i obavijesti te osigurati uvjete za nesmetani rad.</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Pravne i fizičke osobe iz stavka 1. ovoga članka dužne su na zahtjev poljoprivrednog inspektora u određenom roku dostaviti ili pripremiti podatke i materijale koji su mu potrebni za obavljanje poslova inspekcijskog nadzora.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Rok iz stavka 2. ovoga članka mora biti primjeren vrsti zahtjeva.</w:t>
      </w:r>
    </w:p>
    <w:p w:rsidR="00C90AF2" w:rsidRPr="00C90AF2" w:rsidRDefault="00C90AF2" w:rsidP="00B60562">
      <w:pPr>
        <w:spacing w:after="43"/>
        <w:jc w:val="center"/>
        <w:rPr>
          <w:rFonts w:ascii="Palatino Linotype" w:eastAsia="Times New Roman" w:hAnsi="Palatino Linotype"/>
          <w:sz w:val="16"/>
          <w:szCs w:val="16"/>
          <w:lang w:val="en-US"/>
        </w:rPr>
      </w:pPr>
    </w:p>
    <w:p w:rsidR="00B60562" w:rsidRPr="00152519" w:rsidRDefault="00B60562" w:rsidP="00977931">
      <w:pPr>
        <w:spacing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50.</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Poljoprivredni inspektor u provedbi inspekcijskog nadzora vodi postupak, sastavlja zapisnik i donosi rješenje kad je za to ovlašten ovim Zakonom i propisima donijetim na temelju njega.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Na postupak poljoprivrednog inspektora primjenjuju se odredbe Zakona o općem upravnom postupku, ako ovim Zakonom nije drukčije određeno.</w:t>
      </w:r>
    </w:p>
    <w:p w:rsidR="00C90AF2" w:rsidRPr="00C90AF2" w:rsidRDefault="00C90AF2" w:rsidP="00B60562">
      <w:pPr>
        <w:spacing w:before="86" w:after="43"/>
        <w:jc w:val="center"/>
        <w:rPr>
          <w:rFonts w:ascii="Palatino Linotype" w:eastAsia="Times New Roman" w:hAnsi="Palatino Linotype"/>
          <w:sz w:val="16"/>
          <w:szCs w:val="16"/>
          <w:lang w:val="en-US"/>
        </w:rPr>
      </w:pPr>
    </w:p>
    <w:p w:rsidR="00B60562" w:rsidRPr="00152519" w:rsidRDefault="00B60562" w:rsidP="00977931">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51.</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Ako poljoprivredni inspektor u postupku inspekcijskog nadzora utvrdi da je povrijeđen ovaj Zakon ili propisi doneseni na temelju njega, naredit će rješenjem da se utvrđene nepravilnosti, odnosno nedostaci uklone u određenom roku.</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Poljoprivredni inspektor donijet će rješenje iz stavka 1. ovoga članka bez odgađanja, a najkasnije u roku od 15 dana od dana završetka nadzora.</w:t>
      </w:r>
    </w:p>
    <w:p w:rsidR="00C90AF2" w:rsidRPr="00C90AF2" w:rsidRDefault="00C90AF2" w:rsidP="00B60562">
      <w:pPr>
        <w:spacing w:before="86" w:after="43"/>
        <w:jc w:val="center"/>
        <w:rPr>
          <w:rFonts w:ascii="Palatino Linotype" w:eastAsia="Times New Roman" w:hAnsi="Palatino Linotype"/>
          <w:sz w:val="16"/>
          <w:szCs w:val="16"/>
          <w:lang w:val="en-US"/>
        </w:rPr>
      </w:pPr>
    </w:p>
    <w:p w:rsidR="00B60562" w:rsidRPr="00152519" w:rsidRDefault="00B60562" w:rsidP="00977931">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52.</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U obavljanju inspekcijskog nadzora poljoprivredni inspektor može privremeno oduzeti, do donošenja rješenja o izvršenom prekršaju ili presude o kaznenom djelu, dokumentaciju i predmete koji u prekršajnom ili sudskom postupku mogu poslužiti kao dokaz.</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O privremenom oduzimanju dokumentacije ili predmeta iz stavka 1. ovoga članka izdaje se potvrda.</w:t>
      </w:r>
    </w:p>
    <w:p w:rsidR="00C90AF2" w:rsidRPr="00C90AF2" w:rsidRDefault="00C90AF2" w:rsidP="00B60562">
      <w:pPr>
        <w:spacing w:before="86" w:after="43"/>
        <w:jc w:val="center"/>
        <w:rPr>
          <w:rFonts w:ascii="Palatino Linotype" w:eastAsia="Times New Roman" w:hAnsi="Palatino Linotype"/>
          <w:sz w:val="16"/>
          <w:szCs w:val="16"/>
          <w:lang w:val="en-US"/>
        </w:rPr>
      </w:pPr>
    </w:p>
    <w:p w:rsidR="00B60562" w:rsidRPr="00152519" w:rsidRDefault="00B60562" w:rsidP="00977931">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53.</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Protiv rješenja županijske poljoprivredne inspekcije može se izjaviti žalba Ministarstvu u roku od 15 dana od dostave rješenja.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Protiv rješenja Ministarstva donesenog u prvom stupnju nije dopuštena žalba nego se može pokrenuti upravni spor.</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Žalba izjavljena protiv rješenja ne zadržava izvršenje rješenja.</w:t>
      </w:r>
    </w:p>
    <w:p w:rsidR="00C90AF2" w:rsidRDefault="00C90AF2" w:rsidP="00B60562">
      <w:pPr>
        <w:spacing w:before="86" w:after="43"/>
        <w:jc w:val="center"/>
        <w:rPr>
          <w:rFonts w:ascii="Palatino Linotype" w:eastAsia="Times New Roman" w:hAnsi="Palatino Linotype"/>
          <w:sz w:val="22"/>
          <w:szCs w:val="22"/>
          <w:lang w:val="en-US"/>
        </w:rPr>
      </w:pPr>
    </w:p>
    <w:p w:rsidR="00B60562" w:rsidRPr="00152519" w:rsidRDefault="00B60562" w:rsidP="00977931">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Članak 54.</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Zaključak o izvršenju poljoprivredni inspektor dužan je donijeti bez odgađanja, a najkasnije u roku od 8 dana od dana kad je rješenje postalo izvršno.</w:t>
      </w:r>
    </w:p>
    <w:p w:rsidR="00C90AF2" w:rsidRPr="00C90AF2" w:rsidRDefault="00C90AF2" w:rsidP="00B60562">
      <w:pPr>
        <w:spacing w:before="128" w:after="43"/>
        <w:jc w:val="center"/>
        <w:rPr>
          <w:rFonts w:ascii="Palatino Linotype" w:eastAsia="Times New Roman" w:hAnsi="Palatino Linotype"/>
          <w:caps/>
          <w:sz w:val="16"/>
          <w:szCs w:val="16"/>
          <w:lang w:val="en-US"/>
        </w:rPr>
      </w:pPr>
    </w:p>
    <w:p w:rsidR="00B60562" w:rsidRPr="00C90AF2" w:rsidRDefault="00C90AF2" w:rsidP="00C90AF2">
      <w:pPr>
        <w:spacing w:before="128" w:after="43"/>
        <w:jc w:val="left"/>
        <w:rPr>
          <w:rFonts w:ascii="Palatino Linotype" w:eastAsia="Times New Roman" w:hAnsi="Palatino Linotype"/>
          <w:b/>
          <w:caps/>
          <w:sz w:val="22"/>
          <w:szCs w:val="22"/>
          <w:lang w:val="en-US"/>
        </w:rPr>
      </w:pPr>
      <w:r w:rsidRPr="00C90AF2">
        <w:rPr>
          <w:rFonts w:ascii="Palatino Linotype" w:eastAsia="Times New Roman" w:hAnsi="Palatino Linotype"/>
          <w:b/>
          <w:caps/>
          <w:sz w:val="22"/>
          <w:szCs w:val="22"/>
          <w:lang w:val="en-US"/>
        </w:rPr>
        <w:t>3.</w:t>
      </w:r>
      <w:r w:rsidRPr="00C90AF2">
        <w:rPr>
          <w:rFonts w:ascii="Palatino Linotype" w:eastAsia="Times New Roman" w:hAnsi="Palatino Linotype"/>
          <w:b/>
          <w:sz w:val="22"/>
          <w:szCs w:val="22"/>
          <w:lang w:val="en-US"/>
        </w:rPr>
        <w:t>7. Kaznene odredbe</w:t>
      </w:r>
    </w:p>
    <w:p w:rsidR="00B60562" w:rsidRPr="00152519" w:rsidRDefault="00B60562" w:rsidP="00977931">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55.</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Novčanom kaznom od 40.000,00 do 80.000,00 kuna kaznit će se za prekršaj pravna ili fizička osoba korisnik prava ako:</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u namjeri da ostvari novčana sredstva i druge oblike potpore prema odredbama ovoga Zakona prilikom podnošenja zahtjeva dade netočne podatke,</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nenamjenski koristi dobivena novčana sredstva,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3. ako ne omogući provedbu nadzora poljoprivrednog inspektora na način i u rokovima utvrđenim odredbama članka 49. ovoga Zakona.</w:t>
      </w:r>
    </w:p>
    <w:p w:rsidR="00B60562" w:rsidRPr="00152519" w:rsidRDefault="00B60562" w:rsidP="00B60562">
      <w:pPr>
        <w:tabs>
          <w:tab w:val="left" w:pos="2153"/>
        </w:tabs>
        <w:spacing w:after="43"/>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Novčanom kaznom od 9.000,00 do 20.000,00 kuna kaznit će se i odgovorna osoba u pravnoj osobi za prekršaj iz stavka 1. ovoga članka.</w:t>
      </w:r>
    </w:p>
    <w:p w:rsidR="0040587D" w:rsidRPr="0040587D" w:rsidRDefault="0040587D" w:rsidP="00B60562">
      <w:pPr>
        <w:spacing w:before="86" w:after="43" w:line="220" w:lineRule="atLeast"/>
        <w:jc w:val="center"/>
        <w:rPr>
          <w:rFonts w:ascii="Palatino Linotype" w:eastAsia="Times New Roman" w:hAnsi="Palatino Linotype"/>
          <w:sz w:val="16"/>
          <w:szCs w:val="16"/>
          <w:lang w:val="en-US"/>
        </w:rPr>
      </w:pPr>
    </w:p>
    <w:p w:rsidR="00B60562" w:rsidRPr="00152519" w:rsidRDefault="00B60562" w:rsidP="00977931">
      <w:pPr>
        <w:spacing w:before="86" w:after="43" w:line="220"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56.</w:t>
      </w:r>
    </w:p>
    <w:p w:rsidR="00B60562" w:rsidRPr="00152519" w:rsidRDefault="00B60562" w:rsidP="00B60562">
      <w:pPr>
        <w:tabs>
          <w:tab w:val="left" w:pos="2153"/>
        </w:tabs>
        <w:spacing w:after="43" w:line="220"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 Novčanom kaznom od 6.000,00 do 15.000,00 kuna kaznit će se za prekršaj pravna ili fizička osoba korisnik prava ako ne čuva isprave sukladno odredbi članka 6. stavka 6. ovoga Zakona.</w:t>
      </w:r>
    </w:p>
    <w:p w:rsidR="00B60562" w:rsidRPr="00152519" w:rsidRDefault="00B60562" w:rsidP="00B60562">
      <w:pPr>
        <w:tabs>
          <w:tab w:val="left" w:pos="2153"/>
        </w:tabs>
        <w:spacing w:after="43" w:line="220"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 Novčanom kaznom od 3.000,00 do 8.000,00 kuna kaznit će se i odgovorna osoba u pravnoj osobi za prekršaj iz stavka 1. ovoga članka.</w:t>
      </w:r>
    </w:p>
    <w:p w:rsidR="0040587D" w:rsidRPr="00C67FC4" w:rsidRDefault="0040587D" w:rsidP="00B60562">
      <w:pPr>
        <w:spacing w:before="128" w:after="43"/>
        <w:jc w:val="center"/>
        <w:rPr>
          <w:rFonts w:ascii="Palatino Linotype" w:eastAsia="Times New Roman" w:hAnsi="Palatino Linotype"/>
          <w:caps/>
          <w:sz w:val="16"/>
          <w:szCs w:val="16"/>
          <w:lang w:val="en-US"/>
        </w:rPr>
      </w:pPr>
    </w:p>
    <w:p w:rsidR="00B60562" w:rsidRPr="000C56C9" w:rsidRDefault="000C56C9" w:rsidP="000C56C9">
      <w:pPr>
        <w:spacing w:before="128" w:after="43"/>
        <w:jc w:val="left"/>
        <w:rPr>
          <w:rFonts w:ascii="Palatino Linotype" w:eastAsia="Times New Roman" w:hAnsi="Palatino Linotype"/>
          <w:b/>
          <w:caps/>
          <w:sz w:val="22"/>
          <w:szCs w:val="22"/>
          <w:lang w:val="en-US"/>
        </w:rPr>
      </w:pPr>
      <w:r w:rsidRPr="000C56C9">
        <w:rPr>
          <w:rFonts w:ascii="Palatino Linotype" w:eastAsia="Times New Roman" w:hAnsi="Palatino Linotype"/>
          <w:b/>
          <w:caps/>
          <w:sz w:val="22"/>
          <w:szCs w:val="22"/>
          <w:lang w:val="en-US"/>
        </w:rPr>
        <w:t>3.</w:t>
      </w:r>
      <w:r w:rsidRPr="000C56C9">
        <w:rPr>
          <w:rFonts w:ascii="Palatino Linotype" w:eastAsia="Times New Roman" w:hAnsi="Palatino Linotype"/>
          <w:b/>
          <w:sz w:val="22"/>
          <w:szCs w:val="22"/>
          <w:lang w:val="en-US"/>
        </w:rPr>
        <w:t>8. Prijelazne i završne odredbe</w:t>
      </w:r>
    </w:p>
    <w:p w:rsidR="00B60562" w:rsidRPr="00152519" w:rsidRDefault="00B60562" w:rsidP="00977931">
      <w:pPr>
        <w:spacing w:before="86" w:after="43"/>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57.</w:t>
      </w:r>
    </w:p>
    <w:p w:rsidR="00B60562" w:rsidRPr="00152519" w:rsidRDefault="00B60562" w:rsidP="00B60562">
      <w:pPr>
        <w:tabs>
          <w:tab w:val="left" w:pos="2153"/>
        </w:tabs>
        <w:spacing w:after="64" w:line="220"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Prijedlog Nacionalnog programa iz članka 5. ovoga Zakona Vlada je dužna dostaviti Saboru radi donošenja u roku od devet mjeseci od dana stupanja na snagu ovoga Zakona.</w:t>
      </w:r>
    </w:p>
    <w:p w:rsidR="00C67FC4" w:rsidRPr="00C67FC4" w:rsidRDefault="00C67FC4" w:rsidP="00B60562">
      <w:pPr>
        <w:spacing w:before="86" w:after="64" w:line="222" w:lineRule="atLeast"/>
        <w:jc w:val="center"/>
        <w:rPr>
          <w:rFonts w:ascii="Palatino Linotype" w:eastAsia="Times New Roman" w:hAnsi="Palatino Linotype"/>
          <w:sz w:val="16"/>
          <w:szCs w:val="16"/>
          <w:lang w:val="en-US"/>
        </w:rPr>
      </w:pPr>
    </w:p>
    <w:p w:rsidR="00B60562" w:rsidRPr="00152519" w:rsidRDefault="00B60562" w:rsidP="00977931">
      <w:pPr>
        <w:spacing w:before="86" w:after="64" w:line="222"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58.</w:t>
      </w:r>
    </w:p>
    <w:p w:rsidR="00B60562" w:rsidRPr="00152519" w:rsidRDefault="00B60562" w:rsidP="00B60562">
      <w:pPr>
        <w:tabs>
          <w:tab w:val="left" w:pos="2153"/>
        </w:tabs>
        <w:spacing w:after="64" w:line="222"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Propise za donošenje kojih je ovlaštena na temelju članka 8., članka 16. stavka 3. i 4., članka 21. stavka 2., članka 26. i članka 30. stavka 3. ovoga Zakona, Vlada će donijeti u roku od dvanaest mjeseci od dana stupanja na snagu ovoga Zakona.</w:t>
      </w:r>
    </w:p>
    <w:p w:rsidR="00C67FC4" w:rsidRPr="00C67FC4" w:rsidRDefault="00C67FC4" w:rsidP="00B60562">
      <w:pPr>
        <w:spacing w:before="86" w:after="64" w:line="222" w:lineRule="atLeast"/>
        <w:jc w:val="center"/>
        <w:rPr>
          <w:rFonts w:ascii="Palatino Linotype" w:eastAsia="Times New Roman" w:hAnsi="Palatino Linotype"/>
          <w:sz w:val="16"/>
          <w:szCs w:val="16"/>
          <w:lang w:val="en-US"/>
        </w:rPr>
      </w:pPr>
    </w:p>
    <w:p w:rsidR="00B60562" w:rsidRPr="00152519" w:rsidRDefault="00B60562" w:rsidP="00977931">
      <w:pPr>
        <w:spacing w:before="86" w:after="64" w:line="222"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59.</w:t>
      </w:r>
    </w:p>
    <w:p w:rsidR="00B60562" w:rsidRPr="00152519" w:rsidRDefault="00B60562" w:rsidP="00B60562">
      <w:pPr>
        <w:tabs>
          <w:tab w:val="left" w:pos="2153"/>
        </w:tabs>
        <w:spacing w:after="64" w:line="222"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Propise za donošenje kojih je ovlašten na temelju članka 6. stavka 1., članka 32. stavka 3., članka 40. stavka 5. i članka 42. stavka 2. ovoga Zakona, ministar će donijeti u roku od dvanaest mjeseci od dana stupanja na snagu ovoga Zakona.</w:t>
      </w:r>
    </w:p>
    <w:p w:rsidR="00C67FC4" w:rsidRPr="00C67FC4" w:rsidRDefault="00C67FC4" w:rsidP="00B60562">
      <w:pPr>
        <w:spacing w:before="86" w:after="64" w:line="222" w:lineRule="atLeast"/>
        <w:jc w:val="center"/>
        <w:rPr>
          <w:rFonts w:ascii="Palatino Linotype" w:eastAsia="Times New Roman" w:hAnsi="Palatino Linotype"/>
          <w:sz w:val="16"/>
          <w:szCs w:val="16"/>
          <w:lang w:val="en-US"/>
        </w:rPr>
      </w:pPr>
    </w:p>
    <w:p w:rsidR="00B60562" w:rsidRPr="00152519" w:rsidRDefault="00B60562" w:rsidP="00977931">
      <w:pPr>
        <w:spacing w:before="86" w:after="64" w:line="222"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60.</w:t>
      </w:r>
    </w:p>
    <w:p w:rsidR="00B60562" w:rsidRPr="00152519" w:rsidRDefault="00B60562" w:rsidP="00B60562">
      <w:pPr>
        <w:tabs>
          <w:tab w:val="left" w:pos="2153"/>
        </w:tabs>
        <w:spacing w:after="64" w:line="222"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Ministar će donijeti rješenje o imenovanju Vijeća za istraživanja u poljoprivredi i seoskom području na temelju članka 35. stavka 3. ovoga Zakona u roku od trideset dana od dana stupanja na snagu ovoga Zakona.</w:t>
      </w:r>
    </w:p>
    <w:p w:rsidR="00C67FC4" w:rsidRDefault="00C67FC4" w:rsidP="00B60562">
      <w:pPr>
        <w:spacing w:before="86" w:after="64" w:line="222" w:lineRule="atLeast"/>
        <w:jc w:val="center"/>
        <w:rPr>
          <w:rFonts w:ascii="Palatino Linotype" w:eastAsia="Times New Roman" w:hAnsi="Palatino Linotype"/>
          <w:sz w:val="22"/>
          <w:szCs w:val="22"/>
          <w:lang w:val="en-US"/>
        </w:rPr>
      </w:pPr>
    </w:p>
    <w:p w:rsidR="00B60562" w:rsidRPr="00152519" w:rsidRDefault="00B60562" w:rsidP="00977931">
      <w:pPr>
        <w:spacing w:before="86" w:after="64" w:line="222"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Članak 61.</w:t>
      </w:r>
    </w:p>
    <w:p w:rsidR="00B60562" w:rsidRPr="00152519" w:rsidRDefault="00B60562" w:rsidP="00B60562">
      <w:pPr>
        <w:tabs>
          <w:tab w:val="left" w:pos="2153"/>
        </w:tabs>
        <w:spacing w:after="64" w:line="222"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Vlada će osnovati Nacionalno vijeće za poljoprivredu sukladno članku 39. ovoga Zakona u roku od trideset dana od dana stupanja na snagu ovoga Zakona.</w:t>
      </w:r>
    </w:p>
    <w:p w:rsidR="00C67FC4" w:rsidRPr="00C67FC4" w:rsidRDefault="00C67FC4" w:rsidP="00B60562">
      <w:pPr>
        <w:spacing w:before="86" w:after="64" w:line="222" w:lineRule="atLeast"/>
        <w:jc w:val="center"/>
        <w:rPr>
          <w:rFonts w:ascii="Palatino Linotype" w:eastAsia="Times New Roman" w:hAnsi="Palatino Linotype"/>
          <w:sz w:val="16"/>
          <w:szCs w:val="16"/>
          <w:lang w:val="en-US"/>
        </w:rPr>
      </w:pPr>
    </w:p>
    <w:p w:rsidR="00B60562" w:rsidRPr="00152519" w:rsidRDefault="00B60562" w:rsidP="00977931">
      <w:pPr>
        <w:spacing w:before="86" w:after="64" w:line="222"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62.</w:t>
      </w:r>
    </w:p>
    <w:p w:rsidR="00B60562" w:rsidRPr="00152519" w:rsidRDefault="00B60562" w:rsidP="00B60562">
      <w:pPr>
        <w:tabs>
          <w:tab w:val="left" w:pos="2153"/>
        </w:tabs>
        <w:spacing w:after="64" w:line="222"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Obvezuje se ministar da ustroji Sustav poljoprivrednih knjigovodstvenih podataka iz članka 41. ovoga Zakona u roku od dvije godine od dana stupanja na snagu ovoga Zakona.</w:t>
      </w:r>
    </w:p>
    <w:p w:rsidR="00C67FC4" w:rsidRPr="00C67FC4" w:rsidRDefault="00C67FC4" w:rsidP="00B60562">
      <w:pPr>
        <w:spacing w:before="86" w:after="64" w:line="222" w:lineRule="atLeast"/>
        <w:jc w:val="center"/>
        <w:rPr>
          <w:rFonts w:ascii="Palatino Linotype" w:eastAsia="Times New Roman" w:hAnsi="Palatino Linotype"/>
          <w:sz w:val="16"/>
          <w:szCs w:val="16"/>
          <w:lang w:val="en-US"/>
        </w:rPr>
      </w:pPr>
    </w:p>
    <w:p w:rsidR="00B60562" w:rsidRPr="00152519" w:rsidRDefault="00B60562" w:rsidP="00977931">
      <w:pPr>
        <w:spacing w:before="86" w:after="64" w:line="222"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63.</w:t>
      </w:r>
    </w:p>
    <w:p w:rsidR="00B60562" w:rsidRPr="00152519" w:rsidRDefault="00B60562" w:rsidP="00B60562">
      <w:pPr>
        <w:tabs>
          <w:tab w:val="left" w:pos="2153"/>
        </w:tabs>
        <w:spacing w:after="64" w:line="222"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Stupanjem na snagu ovoga Zakona prestaje važiti članak 10. Zakona o iznimnim mjerama kontrole cijena (»Narodne novine«, br. 73/97.).</w:t>
      </w:r>
    </w:p>
    <w:p w:rsidR="00C67FC4" w:rsidRPr="00C67FC4" w:rsidRDefault="00C67FC4" w:rsidP="00B60562">
      <w:pPr>
        <w:spacing w:before="86" w:after="43" w:line="220" w:lineRule="atLeast"/>
        <w:jc w:val="center"/>
        <w:rPr>
          <w:rFonts w:ascii="Palatino Linotype" w:eastAsia="Times New Roman" w:hAnsi="Palatino Linotype"/>
          <w:sz w:val="16"/>
          <w:szCs w:val="16"/>
          <w:lang w:val="en-US"/>
        </w:rPr>
      </w:pPr>
    </w:p>
    <w:p w:rsidR="00B60562" w:rsidRPr="00152519" w:rsidRDefault="00B60562" w:rsidP="00977931">
      <w:pPr>
        <w:spacing w:before="86" w:after="43" w:line="220" w:lineRule="atLeast"/>
        <w:ind w:firstLine="0"/>
        <w:jc w:val="center"/>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Članak 64.</w:t>
      </w:r>
    </w:p>
    <w:p w:rsidR="00B60562" w:rsidRPr="00152519" w:rsidRDefault="00B60562" w:rsidP="00B60562">
      <w:pPr>
        <w:tabs>
          <w:tab w:val="left" w:pos="2153"/>
        </w:tabs>
        <w:spacing w:after="43" w:line="220" w:lineRule="atLeast"/>
        <w:ind w:firstLine="342"/>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Ovaj Zakon stupa na snagu osmoga dana od dana objave u »Narodnim novinama«.</w:t>
      </w:r>
    </w:p>
    <w:p w:rsidR="00B60562" w:rsidRPr="00152519" w:rsidRDefault="00B60562" w:rsidP="00B60562">
      <w:pPr>
        <w:rPr>
          <w:rFonts w:ascii="Palatino Linotype" w:eastAsia="Times New Roman" w:hAnsi="Palatino Linotype"/>
          <w:sz w:val="22"/>
          <w:szCs w:val="22"/>
          <w:lang w:val="en-GB"/>
        </w:rPr>
      </w:pPr>
      <w:r w:rsidRPr="00152519">
        <w:rPr>
          <w:rFonts w:ascii="Palatino Linotype" w:eastAsia="Times New Roman" w:hAnsi="Palatino Linotype"/>
          <w:sz w:val="22"/>
          <w:szCs w:val="22"/>
          <w:lang w:val="en-GB"/>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2518"/>
        <w:gridCol w:w="7088"/>
      </w:tblGrid>
      <w:tr w:rsidR="00B60562" w:rsidRPr="00152519" w:rsidTr="00136F58">
        <w:trPr>
          <w:trHeight w:val="770"/>
        </w:trPr>
        <w:tc>
          <w:tcPr>
            <w:tcW w:w="2518" w:type="dxa"/>
            <w:tcBorders>
              <w:top w:val="single" w:sz="4" w:space="0" w:color="auto"/>
              <w:left w:val="single" w:sz="4" w:space="0" w:color="auto"/>
              <w:bottom w:val="single" w:sz="2" w:space="0" w:color="auto"/>
              <w:right w:val="single" w:sz="4" w:space="0" w:color="auto"/>
            </w:tcBorders>
            <w:shd w:val="pct10" w:color="auto" w:fill="auto"/>
            <w:vAlign w:val="center"/>
            <w:hideMark/>
          </w:tcPr>
          <w:p w:rsidR="00B60562" w:rsidRPr="00136F58" w:rsidRDefault="00B60562" w:rsidP="005A7BDB">
            <w:pPr>
              <w:ind w:right="128" w:firstLine="0"/>
              <w:jc w:val="center"/>
              <w:rPr>
                <w:rFonts w:ascii="Palatino Linotype" w:eastAsia="Times New Roman" w:hAnsi="Palatino Linotype"/>
                <w:b/>
                <w:sz w:val="22"/>
                <w:szCs w:val="22"/>
                <w:lang w:val="en-US"/>
              </w:rPr>
            </w:pPr>
            <w:r w:rsidRPr="00136F58">
              <w:rPr>
                <w:rFonts w:ascii="Palatino Linotype" w:eastAsia="Times New Roman" w:hAnsi="Palatino Linotype"/>
                <w:b/>
                <w:sz w:val="22"/>
                <w:szCs w:val="22"/>
                <w:lang w:val="en-US"/>
              </w:rPr>
              <w:t xml:space="preserve">Poglavlje carinske tarife/tarifni broj/tarifna oznaka </w:t>
            </w:r>
            <w:r w:rsidRPr="00136F58">
              <w:rPr>
                <w:rFonts w:ascii="Palatino Linotype" w:eastAsia="Times New Roman" w:hAnsi="Palatino Linotype"/>
                <w:b/>
                <w:i/>
                <w:iCs/>
                <w:sz w:val="22"/>
                <w:szCs w:val="22"/>
                <w:lang w:val="en-US"/>
              </w:rPr>
              <w:t>prema Zakonu o carinskoj tarifi</w:t>
            </w:r>
          </w:p>
        </w:tc>
        <w:tc>
          <w:tcPr>
            <w:tcW w:w="7088" w:type="dxa"/>
            <w:tcBorders>
              <w:top w:val="single" w:sz="4" w:space="0" w:color="auto"/>
              <w:left w:val="single" w:sz="4" w:space="0" w:color="auto"/>
              <w:bottom w:val="single" w:sz="2" w:space="0" w:color="auto"/>
              <w:right w:val="single" w:sz="4" w:space="0" w:color="auto"/>
            </w:tcBorders>
            <w:shd w:val="pct10" w:color="auto" w:fill="auto"/>
            <w:vAlign w:val="center"/>
            <w:hideMark/>
          </w:tcPr>
          <w:p w:rsidR="00B60562" w:rsidRPr="00136F58" w:rsidRDefault="00B60562" w:rsidP="005A7BDB">
            <w:pPr>
              <w:ind w:right="128" w:firstLine="0"/>
              <w:jc w:val="center"/>
              <w:rPr>
                <w:rFonts w:ascii="Palatino Linotype" w:eastAsia="Times New Roman" w:hAnsi="Palatino Linotype"/>
                <w:b/>
                <w:sz w:val="22"/>
                <w:szCs w:val="22"/>
                <w:lang w:val="en-US"/>
              </w:rPr>
            </w:pPr>
            <w:r w:rsidRPr="00136F58">
              <w:rPr>
                <w:rFonts w:ascii="Palatino Linotype" w:eastAsia="Times New Roman" w:hAnsi="Palatino Linotype"/>
                <w:b/>
                <w:sz w:val="22"/>
                <w:szCs w:val="22"/>
                <w:lang w:val="en-US"/>
              </w:rPr>
              <w:t>NAZIV</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1</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F716AA">
            <w:pPr>
              <w:spacing w:after="64"/>
              <w:ind w:right="128" w:firstLine="34"/>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ŽIVE ŽIVOTINJE</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2</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F716AA">
            <w:pPr>
              <w:spacing w:after="64"/>
              <w:ind w:right="128" w:firstLine="34"/>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MESO I DRUGI JESTIVI KLAONIČNI PROIZVODI</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3</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F716AA">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RIBE LJUSKAVCI, MEKUŠCI I OSTALI VODENI BESKRALJEŽNJACI</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4</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F716AA">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MLIJEKO I MLIJEČNI PROIZVODI; JAJA PERADI I PTIČJA JAJA; PRIRODNI MED; JESTIVI PROIZVODI ŽIVOTINJSKOG PODRIJETLA, ŠTO NISU SPOMENUTI NITI UKLJUČENI NA DRUGOM MJESTU</w:t>
            </w:r>
          </w:p>
        </w:tc>
      </w:tr>
      <w:tr w:rsidR="00B60562" w:rsidRPr="00152519" w:rsidTr="00F716AA">
        <w:trPr>
          <w:trHeight w:val="1150"/>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5</w:t>
            </w:r>
          </w:p>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 xml:space="preserve">05.04 </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PROIZVODI ŽIVOTINJSKOG PODRIJETLA, ŠTO NISU SPOMENUTI NITI UKLJUČENI NA DRUGOM MJESTU</w:t>
            </w:r>
          </w:p>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Životinjska crijeva, mjehuri i želuci (osim ribljih) cijeli ili u komadima, svježi, rashlađeni, smrznuti, soljeni, u salamuri, sušeni ili dimljeni</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6</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ŽIVO DRVEĆE I DRUGE BILJKE; LUKOVICE, KORIJENJE I SLIČNO, REZANO CVIJEĆE I UKRASNO LIŠĆE</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7</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JESTIVO POVRĆE, KORIJENJE I GOMOLJI</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8</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JESTIVO VOĆE I ORAŠASTI PLODOVI; KORE AGRUMA, DINJA I LUBENICA</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9</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KAVA, ČAJ, MATE-ČAJ, ZAČINI</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10</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ŽITARICE</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11</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PROIZVODI MLINSKE INDUSTRIJE; SLAD; ŠKROB; INULIN; PŠENIČNI GLUTEN</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12</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633231">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ULJANO SJEMENJE I PLODOVI; RAZNO ZRNJE, SJEMENJE I </w:t>
            </w:r>
            <w:r w:rsidRPr="00152519">
              <w:rPr>
                <w:rFonts w:ascii="Palatino Linotype" w:eastAsia="Times New Roman" w:hAnsi="Palatino Linotype"/>
                <w:sz w:val="22"/>
                <w:szCs w:val="22"/>
                <w:lang w:val="en-US"/>
              </w:rPr>
              <w:lastRenderedPageBreak/>
              <w:t>PLODOVI; INDUSTRIJSKO I LJEKOVITO BILJE; SLAMA I GLOMAZNA STOČNA HRANA (KRMIVA)</w:t>
            </w:r>
          </w:p>
        </w:tc>
      </w:tr>
      <w:tr w:rsidR="00B60562" w:rsidRPr="00152519" w:rsidTr="00F716AA">
        <w:tc>
          <w:tcPr>
            <w:tcW w:w="2518" w:type="dxa"/>
            <w:tcBorders>
              <w:top w:val="single" w:sz="4" w:space="0" w:color="auto"/>
              <w:left w:val="single" w:sz="4" w:space="0" w:color="auto"/>
              <w:bottom w:val="single" w:sz="4" w:space="0" w:color="auto"/>
              <w:right w:val="single" w:sz="4"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POGLAVLJE 13</w:t>
            </w:r>
          </w:p>
        </w:tc>
        <w:tc>
          <w:tcPr>
            <w:tcW w:w="7088" w:type="dxa"/>
            <w:tcBorders>
              <w:top w:val="single" w:sz="4" w:space="0" w:color="auto"/>
              <w:left w:val="single" w:sz="4" w:space="0" w:color="auto"/>
              <w:bottom w:val="single" w:sz="4" w:space="0" w:color="auto"/>
              <w:right w:val="single" w:sz="4" w:space="0" w:color="auto"/>
            </w:tcBorders>
            <w:hideMark/>
          </w:tcPr>
          <w:p w:rsidR="00B60562" w:rsidRPr="00152519" w:rsidRDefault="00B60562" w:rsidP="00347743">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ŠELAK, GUME, SMOLE I OSTALI BILJNI SOKOVI I EKSTRAKTI</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1302.20</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347743">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Pektinske tvari, pektinati i pektati</w:t>
            </w:r>
          </w:p>
        </w:tc>
      </w:tr>
      <w:tr w:rsidR="00B60562" w:rsidRPr="00152519" w:rsidTr="00347743">
        <w:trPr>
          <w:trHeight w:val="2539"/>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15</w:t>
            </w:r>
          </w:p>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t>15.01</w:t>
            </w:r>
          </w:p>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15.02</w:t>
            </w:r>
          </w:p>
          <w:p w:rsidR="00B60562" w:rsidRPr="00152519" w:rsidRDefault="00B60562" w:rsidP="00F716AA">
            <w:pPr>
              <w:spacing w:after="64"/>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15.03</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15.04</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15.07</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15.08</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15.09</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15.10</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t>15.11</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15.12</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15.13</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15.14</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ex 15.15</w:t>
            </w:r>
          </w:p>
          <w:p w:rsidR="00B60562" w:rsidRPr="00152519" w:rsidRDefault="00B60562" w:rsidP="00F716AA">
            <w:pPr>
              <w:spacing w:after="53"/>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t>15.16</w:t>
            </w:r>
          </w:p>
          <w:p w:rsidR="00B60562" w:rsidRPr="00152519" w:rsidRDefault="00B60562" w:rsidP="00F716AA">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t>15.17</w:t>
            </w:r>
          </w:p>
          <w:p w:rsidR="00B60562" w:rsidRPr="00152519" w:rsidRDefault="00B60562" w:rsidP="00F716AA">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15.18</w:t>
            </w:r>
          </w:p>
          <w:p w:rsidR="00B60562" w:rsidRPr="00152519" w:rsidRDefault="00B60562" w:rsidP="00F716AA">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t>15.22</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347743">
            <w:pPr>
              <w:spacing w:after="64"/>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MASTI I ULJA ŽIVOTINJSKOG I BILJNOG PODRIJETLA TE PROIZVODI NJIHOVA RAZLAGANJA; PRERAĐENE JESTIVE MASTI; ŽIVOTINJSKI I BILJNI VOSKOVI</w:t>
            </w:r>
          </w:p>
          <w:p w:rsidR="00B60562" w:rsidRPr="00152519" w:rsidRDefault="00B60562" w:rsidP="00347743">
            <w:pPr>
              <w:spacing w:after="64"/>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Svinjska mast (uključujući salo) i mast peradi</w:t>
            </w:r>
          </w:p>
          <w:p w:rsidR="00B60562" w:rsidRPr="00152519" w:rsidRDefault="00B60562" w:rsidP="00347743">
            <w:pPr>
              <w:spacing w:after="64"/>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Masti od goveda, ovaca ili koza</w:t>
            </w:r>
          </w:p>
          <w:p w:rsidR="00B60562" w:rsidRPr="00152519" w:rsidRDefault="00B60562" w:rsidP="00347743">
            <w:pPr>
              <w:spacing w:after="64"/>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Stearin od svinjske masti, ulje od svinjske masti, oleostearin, oleo-ulje i ulje od loja, neemulgirani, nemiješani ili na drugi način pripremljeni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Masti i ulja i njihove frakcije, od riba ili morskih sisavaca, rafinirani ili nerafinirani, ali kemijski nemodificirani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Sojino ulje i njegove frakcije, rafinirani ili nerafinirani, ali kemijski  nemodificirani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Ulje od kikirikija i njegove frakcije, rafinirani ili nerafinirani, ali kemijski nemodificirani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Maslinovo ulje (dobiveno mehaničkim postupkom) i njegove frakcije, rafinirani ili nerafinirani, ali kemijski nemodificirani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Maslinova ulja ostala, dobivena solventnom ekstrakcijom i njihove frakcije, rafinirana ili nerafinirana, ali kemijski nemodificirana, uključujući mješavine tih ulja ili frakcija s uljima</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Palmino ulje i njegove frakcije, rafinirani ili nerafinirani, ali kemijski 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Ulje od sjemena suncokreta, šafranike i pamuka i njegove frakcije, rafinirani ili nerafinirani, ali kemijski nemodificirani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Ulje od kokosovog oraha (kopre), palmine jezgre (koštice) ili »babassu« ulje i njihove frakcije, rafinirani ili nerafinirani, ali kemijski nemodificirani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Ulje od repice ili ulje od ogrštice i njihove frakcije, rafinirani ili nerafinirani, ali kemijski nemodificirani</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Ostale biljne masti i ulja, nehlapivi (uključujući jojoba ulje) i njihove frakcije, rafinirani ili nerafinirani, ali kemijski nemodificirani/osim oznake 1515.60 – ulje jojobe i njegove frakcije</w:t>
            </w:r>
          </w:p>
          <w:p w:rsidR="00B60562" w:rsidRPr="00152519" w:rsidRDefault="00B60562" w:rsidP="00347743">
            <w:pPr>
              <w:spacing w:after="53"/>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Mast i ulja životinjskog i biljnog podrijetla i njihove frakcije, djelomično ili potpuno hidrogenizirani, inter-esterificirani, re-esterificirani ili elaidizinirani, bez obzira jesu li rafinirani ili nerafinirani, ali dalje nepripremljeni</w:t>
            </w:r>
          </w:p>
          <w:p w:rsidR="00B60562" w:rsidRPr="00152519" w:rsidRDefault="00B60562" w:rsidP="00347743">
            <w:pPr>
              <w:spacing w:after="64" w:line="220" w:lineRule="atLeast"/>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Margarin; jestive mješavine ili preparati masti ili ulja </w:t>
            </w:r>
            <w:r w:rsidRPr="00152519">
              <w:rPr>
                <w:rFonts w:ascii="Palatino Linotype" w:eastAsia="Times New Roman" w:hAnsi="Palatino Linotype"/>
                <w:sz w:val="22"/>
                <w:szCs w:val="22"/>
                <w:lang w:val="en-US"/>
              </w:rPr>
              <w:lastRenderedPageBreak/>
              <w:t>životinjskog ili biljnog podrijetla ili od frakcija različitih masti ili ulja iz ovog poglavlja, osim jestivih masti ili ulja i njihovih frakcija iz tar. broja 15.16</w:t>
            </w:r>
          </w:p>
          <w:p w:rsidR="00B60562" w:rsidRPr="00152519" w:rsidRDefault="00B60562" w:rsidP="00347743">
            <w:pPr>
              <w:spacing w:after="64" w:line="220" w:lineRule="atLeast"/>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Životinjske ili biljne masti i ulja i njihove frakcije, kuhani, oksidirani, dehidrirani, sumporeni, puhani, polimerizirani zagrijavanjem u vakuumu ili i inertnom plinu ili drukčije kemijski modificirani; nejestive mješavine i preparati od životinjskih i biljnih masti i ulja ili frakcija različitih masti ili ulja iz ovog poglavlja</w:t>
            </w:r>
          </w:p>
          <w:p w:rsidR="00B60562" w:rsidRPr="00152519" w:rsidRDefault="00B60562" w:rsidP="00347743">
            <w:pPr>
              <w:spacing w:after="64" w:line="220" w:lineRule="atLeast"/>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Degras; ostaci dobiveni pri preradi masnih tvari i voskova životinjskog ili biljnog podrijetla</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POGLAVLJE 16</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5A7BDB">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PRERAĐEVINE OD MESA, RIBA, LJUSKAVACA, MEKUŠACA ILI DRUGIH VODENIH BESKRALJEŽNJAKA</w:t>
            </w:r>
          </w:p>
        </w:tc>
      </w:tr>
      <w:tr w:rsidR="00B60562" w:rsidRPr="00152519" w:rsidTr="00F716AA">
        <w:trPr>
          <w:trHeight w:val="2310"/>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17</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17.01</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17.02</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r>
            <w:r w:rsidRPr="00152519">
              <w:rPr>
                <w:rFonts w:ascii="Palatino Linotype" w:eastAsia="Times New Roman" w:hAnsi="Palatino Linotype"/>
                <w:sz w:val="22"/>
                <w:szCs w:val="22"/>
                <w:lang w:val="en-US"/>
              </w:rPr>
              <w:br/>
              <w:t>17.03</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ŠEĆER I PROIZVODI OD ŠEĆERA</w:t>
            </w:r>
          </w:p>
          <w:p w:rsidR="00B60562" w:rsidRPr="00152519" w:rsidRDefault="00B60562" w:rsidP="005A7BDB">
            <w:pPr>
              <w:spacing w:after="64" w:line="220" w:lineRule="atLeast"/>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Šećer od šećerne trske i šećerne repe i kemijski čista saharoza, u krutom stanju</w:t>
            </w:r>
          </w:p>
          <w:p w:rsidR="00B60562" w:rsidRPr="00152519" w:rsidRDefault="00B60562" w:rsidP="005A7BDB">
            <w:pPr>
              <w:spacing w:after="64" w:line="220" w:lineRule="atLeast"/>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Ostali šećeri, uključujući kemijski čistu laktozu, maltozu, glukozu i fruktozu, u krutom stanju; šećerni sirupi bez dodanih tvari za aromatizaciju ili za bojenje; umjetni med i mješavine umjetnog i prirodnog meda; karamel</w:t>
            </w:r>
          </w:p>
          <w:p w:rsidR="00B60562" w:rsidRPr="00152519" w:rsidRDefault="00B60562" w:rsidP="005A7BDB">
            <w:pPr>
              <w:spacing w:after="64" w:line="220" w:lineRule="atLeast"/>
              <w:ind w:left="1168"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Melase dobivene pri ekstrakciji ili rafiniranju šećera</w:t>
            </w:r>
          </w:p>
        </w:tc>
      </w:tr>
      <w:tr w:rsidR="00B60562" w:rsidRPr="00152519" w:rsidTr="00F716AA">
        <w:trPr>
          <w:trHeight w:val="1010"/>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18</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18.01</w:t>
            </w:r>
          </w:p>
          <w:p w:rsidR="00B60562" w:rsidRPr="00152519" w:rsidRDefault="00B60562" w:rsidP="005A7BDB">
            <w:pPr>
              <w:spacing w:after="107"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18.02</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KAKAO I PROIZVODI OD KAKAA</w:t>
            </w:r>
          </w:p>
          <w:p w:rsidR="00B60562" w:rsidRPr="00152519" w:rsidRDefault="00B60562" w:rsidP="005A7BDB">
            <w:pPr>
              <w:spacing w:after="64" w:line="220" w:lineRule="atLeast"/>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Kakao u zrnu, cijeli ili lomljeni, sirovi ili prženi</w:t>
            </w:r>
          </w:p>
          <w:p w:rsidR="00B60562" w:rsidRPr="00152519" w:rsidRDefault="00B60562" w:rsidP="005A7BDB">
            <w:pPr>
              <w:spacing w:after="107" w:line="220" w:lineRule="atLeast"/>
              <w:ind w:left="1168"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Ljuske, kore, opne i ostali otpaci od kakaa</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5A7BDB">
            <w:pPr>
              <w:spacing w:after="107"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20</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5A7BDB">
            <w:pPr>
              <w:spacing w:after="107"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PROIZVODI OD POVRĆA, VOĆA, ORAŠASTIH PLODOVA I OSTALIH DIJELOVA BILJAKA</w:t>
            </w:r>
          </w:p>
        </w:tc>
      </w:tr>
      <w:tr w:rsidR="00B60562" w:rsidRPr="00152519" w:rsidTr="00F716AA">
        <w:trPr>
          <w:trHeight w:val="1265"/>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21</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21.06</w:t>
            </w:r>
          </w:p>
          <w:p w:rsidR="00B60562" w:rsidRPr="00152519" w:rsidRDefault="00B60562" w:rsidP="005A7BDB">
            <w:pPr>
              <w:spacing w:after="107"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2106.90</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RAZNI PREHRAMBENI PROIZVODI</w:t>
            </w:r>
          </w:p>
          <w:p w:rsidR="00B60562" w:rsidRPr="00152519" w:rsidRDefault="00B60562" w:rsidP="005A7BDB">
            <w:pPr>
              <w:spacing w:after="64" w:line="220" w:lineRule="atLeast"/>
              <w:ind w:left="743" w:right="128" w:firstLine="425"/>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Prehrambeni proizvodi što nisu spomenuti niti uključeni na drugom mjestu</w:t>
            </w:r>
          </w:p>
          <w:p w:rsidR="00B60562" w:rsidRPr="00152519" w:rsidRDefault="00B60562" w:rsidP="006B2E51">
            <w:pPr>
              <w:spacing w:after="107" w:line="220" w:lineRule="atLeast"/>
              <w:ind w:right="128"/>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Ostalo</w:t>
            </w:r>
          </w:p>
        </w:tc>
      </w:tr>
      <w:tr w:rsidR="00B60562" w:rsidRPr="00152519" w:rsidTr="00F716AA">
        <w:trPr>
          <w:trHeight w:val="4445"/>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lastRenderedPageBreak/>
              <w:t>POGLAVLJE 22</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22.04</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22.06 </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22.07 </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 xml:space="preserve">22.08 </w:t>
            </w:r>
          </w:p>
          <w:p w:rsidR="00B60562" w:rsidRPr="00152519" w:rsidRDefault="00B60562" w:rsidP="005A7BDB">
            <w:pPr>
              <w:tabs>
                <w:tab w:val="left" w:pos="1160"/>
              </w:tabs>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 xml:space="preserve">               </w:t>
            </w:r>
            <w:r w:rsidRPr="00152519">
              <w:rPr>
                <w:rFonts w:ascii="Palatino Linotype" w:eastAsia="Times New Roman" w:hAnsi="Palatino Linotype"/>
                <w:sz w:val="22"/>
                <w:szCs w:val="22"/>
                <w:lang w:val="en-US"/>
              </w:rPr>
              <w:br/>
              <w:t xml:space="preserve">                2208.20</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                2208.30</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                2208.40</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                2208.50</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                2208.60</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                2208.90</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 xml:space="preserve">22.09 </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D750E">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PIĆA, ALKOHOLI I OCAT</w:t>
            </w:r>
          </w:p>
          <w:p w:rsidR="00B60562" w:rsidRPr="005D750E" w:rsidRDefault="00B60562" w:rsidP="005D750E">
            <w:pPr>
              <w:pStyle w:val="Bezproreda"/>
              <w:ind w:left="317" w:firstLine="426"/>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Vino od svježeg grožđa, uključujući pojačana vina; mošt od grožđa</w:t>
            </w:r>
          </w:p>
          <w:p w:rsidR="00B60562" w:rsidRPr="005D750E" w:rsidRDefault="00B60562" w:rsidP="005D750E">
            <w:pPr>
              <w:pStyle w:val="Bezproreda"/>
              <w:ind w:left="317" w:firstLine="0"/>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ab/>
              <w:t>Ostala fermentirana pića (npr. jabukovača, kruškovača, medovina)</w:t>
            </w:r>
          </w:p>
          <w:p w:rsidR="00B60562" w:rsidRPr="005D750E" w:rsidRDefault="00B60562" w:rsidP="005D750E">
            <w:pPr>
              <w:pStyle w:val="Bezproreda"/>
              <w:ind w:left="317" w:firstLine="0"/>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ab/>
              <w:t>Nedenaturirani etilni alkohol alkoholne jakosti 80% volumena ili jači;</w:t>
            </w:r>
            <w:r w:rsidR="005D750E">
              <w:rPr>
                <w:rFonts w:ascii="Palatino Linotype" w:eastAsia="Times New Roman" w:hAnsi="Palatino Linotype"/>
                <w:sz w:val="22"/>
                <w:szCs w:val="22"/>
                <w:lang w:val="en-US"/>
              </w:rPr>
              <w:t xml:space="preserve"> </w:t>
            </w:r>
            <w:r w:rsidRPr="005D750E">
              <w:rPr>
                <w:rFonts w:ascii="Palatino Linotype" w:eastAsia="Times New Roman" w:hAnsi="Palatino Linotype"/>
                <w:sz w:val="22"/>
                <w:szCs w:val="22"/>
                <w:lang w:val="en-US"/>
              </w:rPr>
              <w:t xml:space="preserve"> etilni alkohol i ostali alkoholi, denaturirani, bilo koje jakosti</w:t>
            </w:r>
          </w:p>
          <w:p w:rsidR="00B60562" w:rsidRPr="005D750E" w:rsidRDefault="00B60562" w:rsidP="005D750E">
            <w:pPr>
              <w:pStyle w:val="Bezproreda"/>
              <w:ind w:left="317" w:firstLine="0"/>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ab/>
              <w:t>Nedenaturirani etilni alkohol jakosti manje od 80% volumena, rakije,</w:t>
            </w:r>
            <w:r w:rsidR="005D750E">
              <w:rPr>
                <w:rFonts w:ascii="Palatino Linotype" w:eastAsia="Times New Roman" w:hAnsi="Palatino Linotype"/>
                <w:sz w:val="22"/>
                <w:szCs w:val="22"/>
                <w:lang w:val="en-US"/>
              </w:rPr>
              <w:t xml:space="preserve"> </w:t>
            </w:r>
            <w:r w:rsidRPr="005D750E">
              <w:rPr>
                <w:rFonts w:ascii="Palatino Linotype" w:eastAsia="Times New Roman" w:hAnsi="Palatino Linotype"/>
                <w:sz w:val="22"/>
                <w:szCs w:val="22"/>
                <w:lang w:val="en-US"/>
              </w:rPr>
              <w:t>likeri i ostala alkoholna pića</w:t>
            </w:r>
          </w:p>
          <w:p w:rsidR="00B60562" w:rsidRPr="005D750E" w:rsidRDefault="00B60562" w:rsidP="005D750E">
            <w:pPr>
              <w:pStyle w:val="Bezproreda"/>
              <w:ind w:left="317" w:firstLine="426"/>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Alkoholna pića dobivena destilacijom vina, kljuka ili komine, od grožđa</w:t>
            </w:r>
          </w:p>
          <w:p w:rsidR="00B60562" w:rsidRPr="005D750E" w:rsidRDefault="00B60562" w:rsidP="005D750E">
            <w:pPr>
              <w:pStyle w:val="Bezproreda"/>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 xml:space="preserve">  Viski</w:t>
            </w:r>
          </w:p>
          <w:p w:rsidR="00B60562" w:rsidRPr="005D750E" w:rsidRDefault="00B60562" w:rsidP="005D750E">
            <w:pPr>
              <w:pStyle w:val="Bezproreda"/>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 xml:space="preserve">  Rum i tafija</w:t>
            </w:r>
          </w:p>
          <w:p w:rsidR="00B60562" w:rsidRPr="005D750E" w:rsidRDefault="00B60562" w:rsidP="005D750E">
            <w:pPr>
              <w:pStyle w:val="Bezproreda"/>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 xml:space="preserve">  Džin i klekovača</w:t>
            </w:r>
          </w:p>
          <w:p w:rsidR="00B60562" w:rsidRPr="005D750E" w:rsidRDefault="00B60562" w:rsidP="005D750E">
            <w:pPr>
              <w:pStyle w:val="Bezproreda"/>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 xml:space="preserve">  Votka</w:t>
            </w:r>
          </w:p>
          <w:p w:rsidR="00B60562" w:rsidRPr="005D750E" w:rsidRDefault="00B60562" w:rsidP="005D750E">
            <w:pPr>
              <w:pStyle w:val="Bezproreda"/>
              <w:rPr>
                <w:rFonts w:ascii="Palatino Linotype" w:eastAsia="Times New Roman" w:hAnsi="Palatino Linotype"/>
                <w:sz w:val="22"/>
                <w:szCs w:val="22"/>
                <w:lang w:val="en-US"/>
              </w:rPr>
            </w:pPr>
            <w:r w:rsidRPr="005D750E">
              <w:rPr>
                <w:rFonts w:ascii="Palatino Linotype" w:eastAsia="Times New Roman" w:hAnsi="Palatino Linotype"/>
                <w:sz w:val="22"/>
                <w:szCs w:val="22"/>
                <w:lang w:val="en-US"/>
              </w:rPr>
              <w:t xml:space="preserve">  Ostalo</w:t>
            </w:r>
          </w:p>
          <w:p w:rsidR="00B60562" w:rsidRPr="005D750E" w:rsidRDefault="00B60562" w:rsidP="005D750E">
            <w:pPr>
              <w:pStyle w:val="Bezproreda"/>
              <w:rPr>
                <w:rFonts w:ascii="Palatino Linotype" w:eastAsia="Times New Roman" w:hAnsi="Palatino Linotype"/>
                <w:sz w:val="22"/>
                <w:szCs w:val="22"/>
              </w:rPr>
            </w:pPr>
            <w:r w:rsidRPr="005D750E">
              <w:rPr>
                <w:rFonts w:ascii="Palatino Linotype" w:eastAsia="Times New Roman" w:hAnsi="Palatino Linotype"/>
                <w:sz w:val="22"/>
                <w:szCs w:val="22"/>
              </w:rPr>
              <w:t xml:space="preserve">  Ocat i nadomjesci octa dobiveni od octene kiseline</w:t>
            </w:r>
          </w:p>
          <w:p w:rsidR="00B60562" w:rsidRPr="00152519" w:rsidRDefault="00B60562" w:rsidP="006B2E51">
            <w:pPr>
              <w:spacing w:after="107" w:line="220" w:lineRule="atLeast"/>
              <w:ind w:right="128"/>
              <w:rPr>
                <w:rFonts w:ascii="Palatino Linotype" w:eastAsia="Times New Roman" w:hAnsi="Palatino Linotype"/>
                <w:sz w:val="22"/>
                <w:szCs w:val="22"/>
                <w:lang w:val="en-US"/>
              </w:rPr>
            </w:pPr>
            <w:r w:rsidRPr="00152519">
              <w:rPr>
                <w:rFonts w:ascii="Palatino Linotype" w:eastAsia="Times New Roman" w:hAnsi="Palatino Linotype"/>
                <w:color w:val="000000"/>
                <w:sz w:val="22"/>
                <w:szCs w:val="22"/>
                <w:lang w:val="en-US"/>
              </w:rPr>
              <w:t> </w:t>
            </w:r>
          </w:p>
        </w:tc>
      </w:tr>
      <w:tr w:rsidR="00B60562" w:rsidRPr="00152519" w:rsidTr="00F716AA">
        <w:tc>
          <w:tcPr>
            <w:tcW w:w="2518" w:type="dxa"/>
            <w:tcBorders>
              <w:top w:val="single" w:sz="2" w:space="0" w:color="auto"/>
              <w:left w:val="single" w:sz="4" w:space="0" w:color="auto"/>
              <w:bottom w:val="single" w:sz="2" w:space="0" w:color="auto"/>
              <w:right w:val="single" w:sz="2" w:space="0" w:color="auto"/>
            </w:tcBorders>
            <w:hideMark/>
          </w:tcPr>
          <w:p w:rsidR="00B60562" w:rsidRPr="00152519" w:rsidRDefault="00B60562" w:rsidP="005A7BDB">
            <w:pPr>
              <w:spacing w:after="107"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23</w:t>
            </w:r>
          </w:p>
        </w:tc>
        <w:tc>
          <w:tcPr>
            <w:tcW w:w="7088" w:type="dxa"/>
            <w:tcBorders>
              <w:top w:val="single" w:sz="2" w:space="0" w:color="auto"/>
              <w:left w:val="single" w:sz="2" w:space="0" w:color="auto"/>
              <w:bottom w:val="single" w:sz="2" w:space="0" w:color="auto"/>
              <w:right w:val="single" w:sz="4" w:space="0" w:color="auto"/>
            </w:tcBorders>
            <w:hideMark/>
          </w:tcPr>
          <w:p w:rsidR="00B60562" w:rsidRPr="00152519" w:rsidRDefault="00B60562" w:rsidP="00E47757">
            <w:pPr>
              <w:spacing w:after="107"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OSTACI I OTPACI PREHRAMBENE INDUSTRIJE, PRIPREMLJENA ŽIVOTINJSKA HRANA</w:t>
            </w:r>
          </w:p>
        </w:tc>
      </w:tr>
      <w:tr w:rsidR="00B60562" w:rsidRPr="00152519" w:rsidTr="00F716AA">
        <w:trPr>
          <w:trHeight w:val="685"/>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24</w:t>
            </w:r>
          </w:p>
          <w:p w:rsidR="00B60562" w:rsidRPr="00152519" w:rsidRDefault="00B60562" w:rsidP="005A7BDB">
            <w:pPr>
              <w:spacing w:after="107"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24.01</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E47757">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DUHAN I PRERAĐENI NADOMJESCI DUHANA</w:t>
            </w:r>
          </w:p>
          <w:p w:rsidR="00B60562" w:rsidRPr="00152519" w:rsidRDefault="00B60562" w:rsidP="006B2E51">
            <w:pPr>
              <w:spacing w:after="107" w:line="220" w:lineRule="atLeast"/>
              <w:ind w:right="128"/>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Duhan sirovi ili neprerađeni; duhanski otpaci</w:t>
            </w:r>
          </w:p>
        </w:tc>
      </w:tr>
      <w:tr w:rsidR="00B60562" w:rsidRPr="00152519" w:rsidTr="00F716AA">
        <w:trPr>
          <w:trHeight w:val="940"/>
        </w:trPr>
        <w:tc>
          <w:tcPr>
            <w:tcW w:w="251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45</w:t>
            </w:r>
          </w:p>
          <w:p w:rsidR="00B60562" w:rsidRPr="00152519" w:rsidRDefault="00B60562" w:rsidP="005A7BDB">
            <w:pPr>
              <w:spacing w:after="107"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45.01</w:t>
            </w:r>
          </w:p>
        </w:tc>
        <w:tc>
          <w:tcPr>
            <w:tcW w:w="7088" w:type="dxa"/>
            <w:tcBorders>
              <w:top w:val="single" w:sz="4" w:space="0" w:color="auto"/>
              <w:left w:val="single" w:sz="4" w:space="0" w:color="auto"/>
              <w:bottom w:val="single" w:sz="2" w:space="0" w:color="auto"/>
              <w:right w:val="single" w:sz="4" w:space="0" w:color="auto"/>
            </w:tcBorders>
            <w:hideMark/>
          </w:tcPr>
          <w:p w:rsidR="00B60562" w:rsidRPr="00152519" w:rsidRDefault="00B60562" w:rsidP="00E47757">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PLUTO I PROIZVODI OD PLUTA</w:t>
            </w:r>
          </w:p>
          <w:p w:rsidR="00B60562" w:rsidRPr="00152519" w:rsidRDefault="00B60562" w:rsidP="00E47757">
            <w:pPr>
              <w:spacing w:after="107" w:line="220" w:lineRule="atLeast"/>
              <w:ind w:left="317" w:right="128" w:firstLine="426"/>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Pluto prirodno, sirovo ili jednostavno pripremljeno; otpaci od pluta; pluto drobljeno, granulirano ili mljeveno</w:t>
            </w:r>
          </w:p>
        </w:tc>
      </w:tr>
      <w:tr w:rsidR="00B60562" w:rsidRPr="00152519" w:rsidTr="00F716AA">
        <w:trPr>
          <w:trHeight w:val="1730"/>
        </w:trPr>
        <w:tc>
          <w:tcPr>
            <w:tcW w:w="2518" w:type="dxa"/>
            <w:tcBorders>
              <w:top w:val="single" w:sz="4" w:space="0" w:color="auto"/>
              <w:left w:val="single" w:sz="4" w:space="0" w:color="auto"/>
              <w:bottom w:val="single" w:sz="4" w:space="0" w:color="auto"/>
              <w:right w:val="single" w:sz="4" w:space="0" w:color="auto"/>
            </w:tcBorders>
            <w:hideMark/>
          </w:tcPr>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POGLAVLJE 53</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53.01</w:t>
            </w:r>
          </w:p>
          <w:p w:rsidR="00B60562" w:rsidRPr="00152519" w:rsidRDefault="00B60562" w:rsidP="005A7BDB">
            <w:pPr>
              <w:spacing w:after="64" w:line="220" w:lineRule="atLeast"/>
              <w:ind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br/>
              <w:t>53.02</w:t>
            </w:r>
          </w:p>
        </w:tc>
        <w:tc>
          <w:tcPr>
            <w:tcW w:w="7088" w:type="dxa"/>
            <w:tcBorders>
              <w:top w:val="single" w:sz="4" w:space="0" w:color="auto"/>
              <w:left w:val="single" w:sz="4" w:space="0" w:color="auto"/>
              <w:bottom w:val="single" w:sz="4" w:space="0" w:color="auto"/>
              <w:right w:val="single" w:sz="4" w:space="0" w:color="auto"/>
            </w:tcBorders>
            <w:hideMark/>
          </w:tcPr>
          <w:p w:rsidR="00B60562" w:rsidRPr="00152519" w:rsidRDefault="00B60562" w:rsidP="00E47757">
            <w:pPr>
              <w:spacing w:after="64" w:line="220" w:lineRule="atLeast"/>
              <w:ind w:left="34" w:right="128" w:firstLine="0"/>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OSTALA BILJNA TEKSTILNA VLAKNA; PAPIRNA PREĐA I TKANINE OD PAPIRNE PREĐE</w:t>
            </w:r>
          </w:p>
          <w:p w:rsidR="00B60562" w:rsidRPr="00152519" w:rsidRDefault="00B60562" w:rsidP="00E47757">
            <w:pPr>
              <w:spacing w:after="64" w:line="220" w:lineRule="atLeast"/>
              <w:ind w:left="317" w:right="128" w:firstLine="426"/>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Lan, sirovi ili prerađeni ali nepreden; kučina i laneni otpaci (uključujući i otpatke pređe i raščupane tekstilne materijale)</w:t>
            </w:r>
          </w:p>
          <w:p w:rsidR="00B60562" w:rsidRPr="00152519" w:rsidRDefault="00B60562" w:rsidP="00E47757">
            <w:pPr>
              <w:spacing w:after="64" w:line="220" w:lineRule="atLeast"/>
              <w:ind w:left="317" w:right="128" w:firstLine="426"/>
              <w:rPr>
                <w:rFonts w:ascii="Palatino Linotype" w:eastAsia="Times New Roman" w:hAnsi="Palatino Linotype"/>
                <w:sz w:val="22"/>
                <w:szCs w:val="22"/>
                <w:lang w:val="en-US"/>
              </w:rPr>
            </w:pPr>
            <w:r w:rsidRPr="00152519">
              <w:rPr>
                <w:rFonts w:ascii="Palatino Linotype" w:eastAsia="Times New Roman" w:hAnsi="Palatino Linotype"/>
                <w:sz w:val="22"/>
                <w:szCs w:val="22"/>
                <w:lang w:val="en-US"/>
              </w:rPr>
              <w:t>Konoplja, sirova ili prerađivana ali nepredena; kučina i otpaci od konoplje (uključujući otpatke pređe i raščupane tekstilne materijale)</w:t>
            </w:r>
          </w:p>
        </w:tc>
      </w:tr>
    </w:tbl>
    <w:p w:rsidR="00B60562" w:rsidRPr="00152519" w:rsidRDefault="00B60562" w:rsidP="00B60562">
      <w:pPr>
        <w:tabs>
          <w:tab w:val="left" w:pos="128"/>
          <w:tab w:val="left" w:pos="2430"/>
        </w:tabs>
        <w:spacing w:after="64" w:line="220" w:lineRule="atLeast"/>
        <w:ind w:left="2430" w:right="128" w:hanging="2430"/>
        <w:rPr>
          <w:rFonts w:ascii="Palatino Linotype" w:eastAsia="Times New Roman" w:hAnsi="Palatino Linotype"/>
          <w:color w:val="000000"/>
          <w:sz w:val="22"/>
          <w:szCs w:val="22"/>
          <w:lang w:val="en-US"/>
        </w:rPr>
      </w:pPr>
      <w:r w:rsidRPr="00152519">
        <w:rPr>
          <w:rFonts w:ascii="Palatino Linotype" w:eastAsia="Times New Roman" w:hAnsi="Palatino Linotype"/>
          <w:color w:val="000000"/>
          <w:sz w:val="22"/>
          <w:szCs w:val="22"/>
          <w:lang w:val="en-US"/>
        </w:rPr>
        <w:t> </w:t>
      </w:r>
    </w:p>
    <w:p w:rsidR="00B60562" w:rsidRDefault="00B60562" w:rsidP="00B60562">
      <w:pPr>
        <w:rPr>
          <w:rFonts w:ascii="Palatino Linotype" w:eastAsia="Times New Roman" w:hAnsi="Palatino Linotype"/>
          <w:sz w:val="22"/>
          <w:szCs w:val="22"/>
          <w:lang w:val="en-GB"/>
        </w:rPr>
      </w:pPr>
      <w:r w:rsidRPr="00152519">
        <w:rPr>
          <w:rFonts w:ascii="Palatino Linotype" w:eastAsia="Times New Roman" w:hAnsi="Palatino Linotype"/>
          <w:sz w:val="22"/>
          <w:szCs w:val="22"/>
          <w:lang w:val="en-GB"/>
        </w:rPr>
        <w:t> </w:t>
      </w: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152519" w:rsidRDefault="00152519" w:rsidP="00B60562">
      <w:pPr>
        <w:rPr>
          <w:rFonts w:ascii="Palatino Linotype" w:eastAsia="Times New Roman" w:hAnsi="Palatino Linotype"/>
          <w:sz w:val="22"/>
          <w:szCs w:val="22"/>
          <w:lang w:val="en-GB"/>
        </w:rPr>
      </w:pPr>
    </w:p>
    <w:p w:rsidR="00B60562" w:rsidRPr="00E47757" w:rsidRDefault="00E47757" w:rsidP="00632ABD">
      <w:pPr>
        <w:pStyle w:val="Bezproreda"/>
        <w:ind w:firstLine="0"/>
        <w:rPr>
          <w:rFonts w:ascii="Palatino Linotype" w:hAnsi="Palatino Linotype"/>
          <w:b/>
          <w:sz w:val="22"/>
          <w:szCs w:val="22"/>
        </w:rPr>
      </w:pPr>
      <w:r w:rsidRPr="00E47757">
        <w:rPr>
          <w:rFonts w:ascii="Palatino Linotype" w:eastAsia="Times New Roman" w:hAnsi="Palatino Linotype"/>
          <w:b/>
          <w:sz w:val="22"/>
          <w:szCs w:val="22"/>
          <w:lang w:val="en-GB"/>
        </w:rPr>
        <w:lastRenderedPageBreak/>
        <w:t xml:space="preserve">4. </w:t>
      </w:r>
      <w:r w:rsidRPr="00E47757">
        <w:rPr>
          <w:rFonts w:ascii="Palatino Linotype" w:hAnsi="Palatino Linotype"/>
          <w:b/>
          <w:sz w:val="22"/>
          <w:szCs w:val="22"/>
        </w:rPr>
        <w:t>OBRAZLOŽENJA UZ ZAKON O POLJOPRIVREDI</w:t>
      </w:r>
    </w:p>
    <w:p w:rsidR="00B60562" w:rsidRDefault="00B60562" w:rsidP="00B60562">
      <w:pPr>
        <w:tabs>
          <w:tab w:val="left" w:pos="6237"/>
        </w:tabs>
        <w:rPr>
          <w:rFonts w:ascii="Arial" w:hAnsi="Arial"/>
          <w:b/>
          <w:color w:val="C0C0C0"/>
        </w:rPr>
      </w:pPr>
    </w:p>
    <w:p w:rsidR="00B60562" w:rsidRPr="00632ABD" w:rsidRDefault="00B60562" w:rsidP="00B60562">
      <w:pPr>
        <w:tabs>
          <w:tab w:val="left" w:pos="6237"/>
        </w:tabs>
        <w:rPr>
          <w:rFonts w:ascii="Palatino Linotype" w:hAnsi="Palatino Linotype"/>
          <w:i/>
          <w:sz w:val="22"/>
          <w:szCs w:val="22"/>
        </w:rPr>
      </w:pPr>
    </w:p>
    <w:p w:rsidR="00B60562" w:rsidRPr="00854AF0" w:rsidRDefault="00854AF0" w:rsidP="00136F58">
      <w:pPr>
        <w:ind w:firstLine="0"/>
        <w:jc w:val="center"/>
        <w:rPr>
          <w:rFonts w:ascii="Palatino Linotype" w:hAnsi="Palatino Linotype"/>
          <w:sz w:val="22"/>
          <w:szCs w:val="22"/>
        </w:rPr>
      </w:pPr>
      <w:r w:rsidRPr="00854AF0">
        <w:rPr>
          <w:rFonts w:ascii="Palatino Linotype" w:hAnsi="Palatino Linotype"/>
          <w:sz w:val="22"/>
          <w:szCs w:val="22"/>
        </w:rPr>
        <w:t>Uz članak 1.</w:t>
      </w:r>
    </w:p>
    <w:p w:rsidR="00B60562" w:rsidRPr="00632ABD" w:rsidRDefault="00B60562" w:rsidP="00632ABD">
      <w:pPr>
        <w:pStyle w:val="Tijeloteksta"/>
        <w:ind w:firstLine="708"/>
        <w:rPr>
          <w:rFonts w:ascii="Palatino Linotype" w:hAnsi="Palatino Linotype"/>
          <w:sz w:val="22"/>
          <w:szCs w:val="22"/>
        </w:rPr>
      </w:pPr>
      <w:r w:rsidRPr="00632ABD">
        <w:rPr>
          <w:rFonts w:ascii="Palatino Linotype" w:hAnsi="Palatino Linotype"/>
          <w:i/>
          <w:sz w:val="22"/>
          <w:szCs w:val="22"/>
        </w:rPr>
        <w:t xml:space="preserve">Zakon o poljoprivredi </w:t>
      </w:r>
      <w:r w:rsidRPr="00632ABD">
        <w:rPr>
          <w:rFonts w:ascii="Palatino Linotype" w:hAnsi="Palatino Linotype"/>
          <w:sz w:val="22"/>
          <w:szCs w:val="22"/>
        </w:rPr>
        <w:t>krovni je poljoprivredni zakon (</w:t>
      </w:r>
      <w:r w:rsidRPr="00632ABD">
        <w:rPr>
          <w:rFonts w:ascii="Palatino Linotype" w:hAnsi="Palatino Linotype"/>
          <w:i/>
          <w:sz w:val="22"/>
          <w:szCs w:val="22"/>
        </w:rPr>
        <w:t>“lex generalis”</w:t>
      </w:r>
      <w:r w:rsidRPr="00632ABD">
        <w:rPr>
          <w:rFonts w:ascii="Palatino Linotype" w:hAnsi="Palatino Linotype"/>
          <w:sz w:val="22"/>
          <w:szCs w:val="22"/>
        </w:rPr>
        <w:t xml:space="preserve">) kojim se funkcionalno određuje što je potrebno u poljoprivredi. Njime se formalno-pravno objedinjuju i definiraju temeljni sadržaji u području poljoprivrede, prijeko potrebni za operacionalizaciju i učinkovitiju provedbu ciljeva poljoprivredne politike iz </w:t>
      </w:r>
      <w:r w:rsidRPr="00632ABD">
        <w:rPr>
          <w:rFonts w:ascii="Palatino Linotype" w:hAnsi="Palatino Linotype"/>
          <w:i/>
          <w:sz w:val="22"/>
          <w:szCs w:val="22"/>
        </w:rPr>
        <w:t>Strategije razvitka hrvatske poljoprivrede</w:t>
      </w:r>
      <w:r w:rsidRPr="00632ABD">
        <w:rPr>
          <w:rFonts w:ascii="Palatino Linotype" w:hAnsi="Palatino Linotype"/>
          <w:sz w:val="22"/>
          <w:szCs w:val="22"/>
        </w:rPr>
        <w:t>, i drugo.</w:t>
      </w:r>
      <w:r w:rsidR="00854AF0">
        <w:rPr>
          <w:rFonts w:ascii="Palatino Linotype" w:hAnsi="Palatino Linotype"/>
          <w:sz w:val="22"/>
          <w:szCs w:val="22"/>
        </w:rPr>
        <w:t xml:space="preserve"> </w:t>
      </w:r>
    </w:p>
    <w:p w:rsidR="00B60562" w:rsidRPr="00632ABD" w:rsidRDefault="00B60562" w:rsidP="00B60562">
      <w:pPr>
        <w:rPr>
          <w:rFonts w:ascii="Palatino Linotype" w:hAnsi="Palatino Linotype"/>
          <w:sz w:val="22"/>
          <w:szCs w:val="22"/>
        </w:rPr>
      </w:pPr>
      <w:r w:rsidRPr="00632ABD">
        <w:rPr>
          <w:rFonts w:ascii="Palatino Linotype" w:hAnsi="Palatino Linotype"/>
          <w:sz w:val="22"/>
          <w:szCs w:val="22"/>
        </w:rPr>
        <w:t>Ovim Zakonom uređuju se četiri odvojena područja, koja se definiraju i razrađuju. Kao opći poljoprivredni zakon prvi se put javlja u poljoprivrednoj legislativi u nas. Zadaća mu je da definira osnovne pojmove koji se odnose na poljoprivredu i njezin sastav i da operacionalizira bitne sadržaje i dijelove agrarne politike te mogućih novih institucija u poljoprivredi.</w:t>
      </w:r>
    </w:p>
    <w:p w:rsidR="00B60562" w:rsidRPr="00632ABD" w:rsidRDefault="00B60562" w:rsidP="00B60562">
      <w:pPr>
        <w:rPr>
          <w:rFonts w:ascii="Palatino Linotype" w:hAnsi="Palatino Linotype"/>
          <w:sz w:val="22"/>
          <w:szCs w:val="22"/>
        </w:rPr>
      </w:pPr>
      <w:r w:rsidRPr="00632ABD">
        <w:rPr>
          <w:rFonts w:ascii="Palatino Linotype" w:hAnsi="Palatino Linotype"/>
          <w:sz w:val="22"/>
          <w:szCs w:val="22"/>
        </w:rPr>
        <w:t>Zakon u većini uvažava postojeću poljoprivrednu legislativu te je sjedinjuje, ali i potiče njezino proširenje na područja koja dosad nisu obuhvaćena (npr. izrada pravnih propisa za legalizaciju obiteljskog poljoprivrednog gospodarstva ili uvođenje područja s težim uvjetima gospodarenja u poljoprivredi i drugo).</w:t>
      </w:r>
    </w:p>
    <w:p w:rsidR="00B60562" w:rsidRPr="00632ABD" w:rsidRDefault="00B60562" w:rsidP="00B60562">
      <w:pPr>
        <w:rPr>
          <w:rFonts w:ascii="Palatino Linotype" w:hAnsi="Palatino Linotype"/>
          <w:sz w:val="22"/>
          <w:szCs w:val="22"/>
        </w:rPr>
      </w:pPr>
      <w:r w:rsidRPr="00632ABD">
        <w:rPr>
          <w:rFonts w:ascii="Palatino Linotype" w:hAnsi="Palatino Linotype"/>
          <w:sz w:val="22"/>
          <w:szCs w:val="22"/>
        </w:rPr>
        <w:t xml:space="preserve">Budući da se radi o uvođenju novog, općeg (ili krovnog) </w:t>
      </w:r>
      <w:r w:rsidRPr="00632ABD">
        <w:rPr>
          <w:rFonts w:ascii="Palatino Linotype" w:hAnsi="Palatino Linotype"/>
          <w:i/>
          <w:sz w:val="22"/>
          <w:szCs w:val="22"/>
        </w:rPr>
        <w:t>Zakona o poljoprivredi,</w:t>
      </w:r>
      <w:r w:rsidRPr="00632ABD">
        <w:rPr>
          <w:rFonts w:ascii="Palatino Linotype" w:hAnsi="Palatino Linotype"/>
          <w:sz w:val="22"/>
          <w:szCs w:val="22"/>
        </w:rPr>
        <w:t xml:space="preserve">  općenito se mogu navesti njegovi ciljevi.</w:t>
      </w:r>
    </w:p>
    <w:p w:rsidR="00B60562" w:rsidRPr="00632ABD" w:rsidRDefault="00B60562" w:rsidP="00B60562">
      <w:pPr>
        <w:pStyle w:val="Tijeloteksta"/>
        <w:rPr>
          <w:rFonts w:ascii="Palatino Linotype" w:hAnsi="Palatino Linotype"/>
          <w:sz w:val="22"/>
          <w:szCs w:val="22"/>
        </w:rPr>
      </w:pPr>
      <w:r w:rsidRPr="00632ABD">
        <w:rPr>
          <w:rFonts w:ascii="Palatino Linotype" w:hAnsi="Palatino Linotype"/>
          <w:sz w:val="22"/>
          <w:szCs w:val="22"/>
        </w:rPr>
        <w:t>Jedan od ciljeva jest određenje agrarne strukture koja obuhvaća proizvodne jedinice u poljoprivredi prema određenim kriterijima. Ti se kriteriji odnose na vlasništvo odnosno uporabu poljoprivrednih resursa te na upravljačke, tehnološke, kapitalne zahtjeve i značajke poljoprivredne proizvodnje.</w:t>
      </w:r>
    </w:p>
    <w:p w:rsidR="00B60562" w:rsidRPr="00632ABD" w:rsidRDefault="00B60562" w:rsidP="00B60562">
      <w:pPr>
        <w:rPr>
          <w:rFonts w:ascii="Palatino Linotype" w:hAnsi="Palatino Linotype"/>
          <w:sz w:val="22"/>
          <w:szCs w:val="22"/>
        </w:rPr>
      </w:pPr>
      <w:r w:rsidRPr="00632ABD">
        <w:rPr>
          <w:rFonts w:ascii="Palatino Linotype" w:hAnsi="Palatino Linotype"/>
          <w:sz w:val="22"/>
          <w:szCs w:val="22"/>
        </w:rPr>
        <w:t xml:space="preserve">Konkretizirano u hrvatskoj poljoprivredi, agrarna struktura obuhvaća: </w:t>
      </w:r>
    </w:p>
    <w:p w:rsidR="00B60562" w:rsidRPr="00632ABD" w:rsidRDefault="00B60562" w:rsidP="00854AF0">
      <w:pPr>
        <w:widowControl/>
        <w:numPr>
          <w:ilvl w:val="0"/>
          <w:numId w:val="5"/>
        </w:numPr>
        <w:tabs>
          <w:tab w:val="clear" w:pos="360"/>
          <w:tab w:val="num" w:pos="1418"/>
        </w:tabs>
        <w:autoSpaceDE/>
        <w:autoSpaceDN/>
        <w:adjustRightInd/>
        <w:ind w:left="1276" w:hanging="283"/>
        <w:rPr>
          <w:rFonts w:ascii="Palatino Linotype" w:hAnsi="Palatino Linotype"/>
          <w:sz w:val="22"/>
          <w:szCs w:val="22"/>
        </w:rPr>
      </w:pPr>
      <w:r w:rsidRPr="00632ABD">
        <w:rPr>
          <w:rFonts w:ascii="Palatino Linotype" w:hAnsi="Palatino Linotype"/>
          <w:sz w:val="22"/>
          <w:szCs w:val="22"/>
        </w:rPr>
        <w:t>proizvođačke jedinice, obuhvaćene zakonskim oblicima poslovnog organiziranja (trgovačko društvo, obrt, zadruga) i</w:t>
      </w:r>
    </w:p>
    <w:p w:rsidR="00B60562" w:rsidRPr="00632ABD" w:rsidRDefault="00B60562" w:rsidP="00854AF0">
      <w:pPr>
        <w:widowControl/>
        <w:numPr>
          <w:ilvl w:val="0"/>
          <w:numId w:val="5"/>
        </w:numPr>
        <w:tabs>
          <w:tab w:val="clear" w:pos="360"/>
          <w:tab w:val="num" w:pos="1276"/>
        </w:tabs>
        <w:autoSpaceDE/>
        <w:autoSpaceDN/>
        <w:adjustRightInd/>
        <w:ind w:firstLine="633"/>
        <w:rPr>
          <w:rFonts w:ascii="Palatino Linotype" w:hAnsi="Palatino Linotype"/>
          <w:sz w:val="22"/>
          <w:szCs w:val="22"/>
        </w:rPr>
      </w:pPr>
      <w:r w:rsidRPr="00632ABD">
        <w:rPr>
          <w:rFonts w:ascii="Palatino Linotype" w:hAnsi="Palatino Linotype"/>
          <w:sz w:val="22"/>
          <w:szCs w:val="22"/>
        </w:rPr>
        <w:t>obiteljska poljoprivredna gospodarstva, koja dosada nisu zakonski uređena.</w:t>
      </w:r>
    </w:p>
    <w:p w:rsidR="00854AF0" w:rsidRPr="00854AF0" w:rsidRDefault="00854AF0" w:rsidP="00B60562">
      <w:pPr>
        <w:numPr>
          <w:ilvl w:val="12"/>
          <w:numId w:val="0"/>
        </w:numPr>
        <w:rPr>
          <w:rFonts w:ascii="Palatino Linotype" w:hAnsi="Palatino Linotype"/>
          <w:sz w:val="16"/>
          <w:szCs w:val="16"/>
        </w:rPr>
      </w:pPr>
    </w:p>
    <w:p w:rsidR="00B60562" w:rsidRPr="00632ABD" w:rsidRDefault="00B60562" w:rsidP="00854AF0">
      <w:pPr>
        <w:numPr>
          <w:ilvl w:val="12"/>
          <w:numId w:val="0"/>
        </w:numPr>
        <w:ind w:firstLine="708"/>
        <w:rPr>
          <w:rFonts w:ascii="Palatino Linotype" w:hAnsi="Palatino Linotype"/>
          <w:sz w:val="22"/>
          <w:szCs w:val="22"/>
        </w:rPr>
      </w:pPr>
      <w:r w:rsidRPr="00632ABD">
        <w:rPr>
          <w:rFonts w:ascii="Palatino Linotype" w:hAnsi="Palatino Linotype"/>
          <w:sz w:val="22"/>
          <w:szCs w:val="22"/>
        </w:rPr>
        <w:t xml:space="preserve">Cilj Zakona, nadalje, je da omogući provođenje poljoprivredne politike, primjereno ciljevima i mjerama, jer se podrobno navode. U tom smislu ovaj Zakon sankcionira postojeću legislativu iz ovog područja, npr. </w:t>
      </w:r>
      <w:r w:rsidRPr="00632ABD">
        <w:rPr>
          <w:rFonts w:ascii="Palatino Linotype" w:hAnsi="Palatino Linotype"/>
          <w:i/>
          <w:sz w:val="22"/>
          <w:szCs w:val="22"/>
        </w:rPr>
        <w:t>Zakon o novčanim</w:t>
      </w:r>
      <w:r w:rsidRPr="00632ABD">
        <w:rPr>
          <w:rFonts w:ascii="Palatino Linotype" w:hAnsi="Palatino Linotype"/>
          <w:sz w:val="22"/>
          <w:szCs w:val="22"/>
        </w:rPr>
        <w:t xml:space="preserve"> </w:t>
      </w:r>
      <w:r w:rsidRPr="00632ABD">
        <w:rPr>
          <w:rFonts w:ascii="Palatino Linotype" w:hAnsi="Palatino Linotype"/>
          <w:i/>
          <w:sz w:val="22"/>
          <w:szCs w:val="22"/>
        </w:rPr>
        <w:t>poticajima i naknadama u poljoprivredi i ribarstvu</w:t>
      </w:r>
      <w:r w:rsidRPr="00632ABD">
        <w:rPr>
          <w:rFonts w:ascii="Palatino Linotype" w:hAnsi="Palatino Linotype"/>
          <w:sz w:val="22"/>
          <w:szCs w:val="22"/>
        </w:rPr>
        <w:t>,</w:t>
      </w:r>
      <w:r w:rsidRPr="00632ABD">
        <w:rPr>
          <w:rFonts w:ascii="Palatino Linotype" w:hAnsi="Palatino Linotype"/>
          <w:i/>
          <w:sz w:val="22"/>
          <w:szCs w:val="22"/>
        </w:rPr>
        <w:t xml:space="preserve"> </w:t>
      </w:r>
      <w:r w:rsidRPr="00632ABD">
        <w:rPr>
          <w:rFonts w:ascii="Palatino Linotype" w:hAnsi="Palatino Linotype"/>
          <w:sz w:val="22"/>
          <w:szCs w:val="22"/>
        </w:rPr>
        <w:t xml:space="preserve">ali predlaže i novu, kao što su to poticaji prodaji i potrošnji, </w:t>
      </w:r>
      <w:r w:rsidRPr="00632ABD">
        <w:rPr>
          <w:rFonts w:ascii="Palatino Linotype" w:hAnsi="Palatino Linotype"/>
          <w:i/>
          <w:sz w:val="22"/>
          <w:szCs w:val="22"/>
        </w:rPr>
        <w:t>Tržne redove</w:t>
      </w:r>
      <w:r w:rsidRPr="00632ABD">
        <w:rPr>
          <w:rFonts w:ascii="Palatino Linotype" w:hAnsi="Palatino Linotype"/>
          <w:sz w:val="22"/>
          <w:szCs w:val="22"/>
        </w:rPr>
        <w:t xml:space="preserve"> i drugo. Posebno mjesto pridaje se ustanovljenju </w:t>
      </w:r>
      <w:r w:rsidRPr="00632ABD">
        <w:rPr>
          <w:rFonts w:ascii="Palatino Linotype" w:hAnsi="Palatino Linotype"/>
          <w:i/>
          <w:sz w:val="22"/>
          <w:szCs w:val="22"/>
        </w:rPr>
        <w:t>Nacionalnog programa za poljoprivredu i seoska područja</w:t>
      </w:r>
      <w:r w:rsidRPr="00632ABD">
        <w:rPr>
          <w:rFonts w:ascii="Palatino Linotype" w:hAnsi="Palatino Linotype"/>
          <w:sz w:val="22"/>
          <w:szCs w:val="22"/>
        </w:rPr>
        <w:t xml:space="preserve">, kao svojevrsne operacionalizacije </w:t>
      </w:r>
      <w:r w:rsidRPr="00632ABD">
        <w:rPr>
          <w:rFonts w:ascii="Palatino Linotype" w:hAnsi="Palatino Linotype"/>
          <w:i/>
          <w:sz w:val="22"/>
          <w:szCs w:val="22"/>
        </w:rPr>
        <w:t>Strategije</w:t>
      </w:r>
      <w:r w:rsidRPr="00632ABD">
        <w:rPr>
          <w:rFonts w:ascii="Palatino Linotype" w:hAnsi="Palatino Linotype"/>
          <w:sz w:val="22"/>
          <w:szCs w:val="22"/>
        </w:rPr>
        <w:t xml:space="preserve">. Prema </w:t>
      </w:r>
      <w:r w:rsidRPr="00632ABD">
        <w:rPr>
          <w:rFonts w:ascii="Palatino Linotype" w:hAnsi="Palatino Linotype"/>
          <w:i/>
          <w:sz w:val="22"/>
          <w:szCs w:val="22"/>
        </w:rPr>
        <w:t>Nacionalnom programu</w:t>
      </w:r>
      <w:r w:rsidRPr="00632ABD">
        <w:rPr>
          <w:rFonts w:ascii="Palatino Linotype" w:hAnsi="Palatino Linotype"/>
          <w:sz w:val="22"/>
          <w:szCs w:val="22"/>
        </w:rPr>
        <w:t>, kojega usvaja Sabor, provode se sve mjere poljoprivredne politike.</w:t>
      </w:r>
    </w:p>
    <w:p w:rsidR="00B60562" w:rsidRPr="00632ABD" w:rsidRDefault="00B60562" w:rsidP="00854AF0">
      <w:pPr>
        <w:numPr>
          <w:ilvl w:val="12"/>
          <w:numId w:val="0"/>
        </w:numPr>
        <w:ind w:firstLine="708"/>
        <w:rPr>
          <w:rFonts w:ascii="Palatino Linotype" w:hAnsi="Palatino Linotype"/>
          <w:sz w:val="22"/>
          <w:szCs w:val="22"/>
        </w:rPr>
      </w:pPr>
      <w:r w:rsidRPr="00632ABD">
        <w:rPr>
          <w:rFonts w:ascii="Palatino Linotype" w:hAnsi="Palatino Linotype"/>
          <w:sz w:val="22"/>
          <w:szCs w:val="22"/>
        </w:rPr>
        <w:t>Daljnji cilj Zakona jest ozakonjenje obiteljskog poljoprivrednog gospodarstva, u Hrvatskoj prevladavajućeg dijela agrarne strukture. Naime, obiteljsko poljoprivredno gospodarstvo, pravno rečeno, u nas nije zakonski uređeno, što stvara nemale poteškoće u provođenju bitnih mjera poticajne i druge poljoprivredne politike.</w:t>
      </w:r>
    </w:p>
    <w:p w:rsidR="00B60562" w:rsidRPr="00632ABD" w:rsidRDefault="00B60562" w:rsidP="00854AF0">
      <w:pPr>
        <w:numPr>
          <w:ilvl w:val="12"/>
          <w:numId w:val="0"/>
        </w:numPr>
        <w:ind w:firstLine="708"/>
        <w:rPr>
          <w:rFonts w:ascii="Palatino Linotype" w:hAnsi="Palatino Linotype"/>
          <w:sz w:val="22"/>
          <w:szCs w:val="22"/>
        </w:rPr>
      </w:pPr>
      <w:r w:rsidRPr="00632ABD">
        <w:rPr>
          <w:rFonts w:ascii="Palatino Linotype" w:hAnsi="Palatino Linotype"/>
          <w:sz w:val="22"/>
          <w:szCs w:val="22"/>
        </w:rPr>
        <w:t xml:space="preserve">Jedan od ciljeva zakona jest utanačenje nadležnosti, prava i obveza ustanova u poljoprivredi odnosno određenje njihovih funkcija u smislu institucijske podrške poljoprivredi. U tom je pogledu  cilj zakona predložiti ustanove koje sada ne postoje a prijeko su potrebne za učinkovito funkcioniranje poljoprivrede i bitan su preduvjet budućeg ulaska u europske ekonomske integracije (npr. </w:t>
      </w:r>
      <w:r w:rsidRPr="00632ABD">
        <w:rPr>
          <w:rFonts w:ascii="Palatino Linotype" w:hAnsi="Palatino Linotype"/>
          <w:i/>
          <w:sz w:val="22"/>
          <w:szCs w:val="22"/>
        </w:rPr>
        <w:t>Ravnateljstvo za tržišnu i strukturnu potporu u poljoprivredi</w:t>
      </w:r>
      <w:r w:rsidRPr="00632ABD">
        <w:rPr>
          <w:rFonts w:ascii="Palatino Linotype" w:hAnsi="Palatino Linotype"/>
          <w:sz w:val="22"/>
          <w:szCs w:val="22"/>
        </w:rPr>
        <w:t xml:space="preserve">). U osmišljanju mjera poljoprivredne politike, u njezinoj provedbi i ocjeni, Zakonom se predlažu stručna i savjetodavna vijeća, prvenstveno </w:t>
      </w:r>
      <w:r w:rsidRPr="00632ABD">
        <w:rPr>
          <w:rFonts w:ascii="Palatino Linotype" w:hAnsi="Palatino Linotype"/>
          <w:i/>
          <w:sz w:val="22"/>
          <w:szCs w:val="22"/>
        </w:rPr>
        <w:t>Nacionalno vijeće za poljoprivredu i seoska područja</w:t>
      </w:r>
      <w:r w:rsidRPr="00632ABD">
        <w:rPr>
          <w:rFonts w:ascii="Palatino Linotype" w:hAnsi="Palatino Linotype"/>
          <w:sz w:val="22"/>
          <w:szCs w:val="22"/>
        </w:rPr>
        <w:t xml:space="preserve">, kojemu bi glavna zadaća bilo praćenje </w:t>
      </w:r>
      <w:r w:rsidRPr="00632ABD">
        <w:rPr>
          <w:rFonts w:ascii="Palatino Linotype" w:hAnsi="Palatino Linotype"/>
          <w:i/>
          <w:sz w:val="22"/>
          <w:szCs w:val="22"/>
        </w:rPr>
        <w:t>Nacionalnog programa</w:t>
      </w:r>
      <w:r w:rsidRPr="00632ABD">
        <w:rPr>
          <w:rFonts w:ascii="Palatino Linotype" w:hAnsi="Palatino Linotype"/>
          <w:sz w:val="22"/>
          <w:szCs w:val="22"/>
        </w:rPr>
        <w:t xml:space="preserve"> </w:t>
      </w:r>
      <w:r w:rsidRPr="00632ABD">
        <w:rPr>
          <w:rFonts w:ascii="Palatino Linotype" w:hAnsi="Palatino Linotype"/>
          <w:i/>
          <w:sz w:val="22"/>
          <w:szCs w:val="22"/>
        </w:rPr>
        <w:t>razvitka</w:t>
      </w:r>
      <w:r w:rsidRPr="00632ABD">
        <w:rPr>
          <w:rFonts w:ascii="Palatino Linotype" w:hAnsi="Palatino Linotype"/>
          <w:sz w:val="22"/>
          <w:szCs w:val="22"/>
        </w:rPr>
        <w:t xml:space="preserve"> </w:t>
      </w:r>
      <w:r w:rsidRPr="00632ABD">
        <w:rPr>
          <w:rFonts w:ascii="Palatino Linotype" w:hAnsi="Palatino Linotype"/>
          <w:i/>
          <w:sz w:val="22"/>
          <w:szCs w:val="22"/>
        </w:rPr>
        <w:t>poljoprivrede i seoskih područja.</w:t>
      </w:r>
    </w:p>
    <w:p w:rsidR="00B60562" w:rsidRPr="00632ABD" w:rsidRDefault="00B60562" w:rsidP="00854AF0">
      <w:pPr>
        <w:numPr>
          <w:ilvl w:val="12"/>
          <w:numId w:val="0"/>
        </w:numPr>
        <w:ind w:firstLine="708"/>
        <w:rPr>
          <w:rFonts w:ascii="Palatino Linotype" w:hAnsi="Palatino Linotype"/>
          <w:sz w:val="22"/>
          <w:szCs w:val="22"/>
        </w:rPr>
      </w:pPr>
      <w:r w:rsidRPr="00632ABD">
        <w:rPr>
          <w:rFonts w:ascii="Palatino Linotype" w:hAnsi="Palatino Linotype"/>
          <w:sz w:val="22"/>
          <w:szCs w:val="22"/>
        </w:rPr>
        <w:t xml:space="preserve">Zadnji, ali ne i manje bitan cilj Zakona jest omogućiti uspostavljenje sustava praćenja i </w:t>
      </w:r>
      <w:r w:rsidRPr="00632ABD">
        <w:rPr>
          <w:rFonts w:ascii="Palatino Linotype" w:hAnsi="Palatino Linotype"/>
          <w:sz w:val="22"/>
          <w:szCs w:val="22"/>
        </w:rPr>
        <w:lastRenderedPageBreak/>
        <w:t xml:space="preserve">izvješćivanja u poljoprivredi. Naime, sadašnje stanje na tom području označava priličnu razjedinjenost i nesustavnost u praćenju raznovrsnih fenomena, podataka i informacija o poljoprivredi, uspostavom ne samo </w:t>
      </w:r>
      <w:r w:rsidRPr="00632ABD">
        <w:rPr>
          <w:rFonts w:ascii="Palatino Linotype" w:hAnsi="Palatino Linotype"/>
          <w:i/>
          <w:sz w:val="22"/>
          <w:szCs w:val="22"/>
        </w:rPr>
        <w:t>Poljoprivrednog informacijskog centra</w:t>
      </w:r>
      <w:r w:rsidRPr="00632ABD">
        <w:rPr>
          <w:rFonts w:ascii="Palatino Linotype" w:hAnsi="Palatino Linotype"/>
          <w:sz w:val="22"/>
          <w:szCs w:val="22"/>
        </w:rPr>
        <w:t xml:space="preserve">, kao središnje ustanove za tu funkciju, nego i utemeljenjem  poljoprivrednog  knjigovodstva po uzoru na EU, zatim sustava upisnika i evidencija, potrebnih za provedbu mjera poljoprivredne politike, Ankete obiteljskih poljoprivrednih gospodarstava i drugo. Posebno mjesto pripada </w:t>
      </w:r>
      <w:r w:rsidRPr="00632ABD">
        <w:rPr>
          <w:rFonts w:ascii="Palatino Linotype" w:hAnsi="Palatino Linotype"/>
          <w:i/>
          <w:sz w:val="22"/>
          <w:szCs w:val="22"/>
        </w:rPr>
        <w:t>Godišnjem izvješću o stanju poljoprivrede</w:t>
      </w:r>
      <w:r w:rsidRPr="00632ABD">
        <w:rPr>
          <w:rFonts w:ascii="Palatino Linotype" w:hAnsi="Palatino Linotype"/>
          <w:sz w:val="22"/>
          <w:szCs w:val="22"/>
        </w:rPr>
        <w:t>, koje resorno Ministarstvo podnosi Vladi odnosno Saboru na prihvaćanje i potom javno objavljuje.</w:t>
      </w:r>
    </w:p>
    <w:p w:rsidR="00B60562" w:rsidRPr="00854AF0" w:rsidRDefault="00B60562" w:rsidP="00B60562">
      <w:pPr>
        <w:numPr>
          <w:ilvl w:val="12"/>
          <w:numId w:val="0"/>
        </w:numPr>
        <w:ind w:firstLine="720"/>
        <w:rPr>
          <w:rFonts w:ascii="Palatino Linotype" w:hAnsi="Palatino Linotype"/>
          <w:sz w:val="16"/>
          <w:szCs w:val="16"/>
        </w:rPr>
      </w:pPr>
    </w:p>
    <w:p w:rsidR="00B60562" w:rsidRPr="00854AF0" w:rsidRDefault="00854AF0" w:rsidP="00854AF0">
      <w:pPr>
        <w:ind w:firstLine="0"/>
        <w:jc w:val="center"/>
        <w:rPr>
          <w:rFonts w:ascii="Palatino Linotype" w:hAnsi="Palatino Linotype"/>
          <w:sz w:val="22"/>
          <w:szCs w:val="22"/>
        </w:rPr>
      </w:pPr>
      <w:r w:rsidRPr="00854AF0">
        <w:rPr>
          <w:rFonts w:ascii="Palatino Linotype" w:hAnsi="Palatino Linotype"/>
          <w:sz w:val="22"/>
          <w:szCs w:val="22"/>
        </w:rPr>
        <w:t xml:space="preserve">Uz članak </w:t>
      </w:r>
      <w:r w:rsidR="001102A9">
        <w:rPr>
          <w:rFonts w:ascii="Palatino Linotype" w:hAnsi="Palatino Linotype"/>
          <w:sz w:val="22"/>
          <w:szCs w:val="22"/>
        </w:rPr>
        <w:t>2</w:t>
      </w:r>
      <w:r w:rsidRPr="00854AF0">
        <w:rPr>
          <w:rFonts w:ascii="Palatino Linotype" w:hAnsi="Palatino Linotype"/>
          <w:sz w:val="22"/>
          <w:szCs w:val="22"/>
        </w:rPr>
        <w:t>.</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U sklopu </w:t>
      </w:r>
      <w:r w:rsidRPr="00854AF0">
        <w:rPr>
          <w:rFonts w:ascii="Palatino Linotype" w:hAnsi="Palatino Linotype"/>
          <w:i/>
          <w:sz w:val="22"/>
          <w:szCs w:val="22"/>
        </w:rPr>
        <w:t>Općih odredbi</w:t>
      </w:r>
      <w:r w:rsidRPr="00854AF0">
        <w:rPr>
          <w:rFonts w:ascii="Palatino Linotype" w:hAnsi="Palatino Linotype"/>
          <w:sz w:val="22"/>
          <w:szCs w:val="22"/>
        </w:rPr>
        <w:t xml:space="preserve">, u 2. članku navode se definicije potrebne za kasnija određenja pojedinih članaka. To se definicije </w:t>
      </w:r>
      <w:r w:rsidRPr="00854AF0">
        <w:rPr>
          <w:rFonts w:ascii="Palatino Linotype" w:hAnsi="Palatino Linotype"/>
          <w:i/>
          <w:sz w:val="22"/>
          <w:szCs w:val="22"/>
        </w:rPr>
        <w:t>poljoprivrede,</w:t>
      </w:r>
      <w:r w:rsidRPr="00854AF0">
        <w:rPr>
          <w:rFonts w:ascii="Palatino Linotype" w:hAnsi="Palatino Linotype"/>
          <w:sz w:val="22"/>
          <w:szCs w:val="22"/>
        </w:rPr>
        <w:t xml:space="preserve"> kao gospodarske djelatnosti, zatim </w:t>
      </w:r>
      <w:r w:rsidRPr="00854AF0">
        <w:rPr>
          <w:rFonts w:ascii="Palatino Linotype" w:hAnsi="Palatino Linotype"/>
          <w:i/>
          <w:sz w:val="22"/>
          <w:szCs w:val="22"/>
        </w:rPr>
        <w:t>poljoprivrednog gospodarstva</w:t>
      </w:r>
      <w:r w:rsidRPr="00854AF0">
        <w:rPr>
          <w:rFonts w:ascii="Palatino Linotype" w:hAnsi="Palatino Linotype"/>
          <w:sz w:val="22"/>
          <w:szCs w:val="22"/>
        </w:rPr>
        <w:t xml:space="preserve">, </w:t>
      </w:r>
      <w:r w:rsidRPr="00854AF0">
        <w:rPr>
          <w:rFonts w:ascii="Palatino Linotype" w:hAnsi="Palatino Linotype"/>
          <w:i/>
          <w:sz w:val="22"/>
          <w:szCs w:val="22"/>
        </w:rPr>
        <w:t>poljoprivrednika</w:t>
      </w:r>
      <w:r w:rsidRPr="00854AF0">
        <w:rPr>
          <w:rFonts w:ascii="Palatino Linotype" w:hAnsi="Palatino Linotype"/>
          <w:sz w:val="22"/>
          <w:szCs w:val="22"/>
        </w:rPr>
        <w:t>, i druge</w:t>
      </w:r>
      <w:r w:rsidRPr="00854AF0">
        <w:rPr>
          <w:rFonts w:ascii="Palatino Linotype" w:hAnsi="Palatino Linotype"/>
          <w:i/>
          <w:sz w:val="22"/>
          <w:szCs w:val="22"/>
        </w:rPr>
        <w:t>.</w:t>
      </w:r>
      <w:r w:rsidRPr="00854AF0">
        <w:rPr>
          <w:rFonts w:ascii="Palatino Linotype" w:hAnsi="Palatino Linotype"/>
          <w:sz w:val="22"/>
          <w:szCs w:val="22"/>
        </w:rPr>
        <w:t xml:space="preserve"> </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Postojeće hrvatsko poljoprivredno zakonodavstvo ne definira </w:t>
      </w:r>
      <w:r w:rsidRPr="00854AF0">
        <w:rPr>
          <w:rFonts w:ascii="Palatino Linotype" w:hAnsi="Palatino Linotype"/>
          <w:i/>
          <w:sz w:val="22"/>
          <w:szCs w:val="22"/>
        </w:rPr>
        <w:t>poljoprivredu</w:t>
      </w:r>
      <w:r w:rsidRPr="00854AF0">
        <w:rPr>
          <w:rFonts w:ascii="Palatino Linotype" w:hAnsi="Palatino Linotype"/>
          <w:sz w:val="22"/>
          <w:szCs w:val="22"/>
        </w:rPr>
        <w:t xml:space="preserve"> pa ni ostali službeni dokumenti (npr. </w:t>
      </w:r>
      <w:r w:rsidRPr="00854AF0">
        <w:rPr>
          <w:rFonts w:ascii="Palatino Linotype" w:hAnsi="Palatino Linotype"/>
          <w:i/>
          <w:sz w:val="22"/>
          <w:szCs w:val="22"/>
        </w:rPr>
        <w:t>Strategija)</w:t>
      </w:r>
      <w:r w:rsidRPr="00854AF0">
        <w:rPr>
          <w:rFonts w:ascii="Palatino Linotype" w:hAnsi="Palatino Linotype"/>
          <w:sz w:val="22"/>
          <w:szCs w:val="22"/>
        </w:rPr>
        <w:t xml:space="preserve">. Čak i međunarodni dokumenti (npr. </w:t>
      </w:r>
      <w:r w:rsidRPr="00854AF0">
        <w:rPr>
          <w:rFonts w:ascii="Palatino Linotype" w:hAnsi="Palatino Linotype"/>
          <w:i/>
          <w:sz w:val="22"/>
          <w:szCs w:val="22"/>
        </w:rPr>
        <w:t>Rimski ugovor</w:t>
      </w:r>
      <w:r w:rsidRPr="00854AF0">
        <w:rPr>
          <w:rFonts w:ascii="Palatino Linotype" w:hAnsi="Palatino Linotype"/>
          <w:sz w:val="22"/>
          <w:szCs w:val="22"/>
        </w:rPr>
        <w:t xml:space="preserve"> o utemeljenju Europske ekonomske zajednice) posebno ne definiraju ovu gospodarsku djelatnost izravno već preko pojma </w:t>
      </w:r>
      <w:r w:rsidRPr="00854AF0">
        <w:rPr>
          <w:rFonts w:ascii="Palatino Linotype" w:hAnsi="Palatino Linotype"/>
          <w:i/>
          <w:sz w:val="22"/>
          <w:szCs w:val="22"/>
        </w:rPr>
        <w:t>poljoprivredni proizvodi</w:t>
      </w:r>
      <w:r w:rsidRPr="00854AF0">
        <w:rPr>
          <w:rFonts w:ascii="Palatino Linotype" w:hAnsi="Palatino Linotype"/>
          <w:sz w:val="22"/>
          <w:szCs w:val="22"/>
        </w:rPr>
        <w:t xml:space="preserve">. Tako je i definicija </w:t>
      </w:r>
      <w:r w:rsidRPr="00854AF0">
        <w:rPr>
          <w:rFonts w:ascii="Palatino Linotype" w:hAnsi="Palatino Linotype"/>
          <w:i/>
          <w:sz w:val="22"/>
          <w:szCs w:val="22"/>
        </w:rPr>
        <w:t>poljoprivrede</w:t>
      </w:r>
      <w:r w:rsidRPr="00854AF0">
        <w:rPr>
          <w:rFonts w:ascii="Palatino Linotype" w:hAnsi="Palatino Linotype"/>
          <w:sz w:val="22"/>
          <w:szCs w:val="22"/>
        </w:rPr>
        <w:t xml:space="preserve"> u ovom Zakonu povezana s definicijom </w:t>
      </w:r>
      <w:r w:rsidRPr="00854AF0">
        <w:rPr>
          <w:rFonts w:ascii="Palatino Linotype" w:hAnsi="Palatino Linotype"/>
          <w:i/>
          <w:sz w:val="22"/>
          <w:szCs w:val="22"/>
        </w:rPr>
        <w:t>poljoprivrednih proizvoda</w:t>
      </w:r>
      <w:r w:rsidRPr="00854AF0">
        <w:rPr>
          <w:rFonts w:ascii="Palatino Linotype" w:hAnsi="Palatino Linotype"/>
          <w:sz w:val="22"/>
          <w:szCs w:val="22"/>
        </w:rPr>
        <w:t xml:space="preserve">. Objašnjenje pojma </w:t>
      </w:r>
      <w:r w:rsidRPr="00854AF0">
        <w:rPr>
          <w:rFonts w:ascii="Palatino Linotype" w:hAnsi="Palatino Linotype"/>
          <w:i/>
          <w:sz w:val="22"/>
          <w:szCs w:val="22"/>
        </w:rPr>
        <w:t>poljoprivrede</w:t>
      </w:r>
      <w:r w:rsidRPr="00854AF0">
        <w:rPr>
          <w:rFonts w:ascii="Palatino Linotype" w:hAnsi="Palatino Linotype"/>
          <w:sz w:val="22"/>
          <w:szCs w:val="22"/>
        </w:rPr>
        <w:t xml:space="preserve"> je potrebno jer se točno određuje djelatnost, koja je u nekim dokumentima nejasna, jer se katkad npr. uključuje ribarstvo ili prehrambena industrija, a i zbog toga što je, sukladno tome, u kasnijim člancima povezana s drugim definicijama, kao što je to </w:t>
      </w:r>
      <w:r w:rsidRPr="00854AF0">
        <w:rPr>
          <w:rFonts w:ascii="Palatino Linotype" w:hAnsi="Palatino Linotype"/>
          <w:i/>
          <w:sz w:val="22"/>
          <w:szCs w:val="22"/>
        </w:rPr>
        <w:t>poljoprivredno gospodarstvo</w:t>
      </w:r>
      <w:r w:rsidRPr="00854AF0">
        <w:rPr>
          <w:rFonts w:ascii="Palatino Linotype" w:hAnsi="Palatino Linotype"/>
          <w:sz w:val="22"/>
          <w:szCs w:val="22"/>
        </w:rPr>
        <w:t xml:space="preserve"> ili </w:t>
      </w:r>
      <w:r w:rsidRPr="00854AF0">
        <w:rPr>
          <w:rFonts w:ascii="Palatino Linotype" w:hAnsi="Palatino Linotype"/>
          <w:i/>
          <w:sz w:val="22"/>
          <w:szCs w:val="22"/>
        </w:rPr>
        <w:t>obiteljsko poljoprivredno gospodarstvo</w:t>
      </w:r>
      <w:r w:rsidRPr="00854AF0">
        <w:rPr>
          <w:rFonts w:ascii="Palatino Linotype" w:hAnsi="Palatino Linotype"/>
          <w:sz w:val="22"/>
          <w:szCs w:val="22"/>
        </w:rPr>
        <w:t xml:space="preserve"> i </w:t>
      </w:r>
      <w:r w:rsidRPr="00854AF0">
        <w:rPr>
          <w:rFonts w:ascii="Palatino Linotype" w:hAnsi="Palatino Linotype"/>
          <w:i/>
          <w:sz w:val="22"/>
          <w:szCs w:val="22"/>
        </w:rPr>
        <w:t>poljoprivrednik</w:t>
      </w:r>
      <w:r w:rsidRPr="00854AF0">
        <w:rPr>
          <w:rFonts w:ascii="Palatino Linotype" w:hAnsi="Palatino Linotype"/>
          <w:sz w:val="22"/>
          <w:szCs w:val="22"/>
        </w:rPr>
        <w:t>.</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U definiciju </w:t>
      </w:r>
      <w:r w:rsidRPr="00854AF0">
        <w:rPr>
          <w:rFonts w:ascii="Palatino Linotype" w:hAnsi="Palatino Linotype"/>
          <w:i/>
          <w:sz w:val="22"/>
          <w:szCs w:val="22"/>
        </w:rPr>
        <w:t>poljoprivrednih proizvod</w:t>
      </w:r>
      <w:r w:rsidRPr="00854AF0">
        <w:rPr>
          <w:rFonts w:ascii="Palatino Linotype" w:hAnsi="Palatino Linotype"/>
          <w:sz w:val="22"/>
          <w:szCs w:val="22"/>
        </w:rPr>
        <w:t xml:space="preserve">a uključeni su i proizvodi prvog stupnja prerade poljoprivrednih proizvoda, što je sukladno prije spomenutoj definiciji iz </w:t>
      </w:r>
      <w:r w:rsidRPr="00854AF0">
        <w:rPr>
          <w:rFonts w:ascii="Palatino Linotype" w:hAnsi="Palatino Linotype"/>
          <w:i/>
          <w:sz w:val="22"/>
          <w:szCs w:val="22"/>
        </w:rPr>
        <w:t>Rimskog ugovora</w:t>
      </w:r>
      <w:r w:rsidRPr="00854AF0">
        <w:rPr>
          <w:rFonts w:ascii="Palatino Linotype" w:hAnsi="Palatino Linotype"/>
          <w:sz w:val="22"/>
          <w:szCs w:val="22"/>
        </w:rPr>
        <w:t xml:space="preserve">, a slična je npr. definiciji u jednoj  od inačica nacrta </w:t>
      </w:r>
      <w:r w:rsidRPr="00854AF0">
        <w:rPr>
          <w:rFonts w:ascii="Palatino Linotype" w:hAnsi="Palatino Linotype"/>
          <w:i/>
          <w:sz w:val="22"/>
          <w:szCs w:val="22"/>
        </w:rPr>
        <w:t>Zakona o kmetijstvu</w:t>
      </w:r>
      <w:r w:rsidRPr="00854AF0">
        <w:rPr>
          <w:rFonts w:ascii="Palatino Linotype" w:hAnsi="Palatino Linotype"/>
          <w:sz w:val="22"/>
          <w:szCs w:val="22"/>
        </w:rPr>
        <w:t xml:space="preserve"> (poljoprivredi) Republike Slovenije.</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Zbog dualne strukture hrvatske poljoprivrede, definicija </w:t>
      </w:r>
      <w:r w:rsidRPr="00854AF0">
        <w:rPr>
          <w:rFonts w:ascii="Palatino Linotype" w:hAnsi="Palatino Linotype"/>
          <w:i/>
          <w:sz w:val="22"/>
          <w:szCs w:val="22"/>
        </w:rPr>
        <w:t>poljoprivredno</w:t>
      </w:r>
      <w:r w:rsidRPr="00854AF0">
        <w:rPr>
          <w:rFonts w:ascii="Palatino Linotype" w:hAnsi="Palatino Linotype"/>
          <w:b/>
          <w:i/>
          <w:sz w:val="22"/>
          <w:szCs w:val="22"/>
        </w:rPr>
        <w:t xml:space="preserve"> </w:t>
      </w:r>
      <w:r w:rsidRPr="00854AF0">
        <w:rPr>
          <w:rFonts w:ascii="Palatino Linotype" w:hAnsi="Palatino Linotype"/>
          <w:i/>
          <w:sz w:val="22"/>
          <w:szCs w:val="22"/>
        </w:rPr>
        <w:t>gospodarstvo</w:t>
      </w:r>
      <w:r w:rsidRPr="00854AF0">
        <w:rPr>
          <w:rFonts w:ascii="Palatino Linotype" w:hAnsi="Palatino Linotype"/>
          <w:sz w:val="22"/>
          <w:szCs w:val="22"/>
        </w:rPr>
        <w:t xml:space="preserve"> obuhvaća činjenično stanje proizvodnih jedinica, koje su definirane kao organizacijske i poslovne jedinice i to (1) one uređene postojećim zakonima (trgovačka društva, obrt) i (2) one koje nisu zakonski uređene, a čine najznačajniji dio dualne agrarne strukture tj. </w:t>
      </w:r>
      <w:r w:rsidRPr="00854AF0">
        <w:rPr>
          <w:rFonts w:ascii="Palatino Linotype" w:hAnsi="Palatino Linotype"/>
          <w:i/>
          <w:sz w:val="22"/>
          <w:szCs w:val="22"/>
        </w:rPr>
        <w:t>obiteljska poljoprivredna gospodarstva</w:t>
      </w:r>
      <w:r w:rsidRPr="00854AF0">
        <w:rPr>
          <w:rFonts w:ascii="Palatino Linotype" w:hAnsi="Palatino Linotype"/>
          <w:sz w:val="22"/>
          <w:szCs w:val="22"/>
        </w:rPr>
        <w:t xml:space="preserve">. Radi usporedbe navodimo da statistika Europske unije (EU) definira </w:t>
      </w:r>
      <w:r w:rsidRPr="00854AF0">
        <w:rPr>
          <w:rFonts w:ascii="Palatino Linotype" w:hAnsi="Palatino Linotype"/>
          <w:i/>
          <w:sz w:val="22"/>
          <w:szCs w:val="22"/>
        </w:rPr>
        <w:t xml:space="preserve">poljoprivredno gospodarstvo </w:t>
      </w:r>
      <w:r w:rsidRPr="00854AF0">
        <w:rPr>
          <w:rFonts w:ascii="Palatino Linotype" w:hAnsi="Palatino Linotype"/>
          <w:sz w:val="22"/>
          <w:szCs w:val="22"/>
        </w:rPr>
        <w:t xml:space="preserve">kao jednu tehničko-ekonomsku jedinicu s jednim upravljanjem koja proizvodi poljoprivredne proizvode. Ta je definicija šira od definicije obiteljskog poljoprivrednog gospodarstva jer uključuje i neobiteljsku poljoprivredu. </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Treba istaknuti da u Zakonu uporabljen naziv </w:t>
      </w:r>
      <w:r w:rsidRPr="00854AF0">
        <w:rPr>
          <w:rFonts w:ascii="Palatino Linotype" w:hAnsi="Palatino Linotype"/>
          <w:i/>
          <w:sz w:val="22"/>
          <w:szCs w:val="22"/>
        </w:rPr>
        <w:t xml:space="preserve">obiteljsko poljoprivredno gospodarstvo </w:t>
      </w:r>
      <w:r w:rsidRPr="00854AF0">
        <w:rPr>
          <w:rFonts w:ascii="Palatino Linotype" w:hAnsi="Palatino Linotype"/>
          <w:sz w:val="22"/>
          <w:szCs w:val="22"/>
        </w:rPr>
        <w:t xml:space="preserve">i </w:t>
      </w:r>
      <w:r w:rsidRPr="00854AF0">
        <w:rPr>
          <w:rFonts w:ascii="Palatino Linotype" w:hAnsi="Palatino Linotype"/>
          <w:i/>
          <w:sz w:val="22"/>
          <w:szCs w:val="22"/>
        </w:rPr>
        <w:t xml:space="preserve">poljoprivrednik </w:t>
      </w:r>
      <w:r w:rsidRPr="00854AF0">
        <w:rPr>
          <w:rFonts w:ascii="Palatino Linotype" w:hAnsi="Palatino Linotype"/>
          <w:sz w:val="22"/>
          <w:szCs w:val="22"/>
        </w:rPr>
        <w:t xml:space="preserve">ima alternativne nazive </w:t>
      </w:r>
      <w:r w:rsidRPr="00854AF0">
        <w:rPr>
          <w:rFonts w:ascii="Palatino Linotype" w:hAnsi="Palatino Linotype"/>
          <w:i/>
          <w:sz w:val="22"/>
          <w:szCs w:val="22"/>
        </w:rPr>
        <w:t xml:space="preserve">seljačko gospodarstvo </w:t>
      </w:r>
      <w:r w:rsidRPr="00854AF0">
        <w:rPr>
          <w:rFonts w:ascii="Palatino Linotype" w:hAnsi="Palatino Linotype"/>
          <w:sz w:val="22"/>
          <w:szCs w:val="22"/>
        </w:rPr>
        <w:t xml:space="preserve">i </w:t>
      </w:r>
      <w:r w:rsidRPr="00854AF0">
        <w:rPr>
          <w:rFonts w:ascii="Palatino Linotype" w:hAnsi="Palatino Linotype"/>
          <w:i/>
          <w:sz w:val="22"/>
          <w:szCs w:val="22"/>
        </w:rPr>
        <w:t xml:space="preserve">seljak. </w:t>
      </w:r>
      <w:r w:rsidRPr="00854AF0">
        <w:rPr>
          <w:rFonts w:ascii="Palatino Linotype" w:hAnsi="Palatino Linotype"/>
          <w:sz w:val="22"/>
          <w:szCs w:val="22"/>
        </w:rPr>
        <w:t xml:space="preserve">U </w:t>
      </w:r>
      <w:r w:rsidRPr="00854AF0">
        <w:rPr>
          <w:rFonts w:ascii="Palatino Linotype" w:hAnsi="Palatino Linotype"/>
          <w:i/>
          <w:sz w:val="22"/>
          <w:szCs w:val="22"/>
        </w:rPr>
        <w:t>Strategiji</w:t>
      </w:r>
      <w:r w:rsidRPr="00854AF0">
        <w:rPr>
          <w:rFonts w:ascii="Palatino Linotype" w:hAnsi="Palatino Linotype"/>
          <w:sz w:val="22"/>
          <w:szCs w:val="22"/>
        </w:rPr>
        <w:t xml:space="preserve"> se navode oba naziva (npr. na 23. str., u naslovu </w:t>
      </w:r>
      <w:r w:rsidRPr="00854AF0">
        <w:rPr>
          <w:rFonts w:ascii="Palatino Linotype" w:hAnsi="Palatino Linotype"/>
          <w:i/>
          <w:sz w:val="22"/>
          <w:szCs w:val="22"/>
        </w:rPr>
        <w:t>“seljačka gospodarstva”</w:t>
      </w:r>
      <w:r w:rsidRPr="00854AF0">
        <w:rPr>
          <w:rFonts w:ascii="Palatino Linotype" w:hAnsi="Palatino Linotype"/>
          <w:sz w:val="22"/>
          <w:szCs w:val="22"/>
        </w:rPr>
        <w:t xml:space="preserve">, ali i </w:t>
      </w:r>
      <w:r w:rsidRPr="00854AF0">
        <w:rPr>
          <w:rFonts w:ascii="Palatino Linotype" w:hAnsi="Palatino Linotype"/>
          <w:i/>
          <w:sz w:val="22"/>
          <w:szCs w:val="22"/>
        </w:rPr>
        <w:t>“obiteljska poljoprivredna gospodarstva”</w:t>
      </w:r>
      <w:r w:rsidRPr="00854AF0">
        <w:rPr>
          <w:rFonts w:ascii="Palatino Linotype" w:hAnsi="Palatino Linotype"/>
          <w:sz w:val="22"/>
          <w:szCs w:val="22"/>
        </w:rPr>
        <w:t xml:space="preserve">, 66. str., pod 4). </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Naziv </w:t>
      </w:r>
      <w:r w:rsidRPr="00854AF0">
        <w:rPr>
          <w:rFonts w:ascii="Palatino Linotype" w:hAnsi="Palatino Linotype"/>
          <w:i/>
          <w:sz w:val="22"/>
          <w:szCs w:val="22"/>
        </w:rPr>
        <w:t>obiteljsko poljoprivredno gospodarstvo</w:t>
      </w:r>
      <w:r w:rsidRPr="00854AF0">
        <w:rPr>
          <w:rFonts w:ascii="Palatino Linotype" w:hAnsi="Palatino Linotype"/>
          <w:sz w:val="22"/>
          <w:szCs w:val="22"/>
        </w:rPr>
        <w:t xml:space="preserve"> sukladan je pojmu koji postoji u engleskom govornom području (</w:t>
      </w:r>
      <w:r w:rsidRPr="00854AF0">
        <w:rPr>
          <w:rFonts w:ascii="Palatino Linotype" w:hAnsi="Palatino Linotype"/>
          <w:i/>
          <w:sz w:val="22"/>
          <w:szCs w:val="22"/>
        </w:rPr>
        <w:t>family farm</w:t>
      </w:r>
      <w:r w:rsidRPr="00854AF0">
        <w:rPr>
          <w:rFonts w:ascii="Palatino Linotype" w:hAnsi="Palatino Linotype"/>
          <w:sz w:val="22"/>
          <w:szCs w:val="22"/>
        </w:rPr>
        <w:t xml:space="preserve">), a naziv </w:t>
      </w:r>
      <w:r w:rsidRPr="00854AF0">
        <w:rPr>
          <w:rFonts w:ascii="Palatino Linotype" w:hAnsi="Palatino Linotype"/>
          <w:i/>
          <w:sz w:val="22"/>
          <w:szCs w:val="22"/>
        </w:rPr>
        <w:t xml:space="preserve">seljačko gospodarstvo </w:t>
      </w:r>
      <w:r w:rsidRPr="00854AF0">
        <w:rPr>
          <w:rFonts w:ascii="Palatino Linotype" w:hAnsi="Palatino Linotype"/>
          <w:sz w:val="22"/>
          <w:szCs w:val="22"/>
        </w:rPr>
        <w:t>uobičajen je u njemačkom govornom području (bauernhof). Isto se može navesti za pojam poljoprivrednik (</w:t>
      </w:r>
      <w:r w:rsidRPr="00854AF0">
        <w:rPr>
          <w:rFonts w:ascii="Palatino Linotype" w:hAnsi="Palatino Linotype"/>
          <w:i/>
          <w:sz w:val="22"/>
          <w:szCs w:val="22"/>
        </w:rPr>
        <w:t>farmer</w:t>
      </w:r>
      <w:r w:rsidRPr="00854AF0">
        <w:rPr>
          <w:rFonts w:ascii="Palatino Linotype" w:hAnsi="Palatino Linotype"/>
          <w:sz w:val="22"/>
          <w:szCs w:val="22"/>
        </w:rPr>
        <w:t>) na obiteljskom poljoprivrednom gospodarstvu odnosno seljak (</w:t>
      </w:r>
      <w:r w:rsidRPr="00854AF0">
        <w:rPr>
          <w:rFonts w:ascii="Palatino Linotype" w:hAnsi="Palatino Linotype"/>
          <w:i/>
          <w:sz w:val="22"/>
          <w:szCs w:val="22"/>
        </w:rPr>
        <w:t>bauer</w:t>
      </w:r>
      <w:r w:rsidRPr="00854AF0">
        <w:rPr>
          <w:rFonts w:ascii="Palatino Linotype" w:hAnsi="Palatino Linotype"/>
          <w:sz w:val="22"/>
          <w:szCs w:val="22"/>
        </w:rPr>
        <w:t xml:space="preserve">) na seljačkom gospodarstvu. Na slovenskom jeziku npr. odnosni izrazi jesu </w:t>
      </w:r>
      <w:r w:rsidRPr="00854AF0">
        <w:rPr>
          <w:rFonts w:ascii="Palatino Linotype" w:hAnsi="Palatino Linotype"/>
          <w:i/>
          <w:sz w:val="22"/>
          <w:szCs w:val="22"/>
        </w:rPr>
        <w:t>kmetija</w:t>
      </w:r>
      <w:r w:rsidRPr="00854AF0">
        <w:rPr>
          <w:rFonts w:ascii="Palatino Linotype" w:hAnsi="Palatino Linotype"/>
          <w:sz w:val="22"/>
          <w:szCs w:val="22"/>
        </w:rPr>
        <w:t xml:space="preserve"> i </w:t>
      </w:r>
      <w:r w:rsidRPr="00854AF0">
        <w:rPr>
          <w:rFonts w:ascii="Palatino Linotype" w:hAnsi="Palatino Linotype"/>
          <w:i/>
          <w:sz w:val="22"/>
          <w:szCs w:val="22"/>
        </w:rPr>
        <w:t>kmet</w:t>
      </w:r>
      <w:r w:rsidRPr="00854AF0">
        <w:rPr>
          <w:rFonts w:ascii="Palatino Linotype" w:hAnsi="Palatino Linotype"/>
          <w:sz w:val="22"/>
          <w:szCs w:val="22"/>
        </w:rPr>
        <w:t xml:space="preserve">.  </w:t>
      </w:r>
    </w:p>
    <w:p w:rsidR="00B60562" w:rsidRPr="00854AF0" w:rsidRDefault="00B60562" w:rsidP="00854AF0">
      <w:pPr>
        <w:rPr>
          <w:rFonts w:ascii="Palatino Linotype" w:hAnsi="Palatino Linotype"/>
          <w:sz w:val="22"/>
          <w:szCs w:val="22"/>
        </w:rPr>
      </w:pPr>
      <w:r w:rsidRPr="00854AF0">
        <w:rPr>
          <w:rFonts w:ascii="Palatino Linotype" w:hAnsi="Palatino Linotype"/>
          <w:i/>
          <w:sz w:val="22"/>
          <w:szCs w:val="22"/>
        </w:rPr>
        <w:t xml:space="preserve">Poljoprivrednik </w:t>
      </w:r>
      <w:r w:rsidRPr="00854AF0">
        <w:rPr>
          <w:rFonts w:ascii="Palatino Linotype" w:hAnsi="Palatino Linotype"/>
          <w:sz w:val="22"/>
          <w:szCs w:val="22"/>
        </w:rPr>
        <w:t>je definiran kao fizička osoba koja radi na (obiteljskom) poljoprivrednom gospodarstvu s time da posjeduje znanja i iskustva o poljoprivredi. Formulacija koja se odnosi na “ograničenje” ove profesije u smislu posjedovanja znanja i iskustva sukladna je sustavu nacionalne klasifikacije zanimanja.</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Pojam </w:t>
      </w:r>
      <w:r w:rsidRPr="00854AF0">
        <w:rPr>
          <w:rFonts w:ascii="Palatino Linotype" w:hAnsi="Palatino Linotype"/>
          <w:i/>
          <w:sz w:val="22"/>
          <w:szCs w:val="22"/>
        </w:rPr>
        <w:t>poljoprivrednik,</w:t>
      </w:r>
      <w:r w:rsidRPr="00854AF0">
        <w:rPr>
          <w:rFonts w:ascii="Palatino Linotype" w:hAnsi="Palatino Linotype"/>
          <w:sz w:val="22"/>
          <w:szCs w:val="22"/>
        </w:rPr>
        <w:t xml:space="preserve"> koji je uvriježen u znanstvenoj i stručnoj literaturi, sjedinjuje široku </w:t>
      </w:r>
      <w:r w:rsidRPr="00854AF0">
        <w:rPr>
          <w:rFonts w:ascii="Palatino Linotype" w:hAnsi="Palatino Linotype"/>
          <w:sz w:val="22"/>
          <w:szCs w:val="22"/>
        </w:rPr>
        <w:lastRenderedPageBreak/>
        <w:t xml:space="preserve">lepezu naziva (seljak, poljoprivredni proizvođač, poljodjelac, ratar, stočar, poljoprivredni gospodarstvenik i sl.). Nazivi se rabe za osobu koja proizvodi poljoprivredne proizvode te obavlja i druge poslove vezane uz tu proizvodnju, bez obzira na stupanj specijalizacije poljoprivrednog gospodarstva na kojem radi. Istodobno, pojam </w:t>
      </w:r>
      <w:r w:rsidRPr="00854AF0">
        <w:rPr>
          <w:rFonts w:ascii="Palatino Linotype" w:hAnsi="Palatino Linotype"/>
          <w:i/>
          <w:sz w:val="22"/>
          <w:szCs w:val="22"/>
        </w:rPr>
        <w:t>poljoprivrednik</w:t>
      </w:r>
      <w:r w:rsidRPr="00854AF0">
        <w:rPr>
          <w:rFonts w:ascii="Palatino Linotype" w:hAnsi="Palatino Linotype"/>
          <w:sz w:val="22"/>
          <w:szCs w:val="22"/>
        </w:rPr>
        <w:t xml:space="preserve"> sukladniji je pojmovima koji se rabe u državnoj i međunarodnoj statistici i komunikaciji (poljoprivredno stanovništvo, poljoprivredna proizvodnja, dohodak i sl.). </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Za pojam </w:t>
      </w:r>
      <w:r w:rsidRPr="00854AF0">
        <w:rPr>
          <w:rFonts w:ascii="Palatino Linotype" w:hAnsi="Palatino Linotype"/>
          <w:i/>
          <w:sz w:val="22"/>
          <w:szCs w:val="22"/>
        </w:rPr>
        <w:t>seljak</w:t>
      </w:r>
      <w:r w:rsidRPr="00854AF0">
        <w:rPr>
          <w:rFonts w:ascii="Palatino Linotype" w:hAnsi="Palatino Linotype"/>
          <w:sz w:val="22"/>
          <w:szCs w:val="22"/>
        </w:rPr>
        <w:t xml:space="preserve"> u engleskom govornom području rabi se naziv </w:t>
      </w:r>
      <w:r w:rsidRPr="00854AF0">
        <w:rPr>
          <w:rFonts w:ascii="Palatino Linotype" w:hAnsi="Palatino Linotype"/>
          <w:i/>
          <w:sz w:val="22"/>
          <w:szCs w:val="22"/>
        </w:rPr>
        <w:t xml:space="preserve"> peasant, </w:t>
      </w:r>
      <w:r w:rsidRPr="00854AF0">
        <w:rPr>
          <w:rFonts w:ascii="Palatino Linotype" w:hAnsi="Palatino Linotype"/>
          <w:sz w:val="22"/>
          <w:szCs w:val="22"/>
        </w:rPr>
        <w:t xml:space="preserve">i uglavnom se u znanstveno-stručnoj literaturi odnosi na osobu koja obnaša poljoprivrednu proizvodnju na vlastitom gospodarstvu samoopskrbnog obilježja i na tradicijski način. Najčešće se javlja u povijesnim prikazima razvitka poljoprivrede. </w:t>
      </w:r>
    </w:p>
    <w:p w:rsidR="00B60562" w:rsidRPr="00854AF0" w:rsidRDefault="00B60562" w:rsidP="00854AF0">
      <w:pPr>
        <w:rPr>
          <w:rFonts w:ascii="Palatino Linotype" w:hAnsi="Palatino Linotype"/>
          <w:sz w:val="22"/>
          <w:szCs w:val="22"/>
        </w:rPr>
      </w:pPr>
      <w:r w:rsidRPr="00854AF0">
        <w:rPr>
          <w:rFonts w:ascii="Palatino Linotype" w:hAnsi="Palatino Linotype"/>
          <w:sz w:val="22"/>
          <w:szCs w:val="22"/>
        </w:rPr>
        <w:t xml:space="preserve">Za pojam </w:t>
      </w:r>
      <w:r w:rsidRPr="00854AF0">
        <w:rPr>
          <w:rFonts w:ascii="Palatino Linotype" w:hAnsi="Palatino Linotype"/>
          <w:i/>
          <w:sz w:val="22"/>
          <w:szCs w:val="22"/>
        </w:rPr>
        <w:t>poljoprivrednik</w:t>
      </w:r>
      <w:r w:rsidRPr="00854AF0">
        <w:rPr>
          <w:rFonts w:ascii="Palatino Linotype" w:hAnsi="Palatino Linotype"/>
          <w:sz w:val="22"/>
          <w:szCs w:val="22"/>
        </w:rPr>
        <w:t xml:space="preserve"> u engleskom govornom području rabi se naziv </w:t>
      </w:r>
      <w:r w:rsidRPr="00854AF0">
        <w:rPr>
          <w:rFonts w:ascii="Palatino Linotype" w:hAnsi="Palatino Linotype"/>
          <w:i/>
          <w:sz w:val="22"/>
          <w:szCs w:val="22"/>
        </w:rPr>
        <w:t>farmer</w:t>
      </w:r>
      <w:r w:rsidRPr="00854AF0">
        <w:rPr>
          <w:rFonts w:ascii="Palatino Linotype" w:hAnsi="Palatino Linotype"/>
          <w:sz w:val="22"/>
          <w:szCs w:val="22"/>
        </w:rPr>
        <w:t xml:space="preserve">, a označava osobu koja posjeduje i upravlja farmom (i najčešće ima odgovarajući stupanj naobrazbe). </w:t>
      </w:r>
    </w:p>
    <w:p w:rsidR="00B60562" w:rsidRPr="00570F0D" w:rsidRDefault="00B60562" w:rsidP="00B60562">
      <w:pPr>
        <w:pStyle w:val="Tijeloteksta"/>
        <w:numPr>
          <w:ilvl w:val="12"/>
          <w:numId w:val="0"/>
        </w:numPr>
        <w:rPr>
          <w:rFonts w:ascii="Palatino Linotype" w:hAnsi="Palatino Linotype"/>
          <w:sz w:val="16"/>
          <w:szCs w:val="16"/>
        </w:rPr>
      </w:pPr>
    </w:p>
    <w:p w:rsidR="00B60562" w:rsidRPr="00570F0D" w:rsidRDefault="00570F0D" w:rsidP="00570F0D">
      <w:pPr>
        <w:ind w:firstLine="0"/>
        <w:jc w:val="center"/>
        <w:rPr>
          <w:rFonts w:ascii="Palatino Linotype" w:hAnsi="Palatino Linotype"/>
          <w:sz w:val="22"/>
          <w:szCs w:val="22"/>
        </w:rPr>
      </w:pPr>
      <w:r w:rsidRPr="00570F0D">
        <w:rPr>
          <w:rFonts w:ascii="Palatino Linotype" w:hAnsi="Palatino Linotype"/>
          <w:sz w:val="22"/>
          <w:szCs w:val="22"/>
        </w:rPr>
        <w:t>Uz članak 3.</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 xml:space="preserve">U članku se navode </w:t>
      </w:r>
      <w:r w:rsidRPr="00570F0D">
        <w:rPr>
          <w:rFonts w:ascii="Palatino Linotype" w:hAnsi="Palatino Linotype"/>
          <w:i/>
          <w:sz w:val="22"/>
          <w:szCs w:val="22"/>
        </w:rPr>
        <w:t>ciljevi poljoprivredne politike</w:t>
      </w:r>
      <w:r w:rsidRPr="00570F0D">
        <w:rPr>
          <w:rFonts w:ascii="Palatino Linotype" w:hAnsi="Palatino Linotype"/>
          <w:sz w:val="22"/>
          <w:szCs w:val="22"/>
        </w:rPr>
        <w:t xml:space="preserve"> u skladu s ciljevima navedenim u </w:t>
      </w:r>
      <w:r w:rsidRPr="00570F0D">
        <w:rPr>
          <w:rFonts w:ascii="Palatino Linotype" w:hAnsi="Palatino Linotype"/>
          <w:i/>
          <w:sz w:val="22"/>
          <w:szCs w:val="22"/>
        </w:rPr>
        <w:t xml:space="preserve">Strategiji. </w:t>
      </w:r>
      <w:r w:rsidRPr="00570F0D">
        <w:rPr>
          <w:rFonts w:ascii="Palatino Linotype" w:hAnsi="Palatino Linotype"/>
          <w:sz w:val="22"/>
          <w:szCs w:val="22"/>
        </w:rPr>
        <w:t>Ciljevi izražavaju nastojanja da se poveća proizvodnost u poljoprivredi, uz gospodarski učinkovitu uporabu proizvodnih resursa, čime bi se osigurale raspoložive količine kvalitetnih poljoprivrednih proizvoda po prihvatljivim cijenama, uz uvjet stabilnog tržišta, te omogućio zadovoljavajući životni standard poljoprivrednika.</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Prvenstveni cilj, prema 3. članku Zakona, jest prehrambena sigurnost žitelja Hrvatske, koja se treba osigurati najviše domaćom poljoprivrednom proizvodnjom, no ne pod svaku cijenu, nego onim proizvodnjama odnosno proizvodima koji su konkurentni u europskim odnosno svjetskim razmjerima.</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U ciljeve je uključena i prijeka potreba očuvanja prirodnih resursa, zaštita okoliša odnosno seoskih područja, što je na crti suvremenih preokupacija agrarne i ruralne politike većine razvijenih zemalja. Poljoprivredna politika razvrstana je po svojim karakterističnim područjima, koje svako za sebe traži i posebne agrarno-političke  mjere.</w:t>
      </w:r>
    </w:p>
    <w:p w:rsidR="00B60562" w:rsidRPr="00570F0D" w:rsidRDefault="00B60562" w:rsidP="00570F0D">
      <w:pPr>
        <w:rPr>
          <w:rFonts w:ascii="Palatino Linotype" w:hAnsi="Palatino Linotype"/>
          <w:sz w:val="22"/>
          <w:szCs w:val="22"/>
        </w:rPr>
      </w:pPr>
    </w:p>
    <w:p w:rsidR="00B60562" w:rsidRPr="00570F0D" w:rsidRDefault="00570F0D" w:rsidP="00570F0D">
      <w:pPr>
        <w:ind w:firstLine="0"/>
        <w:jc w:val="center"/>
        <w:rPr>
          <w:rFonts w:ascii="Palatino Linotype" w:hAnsi="Palatino Linotype"/>
          <w:sz w:val="22"/>
          <w:szCs w:val="22"/>
        </w:rPr>
      </w:pPr>
      <w:r w:rsidRPr="00570F0D">
        <w:rPr>
          <w:rFonts w:ascii="Palatino Linotype" w:hAnsi="Palatino Linotype"/>
          <w:sz w:val="22"/>
          <w:szCs w:val="22"/>
        </w:rPr>
        <w:t>Uz članak 4.</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Mjere poljoprivredne politike, kao državne ekonomske mjere, osmišljavaju se sukladno postavljenim i dogovorenim ciljevima. Primjereno ciljevima koji su navedeni u prethodnom članku, u Zakonu se navode skupine mjera poljoprivredne politike prema području djelovanja.</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Prema ustaljenoj praksi zapadnih zemalja, poljoprivredna politika dijeli se u dvije osnovne skupine mjera, i to tržišno-cjenovne i strukturne politike u poljoprivredi, kojima se djeluje (a) na tržište poljoprivrednih proizvoda i njegovu organizaciju i (b) na agrarnu strukturu, tj. strukturu poljoprivrede kojoj se po pravilu pridodaje i seoski prostor (primjer Zajedničke agrarne politike EU). Uz navedeno, posebno se izdvajaju mjere zemljišne politike kao mjere pospješivanja gospodarenja tim bitnim poljoprivrednim resursom.</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Treba istaknuti da državne ekonomske mjere koje se odnose npr. na politiku financiranja i kreditiranja odnosno oporezivanja, a imaju svoga odraza u poljoprivredi, ovdje nisu posebno navedene nego su kao makroekonomske mjere sadržane u Zakonu navedenim skupinama mjera.</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Potrebno je ipak istaknuti da je pokatkad teško odrediti isključivu pripadnost pojedine agrarno-političke mjere jednoj od navedenih skupina, zbog njezina međudjelovanja. Mnogo je važnije jesu li mjere poljoprivredne politike međusobno usklađene, uvažavaju li ravnopravnost korisnika i poštuju li načelo neopredijeljenosti (neutralnosti) odnosno objektivnosti.</w:t>
      </w:r>
    </w:p>
    <w:p w:rsidR="00B60562" w:rsidRDefault="00B60562" w:rsidP="00B60562">
      <w:pPr>
        <w:numPr>
          <w:ilvl w:val="12"/>
          <w:numId w:val="0"/>
        </w:numPr>
        <w:ind w:firstLine="720"/>
        <w:rPr>
          <w:rFonts w:ascii="Arial" w:hAnsi="Arial"/>
        </w:rPr>
      </w:pPr>
    </w:p>
    <w:p w:rsidR="00B60562" w:rsidRPr="00570F0D" w:rsidRDefault="00570F0D" w:rsidP="00570F0D">
      <w:pPr>
        <w:ind w:firstLine="0"/>
        <w:jc w:val="center"/>
        <w:rPr>
          <w:rFonts w:ascii="Palatino Linotype" w:hAnsi="Palatino Linotype"/>
          <w:sz w:val="22"/>
          <w:szCs w:val="22"/>
        </w:rPr>
      </w:pPr>
      <w:r w:rsidRPr="00570F0D">
        <w:rPr>
          <w:rFonts w:ascii="Palatino Linotype" w:hAnsi="Palatino Linotype"/>
          <w:sz w:val="22"/>
          <w:szCs w:val="22"/>
        </w:rPr>
        <w:lastRenderedPageBreak/>
        <w:t>Uz članak 5.</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 xml:space="preserve">Od donošenja dokumenta </w:t>
      </w:r>
      <w:r w:rsidRPr="00570F0D">
        <w:rPr>
          <w:rFonts w:ascii="Palatino Linotype" w:hAnsi="Palatino Linotype"/>
          <w:i/>
          <w:sz w:val="22"/>
          <w:szCs w:val="22"/>
        </w:rPr>
        <w:t xml:space="preserve">Strategija razvitka hrvatske poljoprivrede, </w:t>
      </w:r>
      <w:r w:rsidRPr="00570F0D">
        <w:rPr>
          <w:rFonts w:ascii="Palatino Linotype" w:hAnsi="Palatino Linotype"/>
          <w:sz w:val="22"/>
          <w:szCs w:val="22"/>
        </w:rPr>
        <w:t>odnosno</w:t>
      </w:r>
      <w:r w:rsidRPr="00570F0D">
        <w:rPr>
          <w:rFonts w:ascii="Palatino Linotype" w:hAnsi="Palatino Linotype"/>
          <w:i/>
          <w:sz w:val="22"/>
          <w:szCs w:val="22"/>
        </w:rPr>
        <w:t xml:space="preserve"> </w:t>
      </w:r>
      <w:r w:rsidRPr="00570F0D">
        <w:rPr>
          <w:rFonts w:ascii="Palatino Linotype" w:hAnsi="Palatino Linotype"/>
          <w:sz w:val="22"/>
          <w:szCs w:val="22"/>
        </w:rPr>
        <w:t>njegova</w:t>
      </w:r>
      <w:r w:rsidRPr="00570F0D">
        <w:rPr>
          <w:rFonts w:ascii="Palatino Linotype" w:hAnsi="Palatino Linotype"/>
          <w:i/>
          <w:sz w:val="22"/>
          <w:szCs w:val="22"/>
        </w:rPr>
        <w:t xml:space="preserve"> </w:t>
      </w:r>
      <w:r w:rsidRPr="00570F0D">
        <w:rPr>
          <w:rFonts w:ascii="Palatino Linotype" w:hAnsi="Palatino Linotype"/>
          <w:sz w:val="22"/>
          <w:szCs w:val="22"/>
        </w:rPr>
        <w:t>usvajanja u Hrvatskome saboru 1995. godine, prošlo je već gotovo pet godina. U skladu sa strateškim postavkama u proteklom razdoblju, u tom se razdoblju donašaju mjere tekuće poljoprivredne politike (npr. mjere poticajne politike, vanjsko trgovinske, zemljišne i kreditne politike,) kao i neke mjere potpore institucijskoj nadgradnji poljoprivredi (npr. savjetodavnoj službi, poljoprivrednim primijenjenim istraživanjima i drugoj).</w:t>
      </w:r>
    </w:p>
    <w:p w:rsidR="00B60562" w:rsidRPr="00570F0D" w:rsidRDefault="00B60562" w:rsidP="00570F0D">
      <w:pPr>
        <w:rPr>
          <w:rFonts w:ascii="Palatino Linotype" w:hAnsi="Palatino Linotype"/>
          <w:sz w:val="22"/>
          <w:szCs w:val="22"/>
        </w:rPr>
      </w:pPr>
      <w:r w:rsidRPr="00570F0D">
        <w:rPr>
          <w:rFonts w:ascii="Palatino Linotype" w:hAnsi="Palatino Linotype"/>
          <w:sz w:val="22"/>
          <w:szCs w:val="22"/>
        </w:rPr>
        <w:t xml:space="preserve">Budući da ne postoji sveobuhvatan program koji bi operacionalizirao buduće kratkoročne i srednjoročne ciljeve, mjere i rokove zajedno s financiranjem poljoprivredne politike, ovim se Zakonom (člankom) to uređuje preko </w:t>
      </w:r>
      <w:r w:rsidRPr="00570F0D">
        <w:rPr>
          <w:rFonts w:ascii="Palatino Linotype" w:hAnsi="Palatino Linotype"/>
          <w:i/>
          <w:sz w:val="22"/>
          <w:szCs w:val="22"/>
        </w:rPr>
        <w:t>Nacionalnog programa za poljoprivredu i seoska područja.</w:t>
      </w:r>
      <w:r w:rsidRPr="00570F0D">
        <w:rPr>
          <w:rFonts w:ascii="Palatino Linotype" w:hAnsi="Palatino Linotype"/>
          <w:sz w:val="22"/>
          <w:szCs w:val="22"/>
        </w:rPr>
        <w:t xml:space="preserve"> Taj dokument, kojega usvaja Sabor, obuhvaća poljoprivredne djelatnosti ali i šire - seoska područja, što je tendencija i aktualnog europskog opredjeljenja i zakonodavstva.</w:t>
      </w:r>
    </w:p>
    <w:p w:rsidR="00B60562" w:rsidRPr="00570F0D" w:rsidRDefault="00B60562" w:rsidP="00570F0D">
      <w:pPr>
        <w:rPr>
          <w:rFonts w:ascii="Palatino Linotype" w:hAnsi="Palatino Linotype"/>
          <w:i/>
          <w:sz w:val="22"/>
          <w:szCs w:val="22"/>
        </w:rPr>
      </w:pPr>
      <w:r w:rsidRPr="00570F0D">
        <w:rPr>
          <w:rFonts w:ascii="Palatino Linotype" w:hAnsi="Palatino Linotype"/>
          <w:sz w:val="22"/>
          <w:szCs w:val="22"/>
        </w:rPr>
        <w:t xml:space="preserve">Ozakonjenje ovog državnog dokumenta od bitne važnosti za nacionalnu poljoprivredu za razdoblje do najviše pet godina na tragu je prakse većine zapadnih europskih zemalja, primjerice </w:t>
      </w:r>
      <w:r w:rsidRPr="00570F0D">
        <w:rPr>
          <w:rFonts w:ascii="Palatino Linotype" w:hAnsi="Palatino Linotype"/>
          <w:i/>
          <w:sz w:val="22"/>
          <w:szCs w:val="22"/>
        </w:rPr>
        <w:t>Zajedničke agrarne politike</w:t>
      </w:r>
      <w:r w:rsidRPr="00570F0D">
        <w:rPr>
          <w:rFonts w:ascii="Palatino Linotype" w:hAnsi="Palatino Linotype"/>
          <w:sz w:val="22"/>
          <w:szCs w:val="22"/>
        </w:rPr>
        <w:t xml:space="preserve"> ili poljoprivredne politike  SAD (</w:t>
      </w:r>
      <w:r w:rsidRPr="00570F0D">
        <w:rPr>
          <w:rFonts w:ascii="Palatino Linotype" w:hAnsi="Palatino Linotype"/>
          <w:i/>
          <w:sz w:val="22"/>
          <w:szCs w:val="22"/>
        </w:rPr>
        <w:t>Farm Bill</w:t>
      </w:r>
      <w:r w:rsidRPr="00570F0D">
        <w:rPr>
          <w:rFonts w:ascii="Palatino Linotype" w:hAnsi="Palatino Linotype"/>
          <w:sz w:val="22"/>
          <w:szCs w:val="22"/>
        </w:rPr>
        <w:t xml:space="preserve">). </w:t>
      </w:r>
    </w:p>
    <w:p w:rsidR="00B60562" w:rsidRPr="00C44495" w:rsidRDefault="00B60562" w:rsidP="00602F6E">
      <w:pPr>
        <w:rPr>
          <w:rFonts w:ascii="Palatino Linotype" w:hAnsi="Palatino Linotype"/>
          <w:sz w:val="16"/>
          <w:szCs w:val="16"/>
        </w:rPr>
      </w:pPr>
    </w:p>
    <w:p w:rsidR="00B60562" w:rsidRPr="00602F6E" w:rsidRDefault="00602F6E" w:rsidP="00C44495">
      <w:pPr>
        <w:ind w:firstLine="0"/>
        <w:jc w:val="center"/>
        <w:rPr>
          <w:rFonts w:ascii="Palatino Linotype" w:hAnsi="Palatino Linotype"/>
          <w:sz w:val="22"/>
          <w:szCs w:val="22"/>
        </w:rPr>
      </w:pPr>
      <w:r w:rsidRPr="00602F6E">
        <w:rPr>
          <w:rFonts w:ascii="Palatino Linotype" w:hAnsi="Palatino Linotype"/>
          <w:sz w:val="22"/>
          <w:szCs w:val="22"/>
        </w:rPr>
        <w:t>Uz članak 6.</w:t>
      </w:r>
    </w:p>
    <w:p w:rsidR="00B60562" w:rsidRPr="00602F6E" w:rsidRDefault="00B60562" w:rsidP="00602F6E">
      <w:pPr>
        <w:rPr>
          <w:rFonts w:ascii="Palatino Linotype" w:hAnsi="Palatino Linotype"/>
          <w:sz w:val="22"/>
          <w:szCs w:val="22"/>
        </w:rPr>
      </w:pPr>
      <w:r w:rsidRPr="00602F6E">
        <w:rPr>
          <w:rFonts w:ascii="Palatino Linotype" w:hAnsi="Palatino Linotype"/>
          <w:sz w:val="22"/>
          <w:szCs w:val="22"/>
        </w:rPr>
        <w:t>U članku se određuje tko financira mjere poljoprivredne politike te se definiraju  korisnici prava (odnosno korisnici novčanih sredstava i/ili korisnici potpora), koja proizlaze iz  mjera poljoprivredne politike. Uporaba novčanih sredstava, koja se osiguravaju iz Državnog proračuna (Proračun), novčani iznosi i dinamika trošenja i drugi oblici potpora sastavni su dio Nacionalnog programa, uz operacionalizaciju koju provodi Ministarstvo poljoprivrede i šumarstva.</w:t>
      </w:r>
    </w:p>
    <w:p w:rsidR="00B60562" w:rsidRPr="00602F6E" w:rsidRDefault="00B60562" w:rsidP="00602F6E">
      <w:pPr>
        <w:rPr>
          <w:rFonts w:ascii="Palatino Linotype" w:hAnsi="Palatino Linotype"/>
          <w:sz w:val="22"/>
          <w:szCs w:val="22"/>
        </w:rPr>
      </w:pPr>
      <w:r w:rsidRPr="00602F6E">
        <w:rPr>
          <w:rFonts w:ascii="Palatino Linotype" w:hAnsi="Palatino Linotype"/>
          <w:sz w:val="22"/>
          <w:szCs w:val="22"/>
        </w:rPr>
        <w:t>Korisnicima prava određuju se obveze i prava, prvenstveno namjenski utrošak odobrenih novčanih sredstava. Takva normativna određenja poznaje i poljoprivredno zakonodavstvo nekih drugih zemalja (npr. Slovačka i Mađarska).</w:t>
      </w:r>
    </w:p>
    <w:p w:rsidR="00B60562" w:rsidRPr="00C44495" w:rsidRDefault="00B60562" w:rsidP="00602F6E">
      <w:pPr>
        <w:rPr>
          <w:rFonts w:ascii="Palatino Linotype" w:hAnsi="Palatino Linotype"/>
          <w:sz w:val="16"/>
          <w:szCs w:val="16"/>
        </w:rPr>
      </w:pPr>
    </w:p>
    <w:p w:rsidR="00B60562" w:rsidRPr="00602F6E" w:rsidRDefault="00602F6E" w:rsidP="00C44495">
      <w:pPr>
        <w:ind w:firstLine="0"/>
        <w:jc w:val="center"/>
        <w:rPr>
          <w:rFonts w:ascii="Palatino Linotype" w:hAnsi="Palatino Linotype"/>
          <w:sz w:val="22"/>
          <w:szCs w:val="22"/>
        </w:rPr>
      </w:pPr>
      <w:r w:rsidRPr="00602F6E">
        <w:rPr>
          <w:rFonts w:ascii="Palatino Linotype" w:hAnsi="Palatino Linotype"/>
          <w:sz w:val="22"/>
          <w:szCs w:val="22"/>
        </w:rPr>
        <w:t>Uz članak 7.</w:t>
      </w:r>
    </w:p>
    <w:p w:rsidR="00B60562" w:rsidRPr="00602F6E" w:rsidRDefault="00B60562" w:rsidP="00602F6E">
      <w:pPr>
        <w:rPr>
          <w:rFonts w:ascii="Palatino Linotype" w:hAnsi="Palatino Linotype"/>
          <w:sz w:val="22"/>
          <w:szCs w:val="22"/>
        </w:rPr>
      </w:pPr>
      <w:r w:rsidRPr="00602F6E">
        <w:rPr>
          <w:rFonts w:ascii="Palatino Linotype" w:hAnsi="Palatino Linotype"/>
          <w:sz w:val="22"/>
          <w:szCs w:val="22"/>
        </w:rPr>
        <w:t>U postojećoj legislativi cjenovna i trgovinska politika uređena je s nekoliko propisa. Stoga je namjera ovoga dijela Zakona da se na jednom mjestu načelno urede agrarno-političke mjere koje se odnose na ovo područje, poglavito zbog propisa koji su povezani s preuzetim obvezama Hrvatske u procesu učlanjenja u Svjetsku trgovinsku organizaciju (WTO).</w:t>
      </w:r>
    </w:p>
    <w:p w:rsidR="00B60562" w:rsidRPr="00C44495" w:rsidRDefault="00B60562" w:rsidP="00602F6E">
      <w:pPr>
        <w:rPr>
          <w:rFonts w:ascii="Palatino Linotype" w:hAnsi="Palatino Linotype"/>
          <w:b/>
          <w:sz w:val="16"/>
          <w:szCs w:val="16"/>
        </w:rPr>
      </w:pPr>
    </w:p>
    <w:p w:rsidR="00B60562" w:rsidRPr="00602F6E" w:rsidRDefault="00602F6E" w:rsidP="00C44495">
      <w:pPr>
        <w:ind w:firstLine="0"/>
        <w:jc w:val="center"/>
        <w:rPr>
          <w:rFonts w:ascii="Palatino Linotype" w:hAnsi="Palatino Linotype"/>
          <w:sz w:val="22"/>
          <w:szCs w:val="22"/>
        </w:rPr>
      </w:pPr>
      <w:r w:rsidRPr="00602F6E">
        <w:rPr>
          <w:rFonts w:ascii="Palatino Linotype" w:hAnsi="Palatino Linotype"/>
          <w:sz w:val="22"/>
          <w:szCs w:val="22"/>
        </w:rPr>
        <w:t>Uz članak 8.</w:t>
      </w:r>
    </w:p>
    <w:p w:rsidR="00B60562" w:rsidRPr="00602F6E" w:rsidRDefault="00B60562" w:rsidP="00602F6E">
      <w:pPr>
        <w:rPr>
          <w:rFonts w:ascii="Palatino Linotype" w:hAnsi="Palatino Linotype"/>
          <w:sz w:val="22"/>
          <w:szCs w:val="22"/>
        </w:rPr>
      </w:pPr>
      <w:r w:rsidRPr="00602F6E">
        <w:rPr>
          <w:rFonts w:ascii="Palatino Linotype" w:hAnsi="Palatino Linotype"/>
          <w:sz w:val="22"/>
          <w:szCs w:val="22"/>
        </w:rPr>
        <w:t xml:space="preserve">Sukladno Rimskom ugovoru iz 1958. godine načini djelovanja zajedničke poljoprivredne politike u zemljama Europske unije zapisani su u posebnim propisima, tzv. </w:t>
      </w:r>
      <w:r w:rsidRPr="00602F6E">
        <w:rPr>
          <w:rFonts w:ascii="Palatino Linotype" w:hAnsi="Palatino Linotype"/>
          <w:b/>
          <w:sz w:val="22"/>
          <w:szCs w:val="22"/>
        </w:rPr>
        <w:t>tržnim redovima</w:t>
      </w:r>
      <w:r w:rsidRPr="00602F6E">
        <w:rPr>
          <w:rFonts w:ascii="Palatino Linotype" w:hAnsi="Palatino Linotype"/>
          <w:sz w:val="22"/>
          <w:szCs w:val="22"/>
        </w:rPr>
        <w:t>. Tržni red zajedničko je ime za uredbe, pravilnike i mjere kojima se utječe na ponudu i potražnju za pojedinim skupinama poljoprivrednih i prehrambenih proizvoda. Zapravo, oni su zakonska podloga poljoprivredne politike.</w:t>
      </w:r>
    </w:p>
    <w:p w:rsidR="00B60562" w:rsidRPr="00602F6E" w:rsidRDefault="00B60562" w:rsidP="00602F6E">
      <w:pPr>
        <w:rPr>
          <w:rFonts w:ascii="Palatino Linotype" w:hAnsi="Palatino Linotype"/>
          <w:sz w:val="22"/>
          <w:szCs w:val="22"/>
        </w:rPr>
      </w:pPr>
      <w:r w:rsidRPr="00602F6E">
        <w:rPr>
          <w:rFonts w:ascii="Palatino Linotype" w:hAnsi="Palatino Linotype"/>
          <w:sz w:val="22"/>
          <w:szCs w:val="22"/>
        </w:rPr>
        <w:t xml:space="preserve">Tržni red podrazumijeva kombinaciju raznih zaštitnih instrumenata usmjerenih uređenju cjenovne razine poljoprivrednih proizvoda te stabilnosti dohotka poljoprivrednih proizvođača. Tržnim redovima podupire se proizvodnja i prodaja različitih proizvoda, određuje obujam i vrsta zaliha, a prije svega provode se mjere vanjsko-trgovinske politike. Oni su instrumenti provedbe tržno-cjenovne politike. U prvom razdoblju djelovanja zajedničke poljoprivredne politike u Europskoj uniji, do većih reformi, trži redovi bili su jedini instrument njezine provedbe. </w:t>
      </w:r>
    </w:p>
    <w:p w:rsidR="00B60562" w:rsidRPr="00602F6E" w:rsidRDefault="00B60562" w:rsidP="00602F6E">
      <w:pPr>
        <w:rPr>
          <w:rFonts w:ascii="Palatino Linotype" w:hAnsi="Palatino Linotype"/>
          <w:sz w:val="22"/>
          <w:szCs w:val="22"/>
        </w:rPr>
      </w:pPr>
      <w:r w:rsidRPr="00602F6E">
        <w:rPr>
          <w:rFonts w:ascii="Palatino Linotype" w:hAnsi="Palatino Linotype"/>
          <w:sz w:val="22"/>
          <w:szCs w:val="22"/>
        </w:rPr>
        <w:t>Tržnim redovima uređuje se cjelokupna poljoprivredna proizvodnja na prostoru neke države za pojedine skupine proizvoda. Utvrđuju se za pojedine skupine poljoprivrednih i prehrambenih proizvoda: žita, meso, mlijeko, voće, povrće, vino.</w:t>
      </w:r>
    </w:p>
    <w:p w:rsidR="00B60562" w:rsidRPr="00602F6E" w:rsidRDefault="00B60562" w:rsidP="00602F6E">
      <w:pPr>
        <w:rPr>
          <w:rFonts w:ascii="Palatino Linotype" w:hAnsi="Palatino Linotype"/>
          <w:spacing w:val="-3"/>
          <w:sz w:val="22"/>
          <w:szCs w:val="22"/>
        </w:rPr>
      </w:pPr>
      <w:r w:rsidRPr="00602F6E">
        <w:rPr>
          <w:rFonts w:ascii="Palatino Linotype" w:hAnsi="Palatino Linotype"/>
          <w:spacing w:val="-3"/>
          <w:sz w:val="22"/>
          <w:szCs w:val="22"/>
        </w:rPr>
        <w:lastRenderedPageBreak/>
        <w:t>Uvođenjem tržnog reda, primjerice za krumpir, pšenicu i slične proizvode, izbjegli bi se veći poremećaji na domaćem tržištu odnosnog proizvoda (za koji se uvodi tržni red), osigurao stabilan dohodak i životni standard proizvođačima te možebitno i prerađivačima tog proizvoda.</w:t>
      </w:r>
    </w:p>
    <w:p w:rsidR="00B60562" w:rsidRPr="00602F6E" w:rsidRDefault="00B60562" w:rsidP="00602F6E">
      <w:pPr>
        <w:rPr>
          <w:rFonts w:ascii="Palatino Linotype" w:hAnsi="Palatino Linotype"/>
          <w:spacing w:val="-3"/>
          <w:sz w:val="22"/>
          <w:szCs w:val="22"/>
        </w:rPr>
      </w:pPr>
      <w:r w:rsidRPr="00602F6E">
        <w:rPr>
          <w:rFonts w:ascii="Palatino Linotype" w:hAnsi="Palatino Linotype"/>
          <w:spacing w:val="-3"/>
          <w:sz w:val="22"/>
          <w:szCs w:val="22"/>
        </w:rPr>
        <w:t>Uvođenjem tržnog reda povećala bi se i preglednost (transparentnost) tržišta odnosno smanjila prevlast trgovaca u odnosu na proizvođače i potrošače te povećala fiskalna disciplina.</w:t>
      </w:r>
    </w:p>
    <w:p w:rsidR="00B60562" w:rsidRPr="00602F6E" w:rsidRDefault="00B60562" w:rsidP="00602F6E">
      <w:pPr>
        <w:rPr>
          <w:rFonts w:ascii="Palatino Linotype" w:hAnsi="Palatino Linotype"/>
          <w:sz w:val="22"/>
          <w:szCs w:val="22"/>
        </w:rPr>
      </w:pPr>
      <w:r w:rsidRPr="00602F6E">
        <w:rPr>
          <w:rFonts w:ascii="Palatino Linotype" w:hAnsi="Palatino Linotype"/>
          <w:sz w:val="22"/>
          <w:szCs w:val="22"/>
        </w:rPr>
        <w:t>Tržne redove donosi Vlada na prijedlog Ministarstva poljoprivrede i šumarstva uz suglasnost Ministarstva gospodarstva, a provodi ih Ravnateljstvo za tržišnu potporu i plaćanja u poljoprivredi iz članka 34.</w:t>
      </w:r>
    </w:p>
    <w:p w:rsidR="009E237D" w:rsidRPr="009E237D" w:rsidRDefault="009E237D" w:rsidP="009E237D">
      <w:pPr>
        <w:rPr>
          <w:rFonts w:ascii="Palatino Linotype" w:hAnsi="Palatino Linotype"/>
          <w:sz w:val="16"/>
          <w:szCs w:val="16"/>
        </w:rPr>
      </w:pPr>
    </w:p>
    <w:p w:rsidR="00B60562" w:rsidRPr="009E237D" w:rsidRDefault="009E237D" w:rsidP="009E237D">
      <w:pPr>
        <w:ind w:firstLine="0"/>
        <w:jc w:val="center"/>
        <w:rPr>
          <w:rFonts w:ascii="Palatino Linotype" w:hAnsi="Palatino Linotype"/>
          <w:sz w:val="22"/>
          <w:szCs w:val="22"/>
        </w:rPr>
      </w:pPr>
      <w:r w:rsidRPr="009E237D">
        <w:rPr>
          <w:rFonts w:ascii="Palatino Linotype" w:hAnsi="Palatino Linotype"/>
          <w:sz w:val="22"/>
          <w:szCs w:val="22"/>
        </w:rPr>
        <w:t>Uz članak 9.</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Relativno visoka vanjsko-trgovinska zaštita s posebnim uvoznim pristojbama domaće je cijene poljoprivrednih i prehrambenih proizvoda povisila umjesto da ih je "smirila". Za poljoprivredno tržište karakteristična je poprilična sezonska i ciklička cjenovna nestabilnost, koja je nepopularna i kod poljoprivrednih proizvođača i kod prerađivača i potrošača. Stabiliziranje tržišta poljoprivrednih proizvoda jasan je cilj poljoprivredne politike, pri čemu se cjenovna kretanja žele svesti na razumne granice. Jedna od mjera tržišno-cjenovne politike kojom se to nastoji postići jest utvrđivanje institucionalnih cijena.</w:t>
      </w:r>
    </w:p>
    <w:p w:rsidR="00B60562" w:rsidRPr="009E237D" w:rsidRDefault="00B60562" w:rsidP="009E237D">
      <w:pPr>
        <w:rPr>
          <w:rFonts w:ascii="Palatino Linotype" w:hAnsi="Palatino Linotype"/>
          <w:sz w:val="22"/>
          <w:szCs w:val="22"/>
        </w:rPr>
      </w:pPr>
      <w:r w:rsidRPr="009E237D">
        <w:rPr>
          <w:rFonts w:ascii="Palatino Linotype" w:hAnsi="Palatino Linotype"/>
          <w:b/>
          <w:i/>
          <w:sz w:val="22"/>
          <w:szCs w:val="22"/>
        </w:rPr>
        <w:t>Institucionalne cijene</w:t>
      </w:r>
      <w:r w:rsidRPr="009E237D">
        <w:rPr>
          <w:rFonts w:ascii="Palatino Linotype" w:hAnsi="Palatino Linotype"/>
          <w:sz w:val="22"/>
          <w:szCs w:val="22"/>
        </w:rPr>
        <w:t>, odnosno "politički" utvrđene cijene izražavaju željenu dohodovnu razinu (ciljne cijene) ili određuju minimalnu dohodovnu razinu (zajamčene cijene) ili pak minimalnu otkupnu cijenu (minimalne cijene).</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 xml:space="preserve">Određivanje institucionalnih cijena treba biti u nadležnosti Ministarstva poljoprivrede i šumarstva, i to u sklopu godišnjih cjenovnih uvjeta koji vladaju na tržištu prije početka tržne godine. </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Ciljna cijena u najvećoj mjeri osigurava ostvarenje ciljeva poljoprivredne politike.</w:t>
      </w:r>
    </w:p>
    <w:p w:rsidR="00B60562" w:rsidRPr="009E237D" w:rsidRDefault="00B60562" w:rsidP="009E237D">
      <w:pPr>
        <w:rPr>
          <w:rFonts w:ascii="Palatino Linotype" w:hAnsi="Palatino Linotype"/>
          <w:sz w:val="16"/>
          <w:szCs w:val="16"/>
        </w:rPr>
      </w:pPr>
    </w:p>
    <w:p w:rsidR="00B60562" w:rsidRPr="009E237D" w:rsidRDefault="009E237D" w:rsidP="009E237D">
      <w:pPr>
        <w:ind w:firstLine="0"/>
        <w:jc w:val="center"/>
        <w:rPr>
          <w:rFonts w:ascii="Palatino Linotype" w:hAnsi="Palatino Linotype"/>
          <w:sz w:val="22"/>
          <w:szCs w:val="22"/>
        </w:rPr>
      </w:pPr>
      <w:r w:rsidRPr="009E237D">
        <w:rPr>
          <w:rFonts w:ascii="Palatino Linotype" w:hAnsi="Palatino Linotype"/>
          <w:sz w:val="22"/>
          <w:szCs w:val="22"/>
        </w:rPr>
        <w:t>Uz članak 10.</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 xml:space="preserve">Postojeća cjenovna i trgovinska politika uređena je zakonskim propisima, i to </w:t>
      </w:r>
      <w:r w:rsidRPr="009E237D">
        <w:rPr>
          <w:rFonts w:ascii="Palatino Linotype" w:hAnsi="Palatino Linotype"/>
          <w:i/>
          <w:sz w:val="22"/>
          <w:szCs w:val="22"/>
        </w:rPr>
        <w:t>Zakonom o novčanim poticajima i naknadama u poljoprivredi</w:t>
      </w:r>
      <w:r w:rsidRPr="009E237D">
        <w:rPr>
          <w:rFonts w:ascii="Palatino Linotype" w:hAnsi="Palatino Linotype"/>
          <w:sz w:val="22"/>
          <w:szCs w:val="22"/>
        </w:rPr>
        <w:t xml:space="preserve"> te aktima (pravilnicima), koje donosi ministar poljoprivrede i šumarstva. U tome Zakonu su u prošloj (1999.g.) godini uključene uvjetovane pretpostavke ulaska Hrvatske u WTO, stoga su i unesene novine, i to: (a) poticaji za biljnu proizvodnju prema proizvodnoj (poljoprivrednoj) površini, a u stočarstvu po grlu stoke; (b) jednokratna novčana pomoć za podizanje voćnjaka i vinograda. Naknada (regres) određena je samo za deklarirano poljoprivredno sjeme.</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 xml:space="preserve">Novi koncept sustava </w:t>
      </w:r>
      <w:r w:rsidRPr="009E237D">
        <w:rPr>
          <w:rFonts w:ascii="Palatino Linotype" w:hAnsi="Palatino Linotype"/>
          <w:b/>
          <w:i/>
          <w:sz w:val="22"/>
          <w:szCs w:val="22"/>
        </w:rPr>
        <w:t>novčanih poticaja i naknada u poljoprivredi</w:t>
      </w:r>
      <w:r w:rsidRPr="009E237D">
        <w:rPr>
          <w:rFonts w:ascii="Palatino Linotype" w:hAnsi="Palatino Linotype"/>
          <w:sz w:val="22"/>
          <w:szCs w:val="22"/>
        </w:rPr>
        <w:t xml:space="preserve"> usvojen je koncem ožujka 1999. godine. </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 xml:space="preserve">Temeljna zadaća novoga koncepta jest osigurati, s jedne strane, brže strukturalne prilagodbe unutar sektora, povećati konkurentnost u skladu s jačim integriranjem hrvatskog i svjetskog gospodarstva, a s druge strane, jamčiti stabilnost dohotka poljoprivrednih proizvođača putem znatnijeg podizanja razine ukupne proračunske potpore i uz primjenu mjera kojima je jedan od bitnih ciljeva usklađivanje domaćih cijena s prosječnim europskim cijenama. </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 xml:space="preserve">Cilj uvođenja novog koncepta bio je podići razinu životnog standarda poljoprivrednog pučanstva i omogućiti potporu </w:t>
      </w:r>
      <w:r w:rsidRPr="009E237D">
        <w:rPr>
          <w:rFonts w:ascii="Palatino Linotype" w:hAnsi="Palatino Linotype"/>
          <w:b/>
          <w:i/>
          <w:sz w:val="22"/>
          <w:szCs w:val="22"/>
        </w:rPr>
        <w:t>stabilnosti dohotka</w:t>
      </w:r>
      <w:r w:rsidRPr="009E237D">
        <w:rPr>
          <w:rFonts w:ascii="Palatino Linotype" w:hAnsi="Palatino Linotype"/>
          <w:sz w:val="22"/>
          <w:szCs w:val="22"/>
        </w:rPr>
        <w:t xml:space="preserve"> na poljoprivrednim gospodarstvima, uz neizbježiva postupna pomicanja od </w:t>
      </w:r>
      <w:r w:rsidRPr="009E237D">
        <w:rPr>
          <w:rFonts w:ascii="Palatino Linotype" w:hAnsi="Palatino Linotype"/>
          <w:b/>
          <w:i/>
          <w:sz w:val="22"/>
          <w:szCs w:val="22"/>
        </w:rPr>
        <w:t>tržno-cjenovne</w:t>
      </w:r>
      <w:r w:rsidRPr="009E237D">
        <w:rPr>
          <w:rFonts w:ascii="Palatino Linotype" w:hAnsi="Palatino Linotype"/>
          <w:sz w:val="22"/>
          <w:szCs w:val="22"/>
        </w:rPr>
        <w:t xml:space="preserve"> potpore </w:t>
      </w:r>
      <w:r w:rsidRPr="009E237D">
        <w:rPr>
          <w:rFonts w:ascii="Palatino Linotype" w:hAnsi="Palatino Linotype"/>
          <w:b/>
          <w:i/>
          <w:sz w:val="22"/>
          <w:szCs w:val="22"/>
        </w:rPr>
        <w:t>strukturnoj</w:t>
      </w:r>
      <w:r w:rsidRPr="009E237D">
        <w:rPr>
          <w:rFonts w:ascii="Palatino Linotype" w:hAnsi="Palatino Linotype"/>
          <w:sz w:val="22"/>
          <w:szCs w:val="22"/>
        </w:rPr>
        <w:t xml:space="preserve"> politici i </w:t>
      </w:r>
      <w:r w:rsidRPr="009E237D">
        <w:rPr>
          <w:rFonts w:ascii="Palatino Linotype" w:hAnsi="Palatino Linotype"/>
          <w:b/>
          <w:i/>
          <w:sz w:val="22"/>
          <w:szCs w:val="22"/>
        </w:rPr>
        <w:t>izravnim plaćanjima</w:t>
      </w:r>
      <w:r w:rsidRPr="009E237D">
        <w:rPr>
          <w:rFonts w:ascii="Palatino Linotype" w:hAnsi="Palatino Linotype"/>
          <w:sz w:val="22"/>
          <w:szCs w:val="22"/>
        </w:rPr>
        <w:t xml:space="preserve">. </w:t>
      </w:r>
    </w:p>
    <w:p w:rsidR="00B60562" w:rsidRPr="009E237D" w:rsidRDefault="00B60562" w:rsidP="009E237D">
      <w:pPr>
        <w:rPr>
          <w:rFonts w:ascii="Palatino Linotype" w:hAnsi="Palatino Linotype"/>
          <w:sz w:val="22"/>
          <w:szCs w:val="22"/>
        </w:rPr>
      </w:pPr>
      <w:r w:rsidRPr="009E237D">
        <w:rPr>
          <w:rFonts w:ascii="Palatino Linotype" w:hAnsi="Palatino Linotype"/>
          <w:sz w:val="22"/>
          <w:szCs w:val="22"/>
        </w:rPr>
        <w:t xml:space="preserve">Da bi se poljoprivrednim proizvođačima omogućila izrada dugoročnijih planova proizvodnje te sukladno tome predvidio budući dohodak (s ciljem osiguranja stabilnosti dohotka), vrlo je bitno novčane poticaje i naknade urediti za određeno dulje razdoblje (npr. pet godina), i to sukladno proračunskim okvirima i plafonima zbrojnih mjera potpore utvrđenih u </w:t>
      </w:r>
      <w:r w:rsidRPr="009E237D">
        <w:rPr>
          <w:rFonts w:ascii="Palatino Linotype" w:hAnsi="Palatino Linotype"/>
          <w:sz w:val="22"/>
          <w:szCs w:val="22"/>
        </w:rPr>
        <w:lastRenderedPageBreak/>
        <w:t>Obvezujućem rasporedu Republike Hrvatske prema Svjetskoj trgovinskoj organizaciji (WTO). Ovo je isto tako bitno zbog mjerenja učinaka pojedinih mjera potpore u poljoprivredi, što će poslužiti za izradu prijedloga novih mjera.</w:t>
      </w:r>
    </w:p>
    <w:p w:rsidR="00B60562" w:rsidRPr="00752DA4" w:rsidRDefault="00B60562" w:rsidP="00752DA4">
      <w:pPr>
        <w:rPr>
          <w:rFonts w:ascii="Palatino Linotype" w:hAnsi="Palatino Linotype"/>
          <w:sz w:val="16"/>
          <w:szCs w:val="16"/>
        </w:rPr>
      </w:pPr>
    </w:p>
    <w:p w:rsidR="00B60562" w:rsidRPr="00752DA4" w:rsidRDefault="00752DA4" w:rsidP="00752DA4">
      <w:pPr>
        <w:ind w:firstLine="0"/>
        <w:jc w:val="center"/>
        <w:rPr>
          <w:rFonts w:ascii="Palatino Linotype" w:hAnsi="Palatino Linotype"/>
          <w:sz w:val="22"/>
          <w:szCs w:val="22"/>
        </w:rPr>
      </w:pPr>
      <w:r w:rsidRPr="00752DA4">
        <w:rPr>
          <w:rFonts w:ascii="Palatino Linotype" w:hAnsi="Palatino Linotype"/>
          <w:sz w:val="22"/>
          <w:szCs w:val="22"/>
        </w:rPr>
        <w:t>Uz članak 11.</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Također s namjerom da se spriječe veći poremećaji u ponudi poljoprivrednih proizvoda i potražnji za njima i da se kretanja cijena poljoprivrednih proizvoda svedu u razumne granice, provode se </w:t>
      </w:r>
      <w:r w:rsidRPr="00752DA4">
        <w:rPr>
          <w:rFonts w:ascii="Palatino Linotype" w:hAnsi="Palatino Linotype"/>
          <w:b/>
          <w:i/>
          <w:sz w:val="22"/>
          <w:szCs w:val="22"/>
        </w:rPr>
        <w:t>intervencijske mjere na domaćem tržištu</w:t>
      </w:r>
      <w:r w:rsidRPr="00752DA4">
        <w:rPr>
          <w:rFonts w:ascii="Palatino Linotype" w:hAnsi="Palatino Linotype"/>
          <w:sz w:val="22"/>
          <w:szCs w:val="22"/>
        </w:rPr>
        <w:t xml:space="preserve">. </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Operativnu provedbu tih mjera obavlja Ravnateljstvo za tržišnu potporu i plaćanje u poljoprivredi. Ravnateljstvo je dužno u slučaju poremećaja u ponudi </w:t>
      </w:r>
      <w:r w:rsidRPr="00752DA4">
        <w:rPr>
          <w:rFonts w:ascii="Palatino Linotype" w:hAnsi="Palatino Linotype"/>
          <w:b/>
          <w:i/>
          <w:sz w:val="22"/>
          <w:szCs w:val="22"/>
        </w:rPr>
        <w:t>interventno otkupiti</w:t>
      </w:r>
      <w:r w:rsidRPr="00752DA4">
        <w:rPr>
          <w:rFonts w:ascii="Palatino Linotype" w:hAnsi="Palatino Linotype"/>
          <w:sz w:val="22"/>
          <w:szCs w:val="22"/>
        </w:rPr>
        <w:t xml:space="preserve"> po zajamčenim cijenama od poljoprivrednika sve ponuđene poljoprivredne proizvode za koje se utvrđuje zajamčena cijena. Ravnateljstvo na taj način ostvaruje umjetnu potražnju i tako sprječava da otkupna cijena određenog proizvoda padne ispod razine zajamčene cijene. Intervencijski mehanizam može djelovati i u suprotnom smjeru. Ako se tržne cijene dignu na razinu ciljne cijene, intervencijsko ravnateljstvo može otkupljene proizvode vratiti na tržište. Tako se stvara veća ponuda koja dovodi do toga da se cijena prije ili kasnije vrati unutar željenog cjenovnog područja između ciljne i zajamčene cijene.</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Za razliku od intervencijske kupovine, kod mjere </w:t>
      </w:r>
      <w:r w:rsidRPr="00752DA4">
        <w:rPr>
          <w:rFonts w:ascii="Palatino Linotype" w:hAnsi="Palatino Linotype"/>
          <w:b/>
          <w:i/>
          <w:sz w:val="22"/>
          <w:szCs w:val="22"/>
        </w:rPr>
        <w:t>povlačenja poljoprivrednih i prehrambenih proizvoda s domaćeg tržišta</w:t>
      </w:r>
      <w:r w:rsidRPr="00752DA4">
        <w:rPr>
          <w:rFonts w:ascii="Palatino Linotype" w:hAnsi="Palatino Linotype"/>
          <w:sz w:val="22"/>
          <w:szCs w:val="22"/>
        </w:rPr>
        <w:t xml:space="preserve"> bitno je da se otkupljeni proizvodi kasnije ne pojavljuju na domaćem ili inozemnom tržištu u jednakom obliku. Radi se o raznim oblicima mjera, prije svega o uništavanju proizvoda (neke vrste voća i povrća) i preradi u neprehrambene svrhe (npr. destilacija vina).</w:t>
      </w:r>
    </w:p>
    <w:p w:rsidR="00B60562" w:rsidRPr="00752DA4" w:rsidRDefault="00B60562" w:rsidP="00752DA4">
      <w:pPr>
        <w:rPr>
          <w:rFonts w:ascii="Palatino Linotype" w:hAnsi="Palatino Linotype"/>
          <w:sz w:val="22"/>
          <w:szCs w:val="22"/>
        </w:rPr>
      </w:pPr>
      <w:r w:rsidRPr="00752DA4">
        <w:rPr>
          <w:rFonts w:ascii="Palatino Linotype" w:hAnsi="Palatino Linotype"/>
          <w:b/>
          <w:i/>
          <w:sz w:val="22"/>
          <w:szCs w:val="22"/>
        </w:rPr>
        <w:t>Potpora skladištenju poljoprivrednih proizvoda</w:t>
      </w:r>
      <w:r w:rsidRPr="00752DA4">
        <w:rPr>
          <w:rFonts w:ascii="Palatino Linotype" w:hAnsi="Palatino Linotype"/>
          <w:sz w:val="22"/>
          <w:szCs w:val="22"/>
        </w:rPr>
        <w:t xml:space="preserve"> također je jedna od mjera kojoj je cilj održavanje ravnoteže u ponudi i potražnji određenih poljoprivrednih proizvoda na domaćem tržištu odnosno cijena poljoprivrednih proizvoda, na način da se subvencionira dio troškova skladištenja.</w:t>
      </w:r>
    </w:p>
    <w:p w:rsidR="00B60562" w:rsidRPr="00752DA4" w:rsidRDefault="00B60562" w:rsidP="00752DA4">
      <w:pPr>
        <w:rPr>
          <w:rFonts w:ascii="Palatino Linotype" w:hAnsi="Palatino Linotype"/>
          <w:sz w:val="16"/>
          <w:szCs w:val="16"/>
        </w:rPr>
      </w:pPr>
    </w:p>
    <w:p w:rsidR="00B60562" w:rsidRPr="00752DA4" w:rsidRDefault="00752DA4" w:rsidP="00752DA4">
      <w:pPr>
        <w:ind w:firstLine="0"/>
        <w:jc w:val="center"/>
        <w:rPr>
          <w:rFonts w:ascii="Palatino Linotype" w:hAnsi="Palatino Linotype"/>
          <w:sz w:val="22"/>
          <w:szCs w:val="22"/>
        </w:rPr>
      </w:pPr>
      <w:r w:rsidRPr="00752DA4">
        <w:rPr>
          <w:rFonts w:ascii="Palatino Linotype" w:hAnsi="Palatino Linotype"/>
          <w:sz w:val="22"/>
          <w:szCs w:val="22"/>
        </w:rPr>
        <w:t>Uz članak 12.</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Na ekonomsku uspješnost poljoprivrede kao cjeline utječu i posredni oblici potpora poljoprivredi. Tu između ostalog pripadaju i </w:t>
      </w:r>
      <w:r w:rsidRPr="00752DA4">
        <w:rPr>
          <w:rFonts w:ascii="Palatino Linotype" w:hAnsi="Palatino Linotype"/>
          <w:b/>
          <w:i/>
          <w:sz w:val="22"/>
          <w:szCs w:val="22"/>
        </w:rPr>
        <w:t>mjere poticanja prodaje i potrošnje</w:t>
      </w:r>
      <w:r w:rsidRPr="00752DA4">
        <w:rPr>
          <w:rFonts w:ascii="Palatino Linotype" w:hAnsi="Palatino Linotype"/>
          <w:sz w:val="22"/>
          <w:szCs w:val="22"/>
        </w:rPr>
        <w:t xml:space="preserve"> putem raznih akcija i potpora investicijama u projekte kao što su promicanje utrživanja domaćih proizvoda, poboljšanje kakvoće poljoprivrednih proizvoda, priprema proizvoda za vanjsko tržište (u smislu promotivnih usluga i marketinga, promotivne akcije vezane uz kakvoću proizvoda s ciljem izgradnje nacionalne znamenke za proizvode koji se tradicionalno proizvode u Hrvatskoj i sl.) te potpore potrošnji poljoprivrednih proizvoda. </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Ovaj oblik mjera izuzet je iz obveza smanjenja po pravilima Svjetske trgovinske organizacije, a razvrstavaju se u tzv. "zelenu košaru". Nužnost je buduće hrvatske poljoprivredne politike započeti čim prije s jačom primjenom navedenih mjera koje imaju vrlo male iskrivljujuće (distorzivne) učinke za proizvodnju i trgovinu.</w:t>
      </w:r>
    </w:p>
    <w:p w:rsidR="00B60562" w:rsidRPr="00752DA4" w:rsidRDefault="00B60562" w:rsidP="00752DA4">
      <w:pPr>
        <w:rPr>
          <w:rFonts w:ascii="Palatino Linotype" w:hAnsi="Palatino Linotype"/>
          <w:sz w:val="16"/>
          <w:szCs w:val="16"/>
        </w:rPr>
      </w:pPr>
    </w:p>
    <w:p w:rsidR="00B60562" w:rsidRPr="00752DA4" w:rsidRDefault="00752DA4" w:rsidP="00752DA4">
      <w:pPr>
        <w:ind w:firstLine="0"/>
        <w:jc w:val="center"/>
        <w:rPr>
          <w:rFonts w:ascii="Palatino Linotype" w:hAnsi="Palatino Linotype"/>
          <w:sz w:val="22"/>
          <w:szCs w:val="22"/>
        </w:rPr>
      </w:pPr>
      <w:r w:rsidRPr="00752DA4">
        <w:rPr>
          <w:rFonts w:ascii="Palatino Linotype" w:hAnsi="Palatino Linotype"/>
          <w:sz w:val="22"/>
          <w:szCs w:val="22"/>
        </w:rPr>
        <w:t>Uz članak 13.</w:t>
      </w:r>
    </w:p>
    <w:p w:rsidR="00B60562" w:rsidRPr="00752DA4" w:rsidRDefault="00B60562" w:rsidP="00752DA4">
      <w:pPr>
        <w:rPr>
          <w:rFonts w:ascii="Palatino Linotype" w:hAnsi="Palatino Linotype"/>
          <w:sz w:val="22"/>
          <w:szCs w:val="22"/>
        </w:rPr>
      </w:pPr>
      <w:r w:rsidRPr="00752DA4">
        <w:rPr>
          <w:rFonts w:ascii="Palatino Linotype" w:hAnsi="Palatino Linotype"/>
          <w:b/>
          <w:i/>
          <w:sz w:val="22"/>
          <w:szCs w:val="22"/>
        </w:rPr>
        <w:t>Mjerama uravnoteženja ponude poljoprivrednih proizvoda</w:t>
      </w:r>
      <w:r w:rsidRPr="00752DA4">
        <w:rPr>
          <w:rFonts w:ascii="Palatino Linotype" w:hAnsi="Palatino Linotype"/>
          <w:sz w:val="22"/>
          <w:szCs w:val="22"/>
        </w:rPr>
        <w:t xml:space="preserve"> utječe se na obujam poljoprivredne proizvodnje, a cilj im je osigurati primjerenu razinu cijena poljoprivrednih proizvoda na tržištu. Time se osigurava učinkovitost proizvodnje i stabilnost dohotka poljoprivrednim proizvođačima. U tu svrhu ministru poljoprivrede i šumarstva dana je mogućnost propisivanja veličine/količine proizvodnje pojedinih poljoprivrednih proizvoda namijenjenih domaćem tržištu, odnosno utvrđivanja proizvodnih kvota.</w:t>
      </w:r>
    </w:p>
    <w:p w:rsidR="00752DA4" w:rsidRDefault="00752DA4" w:rsidP="00752DA4">
      <w:pPr>
        <w:ind w:firstLine="0"/>
        <w:rPr>
          <w:rFonts w:ascii="Palatino Linotype" w:hAnsi="Palatino Linotype"/>
          <w:sz w:val="22"/>
          <w:szCs w:val="22"/>
        </w:rPr>
      </w:pPr>
    </w:p>
    <w:p w:rsidR="00752DA4" w:rsidRDefault="00752DA4" w:rsidP="00752DA4">
      <w:pPr>
        <w:ind w:firstLine="0"/>
        <w:rPr>
          <w:rFonts w:ascii="Palatino Linotype" w:hAnsi="Palatino Linotype"/>
          <w:sz w:val="22"/>
          <w:szCs w:val="22"/>
        </w:rPr>
      </w:pPr>
    </w:p>
    <w:p w:rsidR="00B60562" w:rsidRPr="00752DA4" w:rsidRDefault="00752DA4" w:rsidP="00752DA4">
      <w:pPr>
        <w:ind w:firstLine="0"/>
        <w:jc w:val="center"/>
        <w:rPr>
          <w:rFonts w:ascii="Palatino Linotype" w:hAnsi="Palatino Linotype"/>
          <w:sz w:val="22"/>
          <w:szCs w:val="22"/>
        </w:rPr>
      </w:pPr>
      <w:r w:rsidRPr="00752DA4">
        <w:rPr>
          <w:rFonts w:ascii="Palatino Linotype" w:hAnsi="Palatino Linotype"/>
          <w:sz w:val="22"/>
          <w:szCs w:val="22"/>
        </w:rPr>
        <w:lastRenderedPageBreak/>
        <w:t>Uz članak 14.</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Ministar poljoprivrede i šumarstva nadležan je za predlaganje vanjsko-trgovinskih mjera koje se odnose samo na poljoprivredne proizvode. Pri tome se misli na promjenu carina u sklopu međunarodno preuzetih obveza (Protokol o pristupu RH u WTO) i utvrđivanje carinskih kvota za poljoprivredne proizvode koje ministar može donositi sukladno sklopljenim dvostranim i višestranim trgovinskim sporazumima Republike Hrvatske s drugim državama.</w:t>
      </w:r>
    </w:p>
    <w:p w:rsidR="00B60562" w:rsidRPr="00752DA4" w:rsidRDefault="00B60562" w:rsidP="00752DA4">
      <w:pPr>
        <w:rPr>
          <w:rFonts w:ascii="Palatino Linotype" w:hAnsi="Palatino Linotype"/>
          <w:sz w:val="16"/>
          <w:szCs w:val="16"/>
        </w:rPr>
      </w:pPr>
    </w:p>
    <w:p w:rsidR="00B60562" w:rsidRPr="00752DA4" w:rsidRDefault="00752DA4" w:rsidP="00752DA4">
      <w:pPr>
        <w:ind w:firstLine="0"/>
        <w:jc w:val="center"/>
        <w:rPr>
          <w:rFonts w:ascii="Palatino Linotype" w:hAnsi="Palatino Linotype"/>
          <w:sz w:val="22"/>
          <w:szCs w:val="22"/>
        </w:rPr>
      </w:pPr>
      <w:r w:rsidRPr="00752DA4">
        <w:rPr>
          <w:rFonts w:ascii="Palatino Linotype" w:hAnsi="Palatino Linotype"/>
          <w:sz w:val="22"/>
          <w:szCs w:val="22"/>
        </w:rPr>
        <w:t>Uz članak 15.</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Mjere </w:t>
      </w:r>
      <w:r w:rsidRPr="00752DA4">
        <w:rPr>
          <w:rFonts w:ascii="Palatino Linotype" w:hAnsi="Palatino Linotype"/>
          <w:i/>
          <w:sz w:val="22"/>
          <w:szCs w:val="22"/>
        </w:rPr>
        <w:t>strukturne poljoprivredne politike</w:t>
      </w:r>
      <w:r w:rsidRPr="00752DA4">
        <w:rPr>
          <w:rFonts w:ascii="Palatino Linotype" w:hAnsi="Palatino Linotype"/>
          <w:sz w:val="22"/>
          <w:szCs w:val="22"/>
        </w:rPr>
        <w:t xml:space="preserve">, za razliku od tržišno-cjenovnih mjera, čini skup mjera kojima se mijenja agrarna struktura, bolje reći poboljšava ekonomska struktura poljoprivrede. Ekonomska struktura poljoprivrede višedimenzionala je i uključuje </w:t>
      </w:r>
      <w:r w:rsidRPr="00752DA4">
        <w:rPr>
          <w:rFonts w:ascii="Palatino Linotype" w:hAnsi="Palatino Linotype"/>
          <w:i/>
          <w:sz w:val="22"/>
          <w:szCs w:val="22"/>
        </w:rPr>
        <w:t>ekonomsku koncentraciju</w:t>
      </w:r>
      <w:r w:rsidRPr="00752DA4">
        <w:rPr>
          <w:rFonts w:ascii="Palatino Linotype" w:hAnsi="Palatino Linotype"/>
          <w:sz w:val="22"/>
          <w:szCs w:val="22"/>
        </w:rPr>
        <w:t xml:space="preserve">, kao što je npr. distribucija poljoprivrednih gospodarstava prema broju i veličini, razina specijalizacije i drugo; </w:t>
      </w:r>
      <w:r w:rsidRPr="00752DA4">
        <w:rPr>
          <w:rFonts w:ascii="Palatino Linotype" w:hAnsi="Palatino Linotype"/>
          <w:i/>
          <w:sz w:val="22"/>
          <w:szCs w:val="22"/>
        </w:rPr>
        <w:t>društveno-gospodarska</w:t>
      </w:r>
      <w:r w:rsidRPr="00752DA4">
        <w:rPr>
          <w:rFonts w:ascii="Palatino Linotype" w:hAnsi="Palatino Linotype"/>
          <w:sz w:val="22"/>
          <w:szCs w:val="22"/>
        </w:rPr>
        <w:t xml:space="preserve"> svojstva radne sile, kao što je to dob, stupanj obrazovanja, ali i veličina dohotka ostvarenog od nepoljoprivrednih djelatnosti; i </w:t>
      </w:r>
      <w:r w:rsidRPr="00752DA4">
        <w:rPr>
          <w:rFonts w:ascii="Palatino Linotype" w:hAnsi="Palatino Linotype"/>
          <w:i/>
          <w:sz w:val="22"/>
          <w:szCs w:val="22"/>
        </w:rPr>
        <w:t>unutrašnju organizaciju resursa</w:t>
      </w:r>
      <w:r w:rsidRPr="00752DA4">
        <w:rPr>
          <w:rFonts w:ascii="Palatino Linotype" w:hAnsi="Palatino Linotype"/>
          <w:sz w:val="22"/>
          <w:szCs w:val="22"/>
        </w:rPr>
        <w:t xml:space="preserve">, kao što je vlasništvo, način financiranja, međusektorska povezanost, zakonska ograničenja uporabe poljoprivrednih resursa. </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Preokupacija strukturne politike u poljoprivredi jest agrarna struktura u smislu definicije navedene u ovome članku. Mjerama strukturne politike utječe se na promjenu agrarne strukture s krajnjim ciljem povećanja gospodarske učinkovitosti poljoprivredne proizvodnje, ali i osiguranja primjerenog dohotka i životnog standarda poljoprivrednika i poljoprivredne zajednice. </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U zapadnim zemljama strukturna politika postaje sve zastupljeniji dio ukupne poljoprivredne politike, poglavito u smislu dohodovne potpore poljoprivrednicima. U najvećem opsegu te su mjere posljedica nastojanja da se liberalizira poljoprivredna trgovina (</w:t>
      </w:r>
      <w:r w:rsidRPr="00752DA4">
        <w:rPr>
          <w:rFonts w:ascii="Palatino Linotype" w:hAnsi="Palatino Linotype"/>
          <w:i/>
          <w:sz w:val="22"/>
          <w:szCs w:val="22"/>
        </w:rPr>
        <w:t>Urugvajski krug</w:t>
      </w:r>
      <w:r w:rsidRPr="00752DA4">
        <w:rPr>
          <w:rFonts w:ascii="Palatino Linotype" w:hAnsi="Palatino Linotype"/>
          <w:sz w:val="22"/>
          <w:szCs w:val="22"/>
        </w:rPr>
        <w:t xml:space="preserve"> pregovora – WTO), ali i gospodarska učinkovitost cijelog gospodarstva. </w:t>
      </w:r>
    </w:p>
    <w:p w:rsidR="00B60562" w:rsidRPr="00752DA4" w:rsidRDefault="00B60562" w:rsidP="00752DA4">
      <w:pPr>
        <w:rPr>
          <w:rFonts w:ascii="Palatino Linotype" w:hAnsi="Palatino Linotype"/>
          <w:sz w:val="16"/>
          <w:szCs w:val="16"/>
        </w:rPr>
      </w:pPr>
    </w:p>
    <w:p w:rsidR="00B60562" w:rsidRPr="00752DA4" w:rsidRDefault="00752DA4" w:rsidP="00752DA4">
      <w:pPr>
        <w:ind w:firstLine="0"/>
        <w:jc w:val="center"/>
        <w:rPr>
          <w:rFonts w:ascii="Palatino Linotype" w:hAnsi="Palatino Linotype"/>
          <w:sz w:val="22"/>
          <w:szCs w:val="22"/>
        </w:rPr>
      </w:pPr>
      <w:r w:rsidRPr="00752DA4">
        <w:rPr>
          <w:rFonts w:ascii="Palatino Linotype" w:hAnsi="Palatino Linotype"/>
          <w:sz w:val="22"/>
          <w:szCs w:val="22"/>
        </w:rPr>
        <w:t>Uz članak 16.</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U članku se predlaže da se posebnim propisima urede, odnosno definiraju kriteriji</w:t>
      </w:r>
      <w:r w:rsidRPr="00752DA4">
        <w:rPr>
          <w:rFonts w:ascii="Palatino Linotype" w:hAnsi="Palatino Linotype"/>
          <w:i/>
          <w:sz w:val="22"/>
          <w:szCs w:val="22"/>
        </w:rPr>
        <w:t xml:space="preserve"> područja s težim uvjetima gospodarenja u poljoprivredi.</w:t>
      </w:r>
      <w:r w:rsidRPr="00752DA4">
        <w:rPr>
          <w:rFonts w:ascii="Palatino Linotype" w:hAnsi="Palatino Linotype"/>
          <w:sz w:val="22"/>
          <w:szCs w:val="22"/>
        </w:rPr>
        <w:t xml:space="preserve"> Svrha je ovog prijedloga da se ustanovi koja poljoprivredna gospodarstva imaju pravo na novčanu nadoknadu, da bi se održala poljoprivreda u uvjetima nepovoljnim za gospodarenje i time osigurala razina dohotka i životnog standarda poljoprivrednika tih područja te posljedično poboljšao gospodarski položaj i smanjila depopulacija. </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Navode se četiri područja koja su, prema dosadašnjim istraživanjima, očito  u nepovoljnom gospodarskom položaju u odnosu na prosječne zemaljske proizvodno-gospodarske uvjete. Sadašnje zakonodavstvo djelomično uvažava neka od tih područja </w:t>
      </w:r>
      <w:r w:rsidRPr="00752DA4">
        <w:rPr>
          <w:rFonts w:ascii="Palatino Linotype" w:hAnsi="Palatino Linotype"/>
          <w:i/>
          <w:sz w:val="22"/>
          <w:szCs w:val="22"/>
        </w:rPr>
        <w:t>Zakonom o novčanim poticajima i naknadama u poljoprivredi i</w:t>
      </w:r>
      <w:r w:rsidRPr="00752DA4">
        <w:rPr>
          <w:rFonts w:ascii="Palatino Linotype" w:hAnsi="Palatino Linotype"/>
          <w:sz w:val="22"/>
          <w:szCs w:val="22"/>
        </w:rPr>
        <w:t xml:space="preserve"> </w:t>
      </w:r>
      <w:r w:rsidRPr="00752DA4">
        <w:rPr>
          <w:rFonts w:ascii="Palatino Linotype" w:hAnsi="Palatino Linotype"/>
          <w:i/>
          <w:sz w:val="22"/>
          <w:szCs w:val="22"/>
        </w:rPr>
        <w:t>ribarstvu i Zakonom o otocima</w:t>
      </w:r>
      <w:r w:rsidRPr="00752DA4">
        <w:rPr>
          <w:rFonts w:ascii="Palatino Linotype" w:hAnsi="Palatino Linotype"/>
          <w:sz w:val="22"/>
          <w:szCs w:val="22"/>
        </w:rPr>
        <w:t>.</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U Zakon se uvode i područja u kojima poljoprivreda nije imala potporu, kao što su izrazito depopulacijska  područja i ona područja koja su  postojećim zakonodavstvom  ograničena u poljoprivrednoj proizvodnji (npr. vodozaštitna područja). </w:t>
      </w:r>
    </w:p>
    <w:p w:rsidR="00B60562" w:rsidRPr="00752DA4" w:rsidRDefault="00B60562" w:rsidP="00752DA4">
      <w:pPr>
        <w:rPr>
          <w:rFonts w:ascii="Palatino Linotype" w:hAnsi="Palatino Linotype"/>
          <w:sz w:val="22"/>
          <w:szCs w:val="22"/>
        </w:rPr>
      </w:pPr>
      <w:r w:rsidRPr="00752DA4">
        <w:rPr>
          <w:rFonts w:ascii="Palatino Linotype" w:hAnsi="Palatino Linotype"/>
          <w:sz w:val="22"/>
          <w:szCs w:val="22"/>
        </w:rPr>
        <w:t xml:space="preserve">Primjeri iz EU pokazuju znatnu zastupljenost regionalnih mjera preko </w:t>
      </w:r>
      <w:r w:rsidRPr="00752DA4">
        <w:rPr>
          <w:rFonts w:ascii="Palatino Linotype" w:hAnsi="Palatino Linotype"/>
          <w:i/>
          <w:sz w:val="22"/>
          <w:szCs w:val="22"/>
        </w:rPr>
        <w:t>“nadoknađujuće pripomoći</w:t>
      </w:r>
      <w:r w:rsidRPr="00752DA4">
        <w:rPr>
          <w:rFonts w:ascii="Palatino Linotype" w:hAnsi="Palatino Linotype"/>
          <w:sz w:val="22"/>
          <w:szCs w:val="22"/>
        </w:rPr>
        <w:t xml:space="preserve">” za </w:t>
      </w:r>
      <w:r w:rsidRPr="00752DA4">
        <w:rPr>
          <w:rFonts w:ascii="Palatino Linotype" w:hAnsi="Palatino Linotype"/>
          <w:i/>
          <w:sz w:val="22"/>
          <w:szCs w:val="22"/>
        </w:rPr>
        <w:t>manje povoljna područja</w:t>
      </w:r>
      <w:r w:rsidRPr="00752DA4">
        <w:rPr>
          <w:rFonts w:ascii="Palatino Linotype" w:hAnsi="Palatino Linotype"/>
          <w:sz w:val="22"/>
          <w:szCs w:val="22"/>
        </w:rPr>
        <w:t xml:space="preserve">. Broj i veličina područja određenih kao manje povoljna stalno se povećava i kreće se oko 56 % ukupne poljoprivredne površine Unije. </w:t>
      </w:r>
    </w:p>
    <w:p w:rsidR="00B60562" w:rsidRPr="00213C09" w:rsidRDefault="00B60562" w:rsidP="00213C09">
      <w:pPr>
        <w:rPr>
          <w:rFonts w:ascii="Palatino Linotype" w:hAnsi="Palatino Linotype"/>
          <w:sz w:val="16"/>
          <w:szCs w:val="16"/>
        </w:rPr>
      </w:pPr>
    </w:p>
    <w:p w:rsidR="00B60562" w:rsidRPr="00213C09" w:rsidRDefault="00213C09" w:rsidP="00213C09">
      <w:pPr>
        <w:ind w:firstLine="0"/>
        <w:jc w:val="center"/>
        <w:rPr>
          <w:rFonts w:ascii="Palatino Linotype" w:hAnsi="Palatino Linotype"/>
          <w:sz w:val="22"/>
          <w:szCs w:val="22"/>
        </w:rPr>
      </w:pPr>
      <w:r w:rsidRPr="00213C09">
        <w:rPr>
          <w:rFonts w:ascii="Palatino Linotype" w:hAnsi="Palatino Linotype"/>
          <w:sz w:val="22"/>
          <w:szCs w:val="22"/>
        </w:rPr>
        <w:t>Uz članak 17.</w:t>
      </w:r>
    </w:p>
    <w:p w:rsidR="00B60562" w:rsidRPr="00213C09" w:rsidRDefault="00B60562" w:rsidP="00213C09">
      <w:pPr>
        <w:rPr>
          <w:rFonts w:ascii="Palatino Linotype" w:hAnsi="Palatino Linotype"/>
          <w:sz w:val="22"/>
          <w:szCs w:val="22"/>
        </w:rPr>
      </w:pPr>
      <w:r w:rsidRPr="00213C09">
        <w:rPr>
          <w:rFonts w:ascii="Palatino Linotype" w:hAnsi="Palatino Linotype"/>
          <w:sz w:val="22"/>
          <w:szCs w:val="22"/>
        </w:rPr>
        <w:t xml:space="preserve">U zapadnim europskim zemljama uvode se strogo nadzirane mjere zaštite okoliša, posebice od sredine 1980-tih godina u sklopu Zajedničke poljoprivredne politike (CAP). Na razini EU, osim tehničkih pravila kao što je to zabrana uporabe određenih agrokemikalija, uvedene su u novije doba brojne mjere. Opća zakonska osnovica omogućena je zakonom pod </w:t>
      </w:r>
      <w:r w:rsidRPr="00213C09">
        <w:rPr>
          <w:rFonts w:ascii="Palatino Linotype" w:hAnsi="Palatino Linotype"/>
          <w:sz w:val="22"/>
          <w:szCs w:val="22"/>
        </w:rPr>
        <w:lastRenderedPageBreak/>
        <w:t xml:space="preserve">nazivom </w:t>
      </w:r>
      <w:r w:rsidRPr="00213C09">
        <w:rPr>
          <w:rFonts w:ascii="Palatino Linotype" w:hAnsi="Palatino Linotype"/>
          <w:i/>
          <w:sz w:val="22"/>
          <w:szCs w:val="22"/>
        </w:rPr>
        <w:t xml:space="preserve">Single European Act </w:t>
      </w:r>
      <w:r w:rsidRPr="00213C09">
        <w:rPr>
          <w:rFonts w:ascii="Palatino Linotype" w:hAnsi="Palatino Linotype"/>
          <w:sz w:val="22"/>
          <w:szCs w:val="22"/>
        </w:rPr>
        <w:t xml:space="preserve">(čl.130R) iz 1986. godine. Temeljem tog Zakona donosi se više mjera, npr. </w:t>
      </w:r>
      <w:r w:rsidRPr="00213C09">
        <w:rPr>
          <w:rFonts w:ascii="Palatino Linotype" w:hAnsi="Palatino Linotype"/>
          <w:i/>
          <w:sz w:val="22"/>
          <w:szCs w:val="22"/>
        </w:rPr>
        <w:t>Dušična naredba</w:t>
      </w:r>
      <w:r w:rsidRPr="00213C09">
        <w:rPr>
          <w:rFonts w:ascii="Palatino Linotype" w:hAnsi="Palatino Linotype"/>
          <w:sz w:val="22"/>
          <w:szCs w:val="22"/>
        </w:rPr>
        <w:t xml:space="preserve"> (1991. g.) s ciljem smanjenja onečišćenja voda, zatim </w:t>
      </w:r>
      <w:r w:rsidRPr="00213C09">
        <w:rPr>
          <w:rFonts w:ascii="Palatino Linotype" w:hAnsi="Palatino Linotype"/>
          <w:i/>
          <w:sz w:val="22"/>
          <w:szCs w:val="22"/>
        </w:rPr>
        <w:t>Odredba o organskoj poljoprivredi</w:t>
      </w:r>
      <w:r w:rsidRPr="00213C09">
        <w:rPr>
          <w:rFonts w:ascii="Palatino Linotype" w:hAnsi="Palatino Linotype"/>
          <w:sz w:val="22"/>
          <w:szCs w:val="22"/>
        </w:rPr>
        <w:t xml:space="preserve"> (1991. g.) i druge, uključivši i Uredbu kojom se uvodi posebna novčana pomoć u područjima osjetljivim glede ugrožavanja okoliša. MacSharry reformom iz 1992. dalje se provodi i povećava program zaštite okoliša odnosno potpore poljoprivrednoj praksi koja je </w:t>
      </w:r>
      <w:r w:rsidRPr="00213C09">
        <w:rPr>
          <w:rFonts w:ascii="Palatino Linotype" w:hAnsi="Palatino Linotype"/>
          <w:i/>
          <w:sz w:val="22"/>
          <w:szCs w:val="22"/>
        </w:rPr>
        <w:t>“prijateljski naklonjena okolišu</w:t>
      </w:r>
      <w:r w:rsidRPr="00213C09">
        <w:rPr>
          <w:rFonts w:ascii="Palatino Linotype" w:hAnsi="Palatino Linotype"/>
          <w:sz w:val="22"/>
          <w:szCs w:val="22"/>
        </w:rPr>
        <w:t>”, itd.</w:t>
      </w:r>
    </w:p>
    <w:p w:rsidR="00B60562" w:rsidRPr="00213C09" w:rsidRDefault="00B60562" w:rsidP="00213C09">
      <w:pPr>
        <w:rPr>
          <w:rFonts w:ascii="Palatino Linotype" w:hAnsi="Palatino Linotype"/>
          <w:sz w:val="22"/>
          <w:szCs w:val="22"/>
        </w:rPr>
      </w:pPr>
      <w:r w:rsidRPr="00213C09">
        <w:rPr>
          <w:rFonts w:ascii="Palatino Linotype" w:hAnsi="Palatino Linotype"/>
          <w:sz w:val="22"/>
          <w:szCs w:val="22"/>
        </w:rPr>
        <w:t>Slijedom takve prakse, i predloženi Zakon u ovome članku uređuje navedenu problematiku, odnosno zaštitu prirodnih i poljoprivrednih resursa i hidroloških sustava, zaštitu za okoliš ugroženih područja ali i očuvanje biološke raznovrsnosti ekoloških sustava odnosno stvaranja biotopske pričuve. Namjera je da se u tom pogledu očuvanje prirodnog okoliša zakonodavstvom više ostvaruje novčanim potporama nego kaznenim odredbama jer se to na primjeru drugih zemalja (EU) pokazalo učinkovitije i upravno-financijski povoljnije.</w:t>
      </w:r>
    </w:p>
    <w:p w:rsidR="00B60562" w:rsidRPr="00213C09" w:rsidRDefault="00B60562" w:rsidP="00213C09">
      <w:pPr>
        <w:rPr>
          <w:rFonts w:ascii="Palatino Linotype" w:hAnsi="Palatino Linotype"/>
          <w:i/>
          <w:sz w:val="16"/>
          <w:szCs w:val="16"/>
        </w:rPr>
      </w:pPr>
    </w:p>
    <w:p w:rsidR="00B60562" w:rsidRPr="00213C09" w:rsidRDefault="00213C09" w:rsidP="00213C09">
      <w:pPr>
        <w:ind w:firstLine="0"/>
        <w:jc w:val="center"/>
        <w:rPr>
          <w:rFonts w:ascii="Palatino Linotype" w:hAnsi="Palatino Linotype"/>
          <w:sz w:val="22"/>
          <w:szCs w:val="22"/>
        </w:rPr>
      </w:pPr>
      <w:r w:rsidRPr="00213C09">
        <w:rPr>
          <w:rFonts w:ascii="Palatino Linotype" w:hAnsi="Palatino Linotype"/>
          <w:sz w:val="22"/>
          <w:szCs w:val="22"/>
        </w:rPr>
        <w:t>Uz članak 18.</w:t>
      </w:r>
    </w:p>
    <w:p w:rsidR="00B60562" w:rsidRPr="00213C09" w:rsidRDefault="00B60562" w:rsidP="00213C09">
      <w:pPr>
        <w:rPr>
          <w:rFonts w:ascii="Palatino Linotype" w:hAnsi="Palatino Linotype"/>
          <w:sz w:val="22"/>
          <w:szCs w:val="22"/>
        </w:rPr>
      </w:pPr>
      <w:r w:rsidRPr="00213C09">
        <w:rPr>
          <w:rFonts w:ascii="Palatino Linotype" w:hAnsi="Palatino Linotype"/>
          <w:sz w:val="22"/>
          <w:szCs w:val="22"/>
        </w:rPr>
        <w:t xml:space="preserve">Potpore investicijama u poljoprivredna gospodarstva pripadaju u klasične mjere strukturne politike. U Europskoj uniji ova vrsta potpora nije namijenjena povećanju obujma proizvodnje nego za kakovosnom poboljšanju proizvodnje i prilagodbi potrebama tržišta, smanjenju troškova energije, poboljšanju uzgojnih uvjeta i zdravstvene zaštite životinja, poboljšanju životnih i radnih uvjeta poljoprivrednog stanovništva te očuvanju okoliša. Među posebne investicijske potpore ulaze i potpore mladim izučenim poljoprivrednicima. Strukturna politika Europske unije poznaje ovu vrstu potpore već neko vrijeme, a njezin je cilj prije svega brža predaja gospodarstava mlađim generacijama te s tim povećanje inovativnosti i tehnološke osposobljenosti proizvođača. </w:t>
      </w:r>
    </w:p>
    <w:p w:rsidR="00B60562" w:rsidRPr="00213C09" w:rsidRDefault="00B60562" w:rsidP="00213C09">
      <w:pPr>
        <w:rPr>
          <w:rFonts w:ascii="Palatino Linotype" w:hAnsi="Palatino Linotype"/>
          <w:sz w:val="22"/>
          <w:szCs w:val="22"/>
        </w:rPr>
      </w:pPr>
      <w:r w:rsidRPr="00213C09">
        <w:rPr>
          <w:rFonts w:ascii="Palatino Linotype" w:hAnsi="Palatino Linotype"/>
          <w:sz w:val="22"/>
          <w:szCs w:val="22"/>
        </w:rPr>
        <w:t xml:space="preserve">Sukladno ovom članku Zakona poljoprivrednici u Hrvatskoj mogu izabrati između različitih oblika potpore (za programe poboljšanja kakvoće poljoprivrednih proizvoda, dopunske djelatnosti na obiteljskim poljoprivrednim gospodarstvima, izgradnju i obnovu stajskih objekata i drugih gospodarskih objekata sukladno propisanim etološkim standardima a u svrhu očuvanja i poboljšanja okoliša) kojima je cilj prije svega povećanje obujma odnosno koncentracije proizvodnje na poljoprivrednim gospodarstvima. </w:t>
      </w:r>
    </w:p>
    <w:p w:rsidR="00B60562" w:rsidRPr="00DE3185" w:rsidRDefault="00B60562" w:rsidP="00DE3185">
      <w:pPr>
        <w:rPr>
          <w:rFonts w:ascii="Palatino Linotype" w:hAnsi="Palatino Linotype"/>
          <w:sz w:val="16"/>
          <w:szCs w:val="16"/>
        </w:rPr>
      </w:pPr>
    </w:p>
    <w:p w:rsidR="00B60562" w:rsidRPr="00DE3185" w:rsidRDefault="00DE3185" w:rsidP="00DE3185">
      <w:pPr>
        <w:ind w:firstLine="0"/>
        <w:jc w:val="center"/>
        <w:rPr>
          <w:rFonts w:ascii="Palatino Linotype" w:hAnsi="Palatino Linotype"/>
          <w:sz w:val="22"/>
          <w:szCs w:val="22"/>
        </w:rPr>
      </w:pPr>
      <w:r w:rsidRPr="00DE3185">
        <w:rPr>
          <w:rFonts w:ascii="Palatino Linotype" w:hAnsi="Palatino Linotype"/>
          <w:sz w:val="22"/>
          <w:szCs w:val="22"/>
        </w:rPr>
        <w:t>Uz članak 19.</w:t>
      </w:r>
    </w:p>
    <w:p w:rsidR="00B60562" w:rsidRPr="00DE3185" w:rsidRDefault="00B60562" w:rsidP="00DE3185">
      <w:pPr>
        <w:rPr>
          <w:rFonts w:ascii="Palatino Linotype" w:hAnsi="Palatino Linotype"/>
          <w:sz w:val="22"/>
          <w:szCs w:val="22"/>
        </w:rPr>
      </w:pPr>
      <w:r w:rsidRPr="00DE3185">
        <w:rPr>
          <w:rFonts w:ascii="Palatino Linotype" w:hAnsi="Palatino Linotype"/>
          <w:sz w:val="22"/>
          <w:szCs w:val="22"/>
        </w:rPr>
        <w:t>Stručna naobrazba poljoprivrednika i profesionalizacija poljoprivrede jedna je od temeljnih pretpostavki bržem i učinkovitijem razvitku poljoprivrede, obiteljskih poljoprivrednih gospodarstava i sveukupnom razvitku ruralne zajednice. Obrazovna struktura poljoprivrednika u Hrvatskoj, posebice na obiteljskim poljoprivrednim gospodarstvima, mnogo je nepovoljnija od istovrsne strukture drugih kategorija aktivnoga stanovništva. Istraživanja u svijetu i u nas skrenula su pozornost na širenje inicijativa u kojima se lokalni ljudski resursi odnosno njihova inicijativnost, obrazovanje i slično drže ključnim za unapređenje socijalnog i ekonomskog blagostanja seoskih lokalnih područja.</w:t>
      </w:r>
    </w:p>
    <w:p w:rsidR="00B60562" w:rsidRPr="00DE3185" w:rsidRDefault="00B60562" w:rsidP="00DE3185">
      <w:pPr>
        <w:rPr>
          <w:rFonts w:ascii="Palatino Linotype" w:hAnsi="Palatino Linotype"/>
          <w:sz w:val="22"/>
          <w:szCs w:val="22"/>
        </w:rPr>
      </w:pPr>
      <w:r w:rsidRPr="00DE3185">
        <w:rPr>
          <w:rFonts w:ascii="Palatino Linotype" w:hAnsi="Palatino Linotype"/>
          <w:sz w:val="22"/>
          <w:szCs w:val="22"/>
        </w:rPr>
        <w:t xml:space="preserve">U predloženom članku Zakona predviđa se potpora za </w:t>
      </w:r>
      <w:r w:rsidRPr="00DE3185">
        <w:rPr>
          <w:rFonts w:ascii="Palatino Linotype" w:hAnsi="Palatino Linotype"/>
          <w:i/>
          <w:sz w:val="22"/>
          <w:szCs w:val="22"/>
        </w:rPr>
        <w:t>stručno osposobljavanje za rad u poljoprivredi</w:t>
      </w:r>
      <w:r w:rsidRPr="00DE3185">
        <w:rPr>
          <w:rFonts w:ascii="Palatino Linotype" w:hAnsi="Palatino Linotype"/>
          <w:sz w:val="22"/>
          <w:szCs w:val="22"/>
        </w:rPr>
        <w:t xml:space="preserve"> radi doškolovanja i stručnog osposobljavanja poljoprivrednika, kako za proizvodno preusmjeravanje poljoprivrednika sukladno tehnološko-tehničkim spoznajama u poljoprivredi (primjer stručno osposobljavanje za “novu” proizvodnju) tako i za stjecanje i učvršćivanje temelja znanja iz područja ekonomike, marketinga i slično, prijeko potrebnih za učinkovitiju organizaciju i poslovanje gospodarstva. Stručno osposobljavanje i doškolovanje poljoprivrednika (korisnika potpore) obavljalo bi se prema pripremljenim programima stručnjaka (poljoprivredno savjetodavna služba, poljoprivredne škole i fakulteti, znanstveni instituti) kroz tečajeve, radionice i slično te u sklopu postojećeg školskog sustava.</w:t>
      </w:r>
    </w:p>
    <w:p w:rsidR="00B60562" w:rsidRPr="00DE3185" w:rsidRDefault="00DE3185" w:rsidP="00DE3185">
      <w:pPr>
        <w:ind w:firstLine="0"/>
        <w:jc w:val="center"/>
        <w:rPr>
          <w:rFonts w:ascii="Palatino Linotype" w:hAnsi="Palatino Linotype"/>
          <w:sz w:val="22"/>
          <w:szCs w:val="22"/>
        </w:rPr>
      </w:pPr>
      <w:r w:rsidRPr="00DE3185">
        <w:rPr>
          <w:rFonts w:ascii="Palatino Linotype" w:hAnsi="Palatino Linotype"/>
          <w:sz w:val="22"/>
          <w:szCs w:val="22"/>
        </w:rPr>
        <w:lastRenderedPageBreak/>
        <w:t>Uz članak 20.</w:t>
      </w:r>
    </w:p>
    <w:p w:rsidR="00B60562" w:rsidRPr="00DE3185" w:rsidRDefault="00B60562" w:rsidP="00DE3185">
      <w:pPr>
        <w:rPr>
          <w:rFonts w:ascii="Palatino Linotype" w:hAnsi="Palatino Linotype"/>
          <w:sz w:val="22"/>
          <w:szCs w:val="22"/>
        </w:rPr>
      </w:pPr>
      <w:r w:rsidRPr="00DE3185">
        <w:rPr>
          <w:rFonts w:ascii="Palatino Linotype" w:hAnsi="Palatino Linotype"/>
          <w:sz w:val="22"/>
          <w:szCs w:val="22"/>
        </w:rPr>
        <w:t xml:space="preserve">Uz prethodne potpore i ovim se oblikom potpore </w:t>
      </w:r>
      <w:r w:rsidRPr="00DE3185">
        <w:rPr>
          <w:rFonts w:ascii="Palatino Linotype" w:hAnsi="Palatino Linotype"/>
          <w:i/>
          <w:sz w:val="22"/>
          <w:szCs w:val="22"/>
        </w:rPr>
        <w:t>ulasku mladih u poljoprivredu i ranijem umirovljenju poljoprivrednika</w:t>
      </w:r>
      <w:r w:rsidRPr="00DE3185">
        <w:rPr>
          <w:rFonts w:ascii="Palatino Linotype" w:hAnsi="Palatino Linotype"/>
          <w:sz w:val="22"/>
          <w:szCs w:val="22"/>
        </w:rPr>
        <w:t xml:space="preserve"> nastoji pridonijeti revitalizaciji poljoprivredne radne snage na obiteljskim poljoprivrednim gospodarstvima. Ove bi potpore omogućile lakšu smjenu naraštaja i osigurale kontinuitet obiteljske poljoprivrede. Svrha je predloženog članka da omogući pravo na potporu mladim poljoprivrednicima koji preuzimaju gospodarstvo radi možebitne isplate zakonskim nasljednicima (braći, sestrama) da se gospodarstvo ne bi dijelilo; potom da omoguće postupnu sukcesiju (odnosno djelomičan otkup gospodarstva od roditelja radi zasnivanja vlastita gospodarstva) ili mladima koji kane osnovati gospodarstvo. Također se u predloženom članku predviđaju potpore ostarjelim poljoprivrednicima radi prepuštanja imanja. </w:t>
      </w:r>
    </w:p>
    <w:p w:rsidR="00B60562" w:rsidRPr="00DE3185" w:rsidRDefault="00B60562" w:rsidP="00DE3185">
      <w:pPr>
        <w:rPr>
          <w:rFonts w:ascii="Palatino Linotype" w:hAnsi="Palatino Linotype"/>
          <w:sz w:val="22"/>
          <w:szCs w:val="22"/>
        </w:rPr>
      </w:pPr>
      <w:r w:rsidRPr="00DE3185">
        <w:rPr>
          <w:rFonts w:ascii="Palatino Linotype" w:hAnsi="Palatino Linotype"/>
          <w:sz w:val="22"/>
          <w:szCs w:val="22"/>
        </w:rPr>
        <w:t>U zapadnoeuropskim zemljama radi održanja gospodarstva (farme) kao jedinstvene proizvodne jedinice postoje različiti “koncepti” prijenosa imanja na nasljednike. U Danskoj nasljednik kupuje zemljište od roditelja  po 20 posto nižoj cijeni od cijena na tržištu; u Francuskoj dijete koje preuzima imanje mora isplatiti sunasljednike, u Irskoj nasljednik dobiva imanje besplatno, ali često u zamjenu za doživotno uzdržavanje roditelja, u Nizozemskoj je također učestala praksa da nasljednik kupuje zemljište od roditelja po cijeni koja je i do 50 posto niža od vrijednosti na tržištu.</w:t>
      </w:r>
    </w:p>
    <w:p w:rsidR="00B60562" w:rsidRPr="00A42C76" w:rsidRDefault="00B60562" w:rsidP="00A42C76">
      <w:pPr>
        <w:rPr>
          <w:rFonts w:ascii="Palatino Linotype" w:hAnsi="Palatino Linotype"/>
          <w:sz w:val="16"/>
          <w:szCs w:val="16"/>
        </w:rPr>
      </w:pPr>
    </w:p>
    <w:p w:rsidR="00B60562" w:rsidRPr="00A42C76" w:rsidRDefault="00A51C14" w:rsidP="00A42C76">
      <w:pPr>
        <w:ind w:firstLine="0"/>
        <w:jc w:val="center"/>
        <w:rPr>
          <w:rFonts w:ascii="Palatino Linotype" w:hAnsi="Palatino Linotype"/>
          <w:sz w:val="22"/>
          <w:szCs w:val="22"/>
        </w:rPr>
      </w:pPr>
      <w:r w:rsidRPr="00A42C76">
        <w:rPr>
          <w:rFonts w:ascii="Palatino Linotype" w:hAnsi="Palatino Linotype"/>
          <w:sz w:val="22"/>
          <w:szCs w:val="22"/>
        </w:rPr>
        <w:t>Uz članak 21.</w:t>
      </w:r>
    </w:p>
    <w:p w:rsidR="00B60562" w:rsidRPr="00A42C76" w:rsidRDefault="00B60562" w:rsidP="00A42C76">
      <w:pPr>
        <w:rPr>
          <w:rFonts w:ascii="Palatino Linotype" w:hAnsi="Palatino Linotype"/>
          <w:sz w:val="22"/>
          <w:szCs w:val="22"/>
        </w:rPr>
      </w:pPr>
      <w:r w:rsidRPr="00A42C76">
        <w:rPr>
          <w:rFonts w:ascii="Palatino Linotype" w:hAnsi="Palatino Linotype"/>
          <w:sz w:val="22"/>
          <w:szCs w:val="22"/>
        </w:rPr>
        <w:t xml:space="preserve">Jedan od ključnih čimbenika koje treba uzeti u obzir u postavljanju (i provedbi) poljoprivredne politike jest činjenica da poljoprivredu obilježuje posebna priroda aktivnosti, koja proizlazi iz njezina društvenog sastava ali strukturnih i prirodnih odnosno agroekoloških razlika između različitih poljoprivrednih regija. U </w:t>
      </w:r>
      <w:r w:rsidRPr="00A42C76">
        <w:rPr>
          <w:rFonts w:ascii="Palatino Linotype" w:hAnsi="Palatino Linotype"/>
          <w:i/>
          <w:sz w:val="22"/>
          <w:szCs w:val="22"/>
        </w:rPr>
        <w:t>Strategiji</w:t>
      </w:r>
      <w:r w:rsidRPr="00A42C76">
        <w:rPr>
          <w:rFonts w:ascii="Palatino Linotype" w:hAnsi="Palatino Linotype"/>
          <w:sz w:val="22"/>
          <w:szCs w:val="22"/>
        </w:rPr>
        <w:t xml:space="preserve"> je ustanovljena hrvatska poljoprivredna regionalizacija (na tri regije), premda sama regionalizacija dosada nije zakonski uređena. Ideja ovoga članka jest zakonsko uređenje hrvatskih poljoprivrednih regija, te uvažavanje razmjerne konkurentne prednosti pojedinih regija u proizvodnji pojedinih poljoprivrednih proizvoda.</w:t>
      </w:r>
    </w:p>
    <w:p w:rsidR="00B60562" w:rsidRPr="007424E0" w:rsidRDefault="00B60562" w:rsidP="007424E0">
      <w:pPr>
        <w:rPr>
          <w:rFonts w:ascii="Palatino Linotype" w:hAnsi="Palatino Linotype"/>
          <w:sz w:val="16"/>
          <w:szCs w:val="16"/>
        </w:rPr>
      </w:pPr>
    </w:p>
    <w:p w:rsidR="00B60562" w:rsidRPr="007424E0" w:rsidRDefault="00B60562" w:rsidP="007424E0">
      <w:pPr>
        <w:ind w:firstLine="0"/>
        <w:jc w:val="center"/>
        <w:rPr>
          <w:rFonts w:ascii="Palatino Linotype" w:hAnsi="Palatino Linotype"/>
          <w:sz w:val="22"/>
          <w:szCs w:val="22"/>
        </w:rPr>
      </w:pPr>
      <w:r w:rsidRPr="007424E0">
        <w:rPr>
          <w:rFonts w:ascii="Palatino Linotype" w:hAnsi="Palatino Linotype"/>
          <w:sz w:val="22"/>
          <w:szCs w:val="22"/>
        </w:rPr>
        <w:t>Uz članak 22.</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Potpora tzv. dopunskim djelatnostima (aktivnostima) na poljoprivrednim gospodarstvima može i znatno povećati dohodak gospodarstvu/kućanstvu, katkad i više od onog dohotka koji se ostvaruje samom poljoprivrednom djelatnošću.</w:t>
      </w:r>
    </w:p>
    <w:p w:rsidR="007424E0" w:rsidRPr="007424E0" w:rsidRDefault="007424E0" w:rsidP="007424E0">
      <w:pPr>
        <w:ind w:firstLine="0"/>
        <w:rPr>
          <w:rFonts w:ascii="Palatino Linotype" w:hAnsi="Palatino Linotype"/>
          <w:sz w:val="16"/>
          <w:szCs w:val="16"/>
        </w:rPr>
      </w:pPr>
    </w:p>
    <w:p w:rsidR="00B60562" w:rsidRPr="007424E0" w:rsidRDefault="007424E0" w:rsidP="007424E0">
      <w:pPr>
        <w:ind w:firstLine="0"/>
        <w:jc w:val="center"/>
        <w:rPr>
          <w:rFonts w:ascii="Palatino Linotype" w:hAnsi="Palatino Linotype"/>
          <w:sz w:val="22"/>
          <w:szCs w:val="22"/>
        </w:rPr>
      </w:pPr>
      <w:r w:rsidRPr="007424E0">
        <w:rPr>
          <w:rFonts w:ascii="Palatino Linotype" w:hAnsi="Palatino Linotype"/>
          <w:sz w:val="22"/>
          <w:szCs w:val="22"/>
        </w:rPr>
        <w:t>Uz članak 23. i 24.</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 xml:space="preserve">Mjere strukturne politike imaju prije svega za cilj osigurati primjeren životni standard poljoprivrednog pučanstva. Stoga se te mjere provode izravnom i neizravnom potporom dohotku poljoprivrednih gospodarstava. Članak definira provedbu mjera strukturne politike neizravnom i izravnom potporom dohotku koja označuje djelomično ili potpuno pokriće troškova za provedbu mjera strukturne politike </w:t>
      </w:r>
    </w:p>
    <w:p w:rsidR="00B60562" w:rsidRPr="007424E0" w:rsidRDefault="00B60562" w:rsidP="007424E0">
      <w:pPr>
        <w:rPr>
          <w:rFonts w:ascii="Palatino Linotype" w:hAnsi="Palatino Linotype"/>
          <w:i/>
          <w:sz w:val="16"/>
          <w:szCs w:val="16"/>
        </w:rPr>
      </w:pPr>
    </w:p>
    <w:p w:rsidR="00B60562" w:rsidRPr="007424E0" w:rsidRDefault="00B60562" w:rsidP="007424E0">
      <w:pPr>
        <w:ind w:firstLine="0"/>
        <w:jc w:val="center"/>
        <w:rPr>
          <w:rFonts w:ascii="Palatino Linotype" w:hAnsi="Palatino Linotype"/>
          <w:sz w:val="22"/>
          <w:szCs w:val="22"/>
        </w:rPr>
      </w:pPr>
      <w:r w:rsidRPr="007424E0">
        <w:rPr>
          <w:rFonts w:ascii="Palatino Linotype" w:hAnsi="Palatino Linotype"/>
          <w:sz w:val="22"/>
          <w:szCs w:val="22"/>
        </w:rPr>
        <w:t>Uz članak 25</w:t>
      </w:r>
      <w:r w:rsidR="007424E0">
        <w:rPr>
          <w:rFonts w:ascii="Palatino Linotype" w:hAnsi="Palatino Linotype"/>
          <w:sz w:val="22"/>
          <w:szCs w:val="22"/>
        </w:rPr>
        <w:t>.</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 xml:space="preserve">Iz sporazuma Urugvajskog kruga pregovora i uvjeta WTO proizlazi postupno uklanjanje cjenovne potpore i ostalih poticaja povezanih s proizvodnjom poljoprivrednih proizvoda i prijelaz na izravnu dohodovnu podršku. Izravnom dohodovnom podrškom </w:t>
      </w:r>
      <w:r w:rsidRPr="007424E0">
        <w:rPr>
          <w:rFonts w:ascii="Palatino Linotype" w:hAnsi="Palatino Linotype"/>
          <w:i/>
          <w:sz w:val="22"/>
          <w:szCs w:val="22"/>
        </w:rPr>
        <w:t>(nadoknađujuća plaćanja</w:t>
      </w:r>
      <w:r w:rsidRPr="007424E0">
        <w:rPr>
          <w:rFonts w:ascii="Palatino Linotype" w:hAnsi="Palatino Linotype"/>
          <w:sz w:val="22"/>
          <w:szCs w:val="22"/>
        </w:rPr>
        <w:t xml:space="preserve">) povećava se učinkovitost resursa u poljoprivredi jer se proizvodne odluke donose temeljem stvarnih ekonomskih vrijednosti i društvenih troškova (tj. prema tržišnim cijenama). </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 xml:space="preserve">Prednosti su još i u smanjenju cijena nekih proizvoda za potrošače, u boljem proračunskom planiranju i provedbi, u sigurnijem predviđanju dohotka poljoprivrednika. U konačnici, izravna plaćanja mogu se usmjeriti na mala, samoopskrbna gospodarstva, na </w:t>
      </w:r>
      <w:r w:rsidRPr="007424E0">
        <w:rPr>
          <w:rFonts w:ascii="Palatino Linotype" w:hAnsi="Palatino Linotype"/>
          <w:sz w:val="22"/>
          <w:szCs w:val="22"/>
        </w:rPr>
        <w:lastRenderedPageBreak/>
        <w:t>gospodarski slabe poljoprivrednike, koji od postojeće cjenovne podrške nemaju puno koristi. U tom pogledu poljoprivredna strukturna politika ima znatne odlike državne socijalne politike.</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Sve mjere poljoprivredne politike pa tako i mjere strukturne politike, zajedno s iznosima i izvorima novčanih sredstava za njihovo ostvarenje, podrobnije su razrađene u Nacionalnom programu iz 5. članka Zakona kojeg na prijedlog Ministarstva poljoprivrede i šumarstva odnosno Vlade Republike Hrvatske donosi Hrvatski sabor.</w:t>
      </w:r>
    </w:p>
    <w:p w:rsidR="007424E0" w:rsidRPr="007424E0" w:rsidRDefault="007424E0" w:rsidP="007424E0">
      <w:pPr>
        <w:ind w:firstLine="0"/>
        <w:rPr>
          <w:rFonts w:ascii="Palatino Linotype" w:hAnsi="Palatino Linotype"/>
          <w:sz w:val="16"/>
          <w:szCs w:val="16"/>
        </w:rPr>
      </w:pPr>
    </w:p>
    <w:p w:rsidR="00B60562" w:rsidRPr="007424E0" w:rsidRDefault="00B60562" w:rsidP="007424E0">
      <w:pPr>
        <w:ind w:firstLine="0"/>
        <w:jc w:val="center"/>
        <w:rPr>
          <w:rFonts w:ascii="Palatino Linotype" w:hAnsi="Palatino Linotype"/>
          <w:sz w:val="22"/>
          <w:szCs w:val="22"/>
        </w:rPr>
      </w:pPr>
      <w:r w:rsidRPr="007424E0">
        <w:rPr>
          <w:rFonts w:ascii="Palatino Linotype" w:hAnsi="Palatino Linotype"/>
          <w:sz w:val="22"/>
          <w:szCs w:val="22"/>
        </w:rPr>
        <w:t>Uz članak 26.</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 xml:space="preserve">Člankom se određuju kriteriji i iznosi potpora mjerama strukturne politike opisanih u prethodnim člancima (17.,18., 19., 20., 22., i 25.) Zakona. </w:t>
      </w:r>
    </w:p>
    <w:p w:rsidR="00B60562" w:rsidRPr="007424E0" w:rsidRDefault="00B60562" w:rsidP="007424E0">
      <w:pPr>
        <w:rPr>
          <w:rFonts w:ascii="Palatino Linotype" w:hAnsi="Palatino Linotype"/>
          <w:sz w:val="16"/>
          <w:szCs w:val="16"/>
        </w:rPr>
      </w:pPr>
    </w:p>
    <w:p w:rsidR="00B60562" w:rsidRPr="007424E0" w:rsidRDefault="00B60562" w:rsidP="007424E0">
      <w:pPr>
        <w:ind w:firstLine="0"/>
        <w:jc w:val="center"/>
        <w:rPr>
          <w:rFonts w:ascii="Palatino Linotype" w:hAnsi="Palatino Linotype"/>
          <w:sz w:val="22"/>
          <w:szCs w:val="22"/>
        </w:rPr>
      </w:pPr>
      <w:r w:rsidRPr="007424E0">
        <w:rPr>
          <w:rFonts w:ascii="Palatino Linotype" w:hAnsi="Palatino Linotype"/>
          <w:sz w:val="22"/>
          <w:szCs w:val="22"/>
        </w:rPr>
        <w:t>Uz članak 27.</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 xml:space="preserve">Člankom se predviđa mogućnost da lokalne samouprave mogu sukladno </w:t>
      </w:r>
      <w:r w:rsidRPr="007424E0">
        <w:rPr>
          <w:rFonts w:ascii="Palatino Linotype" w:hAnsi="Palatino Linotype"/>
          <w:i/>
          <w:sz w:val="22"/>
          <w:szCs w:val="22"/>
        </w:rPr>
        <w:t>Nacionalnom programu</w:t>
      </w:r>
      <w:r w:rsidRPr="007424E0">
        <w:rPr>
          <w:rFonts w:ascii="Palatino Linotype" w:hAnsi="Palatino Linotype"/>
          <w:sz w:val="22"/>
          <w:szCs w:val="22"/>
        </w:rPr>
        <w:t xml:space="preserve"> propisati i dodatne mjere strukture politike koje su od interesa za odnosno područje i za čiju provedbu osiguravaju sredstva iz vlastita proračuna.  </w:t>
      </w:r>
    </w:p>
    <w:p w:rsidR="00B60562" w:rsidRPr="007424E0" w:rsidRDefault="00B60562" w:rsidP="007424E0">
      <w:pPr>
        <w:rPr>
          <w:rFonts w:ascii="Palatino Linotype" w:hAnsi="Palatino Linotype"/>
          <w:sz w:val="16"/>
          <w:szCs w:val="16"/>
        </w:rPr>
      </w:pPr>
    </w:p>
    <w:p w:rsidR="00B60562" w:rsidRPr="007424E0" w:rsidRDefault="00B60562" w:rsidP="007424E0">
      <w:pPr>
        <w:ind w:firstLine="0"/>
        <w:jc w:val="center"/>
        <w:rPr>
          <w:rFonts w:ascii="Palatino Linotype" w:hAnsi="Palatino Linotype"/>
          <w:sz w:val="22"/>
          <w:szCs w:val="22"/>
        </w:rPr>
      </w:pPr>
      <w:r w:rsidRPr="007424E0">
        <w:rPr>
          <w:rFonts w:ascii="Palatino Linotype" w:hAnsi="Palatino Linotype"/>
          <w:sz w:val="22"/>
          <w:szCs w:val="22"/>
        </w:rPr>
        <w:t>Uz članak 28., 29., 30. i 31.</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 xml:space="preserve">Uporaba, zaštita te raspolaganje poljoprivrednim zemljištem uređeno je </w:t>
      </w:r>
      <w:r w:rsidRPr="007424E0">
        <w:rPr>
          <w:rFonts w:ascii="Palatino Linotype" w:hAnsi="Palatino Linotype"/>
          <w:i/>
          <w:sz w:val="22"/>
          <w:szCs w:val="22"/>
        </w:rPr>
        <w:t>Zakonom o poljoprivrednom zemljištu</w:t>
      </w:r>
      <w:r w:rsidRPr="007424E0">
        <w:rPr>
          <w:rFonts w:ascii="Palatino Linotype" w:hAnsi="Palatino Linotype"/>
          <w:sz w:val="22"/>
          <w:szCs w:val="22"/>
        </w:rPr>
        <w:t xml:space="preserve">, a mjerodavno pravo za raspolaganje poljoprivrednim zemljištem u vlasništvu fizičkih i drugih pravnih osoba uređeno je </w:t>
      </w:r>
      <w:r w:rsidRPr="007424E0">
        <w:rPr>
          <w:rFonts w:ascii="Palatino Linotype" w:hAnsi="Palatino Linotype"/>
          <w:i/>
          <w:sz w:val="22"/>
          <w:szCs w:val="22"/>
        </w:rPr>
        <w:t>Zakonom o vlasništvu</w:t>
      </w:r>
      <w:r w:rsidRPr="007424E0">
        <w:rPr>
          <w:rFonts w:ascii="Palatino Linotype" w:hAnsi="Palatino Linotype"/>
          <w:sz w:val="22"/>
          <w:szCs w:val="22"/>
        </w:rPr>
        <w:t xml:space="preserve"> i drugim stvarnim pravima. </w:t>
      </w:r>
    </w:p>
    <w:p w:rsidR="00B60562" w:rsidRPr="007424E0" w:rsidRDefault="00B60562" w:rsidP="007424E0">
      <w:pPr>
        <w:rPr>
          <w:rFonts w:ascii="Palatino Linotype" w:hAnsi="Palatino Linotype"/>
          <w:sz w:val="22"/>
          <w:szCs w:val="22"/>
        </w:rPr>
      </w:pPr>
      <w:r w:rsidRPr="007424E0">
        <w:rPr>
          <w:rFonts w:ascii="Palatino Linotype" w:hAnsi="Palatino Linotype"/>
          <w:sz w:val="22"/>
          <w:szCs w:val="22"/>
        </w:rPr>
        <w:t>Posebni dio zakona uređuje raspolaganje poljoprivrednim zemljištem u vlasništvu države, a odnosi se na prodaju, koncesiju, zakup, darovanje državnog zemljišta. Mjere zemljišne politike, primjereno iskustvima zapadnih zemalja s razvijenim zemljišnim zakonodavstvom, razvrstane su u nekoliko skupina, a neke od njih nisu razrađene ili dovoljno razrađene u postojećem hrvatskom zemljišnom zakonodavstvu. To se odnosi na konsolidaciju poljoprivrednog zemljišta, u smislu boljeg uređenja zemljišnih čestica u poljoprivrednom gospodarstvu kao i unapređenja gospodarenja poljoprivrednim zemljištem.</w:t>
      </w:r>
    </w:p>
    <w:p w:rsidR="00B60562" w:rsidRPr="00525CFC" w:rsidRDefault="00B60562" w:rsidP="00525CFC">
      <w:pPr>
        <w:rPr>
          <w:rFonts w:ascii="Palatino Linotype" w:hAnsi="Palatino Linotype"/>
          <w:sz w:val="16"/>
          <w:szCs w:val="16"/>
        </w:rPr>
      </w:pPr>
    </w:p>
    <w:p w:rsidR="00B60562" w:rsidRPr="00525CFC" w:rsidRDefault="00B60562" w:rsidP="00525CFC">
      <w:pPr>
        <w:ind w:firstLine="0"/>
        <w:jc w:val="center"/>
        <w:rPr>
          <w:rFonts w:ascii="Palatino Linotype" w:hAnsi="Palatino Linotype"/>
          <w:sz w:val="22"/>
          <w:szCs w:val="22"/>
        </w:rPr>
      </w:pPr>
      <w:r w:rsidRPr="00525CFC">
        <w:rPr>
          <w:rFonts w:ascii="Palatino Linotype" w:hAnsi="Palatino Linotype"/>
          <w:sz w:val="22"/>
          <w:szCs w:val="22"/>
        </w:rPr>
        <w:t>Uz članak 32</w:t>
      </w:r>
      <w:r w:rsidR="00525CFC">
        <w:rPr>
          <w:rFonts w:ascii="Palatino Linotype" w:hAnsi="Palatino Linotype"/>
          <w:sz w:val="22"/>
          <w:szCs w:val="22"/>
        </w:rPr>
        <w:t>.</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Pojam </w:t>
      </w:r>
      <w:r w:rsidRPr="00525CFC">
        <w:rPr>
          <w:rFonts w:ascii="Palatino Linotype" w:hAnsi="Palatino Linotype"/>
          <w:i/>
          <w:sz w:val="22"/>
          <w:szCs w:val="22"/>
        </w:rPr>
        <w:t xml:space="preserve">obiteljsko poljoprivredno gospodarstvo, </w:t>
      </w:r>
      <w:r w:rsidRPr="00525CFC">
        <w:rPr>
          <w:rFonts w:ascii="Palatino Linotype" w:hAnsi="Palatino Linotype"/>
          <w:sz w:val="22"/>
          <w:szCs w:val="22"/>
        </w:rPr>
        <w:t>premda se rabi u svakodnevnom govoru te službenim dokumentima (</w:t>
      </w:r>
      <w:r w:rsidRPr="00525CFC">
        <w:rPr>
          <w:rFonts w:ascii="Palatino Linotype" w:hAnsi="Palatino Linotype"/>
          <w:i/>
          <w:sz w:val="22"/>
          <w:szCs w:val="22"/>
        </w:rPr>
        <w:t>Strategija</w:t>
      </w:r>
      <w:r w:rsidRPr="00525CFC">
        <w:rPr>
          <w:rFonts w:ascii="Palatino Linotype" w:hAnsi="Palatino Linotype"/>
          <w:sz w:val="22"/>
          <w:szCs w:val="22"/>
        </w:rPr>
        <w:t xml:space="preserve">) i institucijama državne vlasti, nije nikada jasno definiran, određen i službeno prihvaćen. Istine radi, treba istaći da postoji tzv. statistička definicija, koja uključuje veliku većinu gospodarstava zbog vrlo blagog kriterija, uključivši i ona marginalna, patuljasta “gospodarstva” - okućnice odnosno kućanstva s poljoprivrednom proizvodnjom. </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U Zakonu se (prvi put) definira </w:t>
      </w:r>
      <w:r w:rsidRPr="00525CFC">
        <w:rPr>
          <w:rFonts w:ascii="Palatino Linotype" w:hAnsi="Palatino Linotype"/>
          <w:i/>
          <w:sz w:val="22"/>
          <w:szCs w:val="22"/>
        </w:rPr>
        <w:t>obiteljsko poljoprivredno gospodarstvo</w:t>
      </w:r>
      <w:r w:rsidRPr="00525CFC">
        <w:rPr>
          <w:rFonts w:ascii="Palatino Linotype" w:hAnsi="Palatino Linotype"/>
          <w:sz w:val="22"/>
          <w:szCs w:val="22"/>
        </w:rPr>
        <w:t xml:space="preserve"> u smislu proizvodno-gospodarskog određenja. Ova definicija razlikuje se od postojeće statističke definicije (</w:t>
      </w:r>
      <w:r w:rsidRPr="00525CFC">
        <w:rPr>
          <w:rFonts w:ascii="Palatino Linotype" w:hAnsi="Palatino Linotype"/>
          <w:i/>
          <w:sz w:val="22"/>
          <w:szCs w:val="22"/>
        </w:rPr>
        <w:t>Popis</w:t>
      </w:r>
      <w:r w:rsidRPr="00525CFC">
        <w:rPr>
          <w:rFonts w:ascii="Palatino Linotype" w:hAnsi="Palatino Linotype"/>
          <w:sz w:val="22"/>
          <w:szCs w:val="22"/>
        </w:rPr>
        <w:t xml:space="preserve"> 1991. g.), koja postavlja određena, uglavnom zemljišna ograničenja. Samo pojmovno određenje ne rješava ukupnost problematike </w:t>
      </w:r>
      <w:r w:rsidRPr="00525CFC">
        <w:rPr>
          <w:rFonts w:ascii="Palatino Linotype" w:hAnsi="Palatino Linotype"/>
          <w:i/>
          <w:sz w:val="22"/>
          <w:szCs w:val="22"/>
        </w:rPr>
        <w:t>obiteljskog</w:t>
      </w:r>
      <w:r w:rsidRPr="00525CFC">
        <w:rPr>
          <w:rFonts w:ascii="Palatino Linotype" w:hAnsi="Palatino Linotype"/>
          <w:sz w:val="22"/>
          <w:szCs w:val="22"/>
        </w:rPr>
        <w:t xml:space="preserve"> </w:t>
      </w:r>
      <w:r w:rsidRPr="00525CFC">
        <w:rPr>
          <w:rFonts w:ascii="Palatino Linotype" w:hAnsi="Palatino Linotype"/>
          <w:i/>
          <w:sz w:val="22"/>
          <w:szCs w:val="22"/>
        </w:rPr>
        <w:t>poljoprivrednog gospodarstva</w:t>
      </w:r>
      <w:r w:rsidRPr="00525CFC">
        <w:rPr>
          <w:rFonts w:ascii="Palatino Linotype" w:hAnsi="Palatino Linotype"/>
          <w:sz w:val="22"/>
          <w:szCs w:val="22"/>
        </w:rPr>
        <w:t xml:space="preserve"> kao mogućeg oblika organiziranja u poljoprivredi. </w:t>
      </w:r>
    </w:p>
    <w:p w:rsidR="00B60562" w:rsidRPr="00525CFC" w:rsidRDefault="00B60562" w:rsidP="00525CFC">
      <w:pPr>
        <w:rPr>
          <w:rFonts w:ascii="Palatino Linotype" w:hAnsi="Palatino Linotype"/>
          <w:spacing w:val="-3"/>
          <w:sz w:val="22"/>
          <w:szCs w:val="22"/>
        </w:rPr>
      </w:pPr>
      <w:r w:rsidRPr="00525CFC">
        <w:rPr>
          <w:rFonts w:ascii="Palatino Linotype" w:hAnsi="Palatino Linotype"/>
          <w:sz w:val="22"/>
          <w:szCs w:val="22"/>
        </w:rPr>
        <w:t xml:space="preserve">Za </w:t>
      </w:r>
      <w:r w:rsidRPr="00525CFC">
        <w:rPr>
          <w:rFonts w:ascii="Palatino Linotype" w:hAnsi="Palatino Linotype"/>
          <w:i/>
          <w:sz w:val="22"/>
          <w:szCs w:val="22"/>
        </w:rPr>
        <w:t>obiteljsko poljoprivredno gospodarstvo</w:t>
      </w:r>
      <w:r w:rsidRPr="00525CFC">
        <w:rPr>
          <w:rFonts w:ascii="Palatino Linotype" w:hAnsi="Palatino Linotype"/>
          <w:sz w:val="22"/>
          <w:szCs w:val="22"/>
        </w:rPr>
        <w:t xml:space="preserve"> danas ne postoji pravni okvir koji bi uređivao organizaciju i poslovanje, osim u slučajevima kad je registrirano kao trgovačko društvo ili obrt, te je stoga prijeko potrebno odrediti kriterije i klasifikaciju sukladno obilježjima nacionalne političke i gospodarske strukture u poljoprivredi, ali i sukladno metodologiji EU i FAO.</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Pojmovno određenje obiteljskog poljoprivrednog gospodarstva, prema 2. i 28. članku, podrazumijeva da je “gospodarstvo” organizacijski i poslovno zaokružena cjelina. </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Budući da za takovo “obiteljsko poljoprivredno gospodarstvo” danas ne postoji pravni okvir koji bi uređivao organizaciju i poslovanje, osim u slučajevima kad je registrirano kao trgovačko društvo ili obrt, potrebno je ne samo odrediti definiciju OPG sukladno obilježjima </w:t>
      </w:r>
      <w:r w:rsidRPr="00525CFC">
        <w:rPr>
          <w:rFonts w:ascii="Palatino Linotype" w:hAnsi="Palatino Linotype"/>
          <w:sz w:val="22"/>
          <w:szCs w:val="22"/>
        </w:rPr>
        <w:lastRenderedPageBreak/>
        <w:t>nacionalne političke i gospodarske strukture u poljoprivredi, ali i metodologiji Europske unije i FAO-a, nego i ustanoviti kriterije za definiranje OPG, kao što su: (a) uporaba poljoprivrednog zemljišta; (b) vlasništvo i upravljanje jednog ili više članova; (c) rada snaga odnosno zaposlenost članova kućanstva na gospodarstvu; (d) opremljenost kapitalnim sredstvima; (e) dohodak odnosno vrijednost godišnje prodaje poljoprivrednih proizvoda.</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Ovako određen pojam “obiteljsko poljoprivredno gospodarstvo”, po svojim kriterijima isključuje sva marginalna, patuljasta “gospodarstva”, odnosno okućnice, te se istodobno približava definiciji  Europske unije. Ako bi se primijenila dva kriterija, kriterij EU odnosno najmanje 1 aktivni član koji prvenstveno radi u poljoprivredi i raspolaže s više od 4,0 ha, u Hrvatskoj bi prema podacima Popisa 1991. bilo bi svega oko 75.000 obiteljskih poljoprivrednih gospodarstava </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Problem se može riješiti donošenjem posebnog Zakona o OPG i/ili se to može riješiti nekim drugim pravnim propisom, odnosno posebnim odredbama i u sklopu ovog Zakona. Na taj način rješava se i jedan od temeljnih problema ustroja Registra.</w:t>
      </w:r>
    </w:p>
    <w:p w:rsidR="00B60562" w:rsidRPr="00525CFC" w:rsidRDefault="00B60562" w:rsidP="00525CFC">
      <w:pPr>
        <w:rPr>
          <w:rFonts w:ascii="Palatino Linotype" w:hAnsi="Palatino Linotype"/>
          <w:sz w:val="16"/>
          <w:szCs w:val="16"/>
        </w:rPr>
      </w:pPr>
    </w:p>
    <w:p w:rsidR="00B60562" w:rsidRPr="00525CFC" w:rsidRDefault="00B60562" w:rsidP="00525CFC">
      <w:pPr>
        <w:ind w:firstLine="0"/>
        <w:jc w:val="center"/>
        <w:rPr>
          <w:rFonts w:ascii="Palatino Linotype" w:hAnsi="Palatino Linotype"/>
          <w:sz w:val="22"/>
          <w:szCs w:val="22"/>
        </w:rPr>
      </w:pPr>
      <w:r w:rsidRPr="00525CFC">
        <w:rPr>
          <w:rFonts w:ascii="Palatino Linotype" w:hAnsi="Palatino Linotype"/>
          <w:sz w:val="22"/>
          <w:szCs w:val="22"/>
        </w:rPr>
        <w:t>Uz članak 33.</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Budući da je svrha </w:t>
      </w:r>
      <w:r w:rsidRPr="00525CFC">
        <w:rPr>
          <w:rFonts w:ascii="Palatino Linotype" w:hAnsi="Palatino Linotype"/>
          <w:i/>
          <w:sz w:val="22"/>
          <w:szCs w:val="22"/>
        </w:rPr>
        <w:t>Zakona</w:t>
      </w:r>
      <w:r w:rsidRPr="00525CFC">
        <w:rPr>
          <w:rFonts w:ascii="Palatino Linotype" w:hAnsi="Palatino Linotype"/>
          <w:sz w:val="22"/>
          <w:szCs w:val="22"/>
        </w:rPr>
        <w:t xml:space="preserve"> da sjedini i postojeću legislativu koja se odnosi na poljoprivredu, pa tako i u dijelu institucijske potpore u poljoprivredi, člankom se sadržajno općenito određuje institucijska potpora i nositelji poljoprivredne politike kao djelovanje državnih tijela i uprava do interesnog povezivanja poljoprivrednih gospodarstava. Prijeka potreba ovakvog uopćenog određenja proizlazi iz činjenice da je ovim Zakonom nemoguće obuhvatiti sve ustanove, službe i slično, koje izravno ili neizravno podupiru ili pridonose razvitku poljoprivrede, a čija je djelatnost uređena posebnim propisima. Poglavito se to odnosi na upravne službe resornog ministarstva (MPŠ), čije je ustrojstvo i djelokrug poslova određeno 13. člankom </w:t>
      </w:r>
      <w:r w:rsidRPr="00525CFC">
        <w:rPr>
          <w:rFonts w:ascii="Palatino Linotype" w:hAnsi="Palatino Linotype"/>
          <w:i/>
          <w:sz w:val="22"/>
          <w:szCs w:val="22"/>
        </w:rPr>
        <w:t>Zakona o ustrojstvu i djelokrugu ministarstva i državnih upravnih organizacija,</w:t>
      </w:r>
      <w:r w:rsidRPr="00525CFC">
        <w:rPr>
          <w:rFonts w:ascii="Palatino Linotype" w:hAnsi="Palatino Linotype"/>
          <w:sz w:val="22"/>
          <w:szCs w:val="22"/>
        </w:rPr>
        <w:t xml:space="preserve"> te županijske uprave za poslove koji se odnose na poljoprivredu prema </w:t>
      </w:r>
      <w:r w:rsidRPr="00525CFC">
        <w:rPr>
          <w:rFonts w:ascii="Palatino Linotype" w:hAnsi="Palatino Linotype"/>
          <w:i/>
          <w:sz w:val="22"/>
          <w:szCs w:val="22"/>
        </w:rPr>
        <w:t xml:space="preserve">Uredbi o ustrojavanju županijskih ureda, </w:t>
      </w:r>
      <w:r w:rsidRPr="00525CFC">
        <w:rPr>
          <w:rFonts w:ascii="Palatino Linotype" w:hAnsi="Palatino Linotype"/>
          <w:sz w:val="22"/>
          <w:szCs w:val="22"/>
        </w:rPr>
        <w:t xml:space="preserve">povezivanja poljoprivrednika u poljoprivredne udruge </w:t>
      </w:r>
      <w:r w:rsidRPr="00525CFC">
        <w:rPr>
          <w:rFonts w:ascii="Palatino Linotype" w:hAnsi="Palatino Linotype"/>
          <w:i/>
          <w:sz w:val="22"/>
          <w:szCs w:val="22"/>
        </w:rPr>
        <w:t>(Zakon o udrugama)</w:t>
      </w:r>
      <w:r w:rsidRPr="00525CFC">
        <w:rPr>
          <w:rFonts w:ascii="Palatino Linotype" w:hAnsi="Palatino Linotype"/>
          <w:sz w:val="22"/>
          <w:szCs w:val="22"/>
        </w:rPr>
        <w:t xml:space="preserve"> i slično. </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Članak sjedinjuje postojeću legislativu </w:t>
      </w:r>
      <w:r w:rsidRPr="00525CFC">
        <w:rPr>
          <w:rFonts w:ascii="Palatino Linotype" w:hAnsi="Palatino Linotype"/>
          <w:i/>
          <w:sz w:val="22"/>
          <w:szCs w:val="22"/>
        </w:rPr>
        <w:t>Ustanova</w:t>
      </w:r>
      <w:r w:rsidRPr="00525CFC">
        <w:rPr>
          <w:rFonts w:ascii="Palatino Linotype" w:hAnsi="Palatino Linotype"/>
          <w:sz w:val="22"/>
          <w:szCs w:val="22"/>
        </w:rPr>
        <w:t xml:space="preserve"> u poljoprivredi ovlaštenih za obavljanje dijela stručnih i upravnih poslova iz djelokruga resornog ministarstava. Ustroj, nadležnost i djelatnost ovih ustanova (Zavodi i Centri) određene su provedbenim Uredbama (</w:t>
      </w:r>
      <w:r w:rsidRPr="00525CFC">
        <w:rPr>
          <w:rFonts w:ascii="Palatino Linotype" w:hAnsi="Palatino Linotype"/>
          <w:i/>
          <w:sz w:val="22"/>
          <w:szCs w:val="22"/>
        </w:rPr>
        <w:t>Uredba o osnivanju</w:t>
      </w:r>
      <w:r w:rsidRPr="00525CFC">
        <w:rPr>
          <w:rFonts w:ascii="Palatino Linotype" w:hAnsi="Palatino Linotype"/>
          <w:sz w:val="22"/>
          <w:szCs w:val="22"/>
        </w:rPr>
        <w:t xml:space="preserve"> </w:t>
      </w:r>
      <w:r w:rsidRPr="00525CFC">
        <w:rPr>
          <w:rFonts w:ascii="Palatino Linotype" w:hAnsi="Palatino Linotype"/>
          <w:i/>
          <w:sz w:val="22"/>
          <w:szCs w:val="22"/>
        </w:rPr>
        <w:t xml:space="preserve">Hrvatskog zavoda za poljoprivrednu savjetodavnu službu; Uredba o osnivanju Zavoda za vinarstvo i vinogradarstvo; Uredba o osnivanju Zavoda za sjemenarstvo i rasadničarstvo; Uredba o osnivanju Hrvatskog stočarsko selekcijskog centra, </w:t>
      </w:r>
      <w:r w:rsidRPr="00525CFC">
        <w:rPr>
          <w:rFonts w:ascii="Palatino Linotype" w:hAnsi="Palatino Linotype"/>
          <w:sz w:val="22"/>
          <w:szCs w:val="22"/>
        </w:rPr>
        <w:t xml:space="preserve">koje se temelje na </w:t>
      </w:r>
      <w:r w:rsidRPr="00525CFC">
        <w:rPr>
          <w:rFonts w:ascii="Palatino Linotype" w:hAnsi="Palatino Linotype"/>
          <w:i/>
          <w:sz w:val="22"/>
          <w:szCs w:val="22"/>
        </w:rPr>
        <w:t>Zakonu o ustanovama</w:t>
      </w:r>
      <w:r w:rsidRPr="00525CFC">
        <w:rPr>
          <w:rFonts w:ascii="Palatino Linotype" w:hAnsi="Palatino Linotype"/>
          <w:sz w:val="22"/>
          <w:szCs w:val="22"/>
        </w:rPr>
        <w:t>, zatim</w:t>
      </w:r>
      <w:r w:rsidRPr="00525CFC">
        <w:rPr>
          <w:rFonts w:ascii="Palatino Linotype" w:hAnsi="Palatino Linotype"/>
          <w:i/>
          <w:sz w:val="22"/>
          <w:szCs w:val="22"/>
        </w:rPr>
        <w:t xml:space="preserve"> Zakonom o zaštiti bilja; Zakonom o stočarstvu, Zakonom o sjemenu i sadnom materijalu i priznavanju sorti poljoprivrednog bilja.</w:t>
      </w:r>
      <w:r w:rsidRPr="00525CFC">
        <w:rPr>
          <w:rFonts w:ascii="Palatino Linotype" w:hAnsi="Palatino Linotype"/>
          <w:sz w:val="22"/>
          <w:szCs w:val="22"/>
        </w:rPr>
        <w:t xml:space="preserve"> </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Također se određuju izvori financiranja </w:t>
      </w:r>
      <w:r w:rsidRPr="00525CFC">
        <w:rPr>
          <w:rFonts w:ascii="Palatino Linotype" w:hAnsi="Palatino Linotype"/>
          <w:i/>
          <w:sz w:val="22"/>
          <w:szCs w:val="22"/>
        </w:rPr>
        <w:t>ustanova</w:t>
      </w:r>
      <w:r w:rsidRPr="00525CFC">
        <w:rPr>
          <w:rFonts w:ascii="Palatino Linotype" w:hAnsi="Palatino Linotype"/>
          <w:sz w:val="22"/>
          <w:szCs w:val="22"/>
        </w:rPr>
        <w:t xml:space="preserve"> sukladno usvojenim programima o radu i </w:t>
      </w:r>
      <w:r w:rsidRPr="00525CFC">
        <w:rPr>
          <w:rFonts w:ascii="Palatino Linotype" w:hAnsi="Palatino Linotype"/>
          <w:i/>
          <w:sz w:val="22"/>
          <w:szCs w:val="22"/>
        </w:rPr>
        <w:t>Nacionalnom programu</w:t>
      </w:r>
      <w:r w:rsidRPr="00525CFC">
        <w:rPr>
          <w:rFonts w:ascii="Palatino Linotype" w:hAnsi="Palatino Linotype"/>
          <w:sz w:val="22"/>
          <w:szCs w:val="22"/>
        </w:rPr>
        <w:t xml:space="preserve">. </w:t>
      </w:r>
    </w:p>
    <w:p w:rsidR="00B60562" w:rsidRPr="00525CFC" w:rsidRDefault="00B60562" w:rsidP="00525CFC">
      <w:pPr>
        <w:rPr>
          <w:rFonts w:ascii="Palatino Linotype" w:hAnsi="Palatino Linotype"/>
          <w:sz w:val="16"/>
          <w:szCs w:val="16"/>
        </w:rPr>
      </w:pPr>
    </w:p>
    <w:p w:rsidR="00B60562" w:rsidRPr="00525CFC" w:rsidRDefault="00B60562" w:rsidP="00525CFC">
      <w:pPr>
        <w:ind w:firstLine="0"/>
        <w:jc w:val="center"/>
        <w:rPr>
          <w:rFonts w:ascii="Palatino Linotype" w:hAnsi="Palatino Linotype"/>
          <w:sz w:val="22"/>
          <w:szCs w:val="22"/>
        </w:rPr>
      </w:pPr>
      <w:r w:rsidRPr="00525CFC">
        <w:rPr>
          <w:rFonts w:ascii="Palatino Linotype" w:hAnsi="Palatino Linotype"/>
          <w:sz w:val="22"/>
          <w:szCs w:val="22"/>
        </w:rPr>
        <w:t>Uz članak 34.</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Budući da se ovim Zakonom objedinjuje postojeća i možebitna legislativa i u dijelu koji se odnosi na savjetodavne usluge u poljoprivredi, člankom se formalno pravno sjedinjuje javna i privatna savjetodavna služba koja se predviđa u prijedlogu Zakona o savjetodavnoj službi. Na osnovi iskustava razvijenih zemalja privatna savjetodavna služba doprinijela bi transparentnosti poljoprivrednih savjetodavnih usluga i bržem širenju poljoprivrednih inovacija, posebice u sadašnjim uvjetima kad je Javna poljoprivredna savjetodavna služba zbog razmjerno male prostorne i kadrovske obuhvatnosti često nedostupna velikom dijelu obiteljskih poljoprivrednih gospodarstava. Istodobno omogućila bi konkurentnost, što bi pridonijelo učinkovitosti </w:t>
      </w:r>
      <w:r w:rsidRPr="00525CFC">
        <w:rPr>
          <w:rFonts w:ascii="Palatino Linotype" w:hAnsi="Palatino Linotype"/>
          <w:sz w:val="22"/>
          <w:szCs w:val="22"/>
        </w:rPr>
        <w:lastRenderedPageBreak/>
        <w:t xml:space="preserve">poljoprivredno savjetodavnih usluga na terenu. </w:t>
      </w:r>
    </w:p>
    <w:p w:rsidR="00B60562" w:rsidRPr="00525CFC" w:rsidRDefault="00B60562" w:rsidP="00525CFC">
      <w:pPr>
        <w:rPr>
          <w:rFonts w:ascii="Palatino Linotype" w:hAnsi="Palatino Linotype"/>
          <w:sz w:val="22"/>
          <w:szCs w:val="22"/>
        </w:rPr>
      </w:pPr>
      <w:r w:rsidRPr="00525CFC">
        <w:rPr>
          <w:rFonts w:ascii="Palatino Linotype" w:hAnsi="Palatino Linotype"/>
          <w:sz w:val="22"/>
          <w:szCs w:val="22"/>
        </w:rPr>
        <w:t xml:space="preserve">Člankom se predviđa da temeljni preduvjet za obavljanje savjetodavnih usluga jest obvezatnost licencije (polaganje stručnih ispita)  koja bi jamčila stručnost pravnih i fizičkih osoba za obavljanje ove djelatnosti. </w:t>
      </w:r>
    </w:p>
    <w:p w:rsidR="00410B74" w:rsidRPr="00410B74" w:rsidRDefault="00410B74" w:rsidP="00410B74">
      <w:pPr>
        <w:ind w:firstLine="0"/>
        <w:rPr>
          <w:rFonts w:ascii="Palatino Linotype" w:hAnsi="Palatino Linotype"/>
          <w:sz w:val="16"/>
          <w:szCs w:val="16"/>
        </w:rPr>
      </w:pPr>
    </w:p>
    <w:p w:rsidR="00B60562" w:rsidRPr="00410B74" w:rsidRDefault="00B60562" w:rsidP="00410B74">
      <w:pPr>
        <w:ind w:firstLine="0"/>
        <w:jc w:val="center"/>
        <w:rPr>
          <w:rFonts w:ascii="Palatino Linotype" w:hAnsi="Palatino Linotype"/>
          <w:sz w:val="22"/>
          <w:szCs w:val="22"/>
        </w:rPr>
      </w:pPr>
      <w:r w:rsidRPr="00410B74">
        <w:rPr>
          <w:rFonts w:ascii="Palatino Linotype" w:hAnsi="Palatino Linotype"/>
          <w:sz w:val="22"/>
          <w:szCs w:val="22"/>
        </w:rPr>
        <w:t>Uz članak 35.</w:t>
      </w:r>
    </w:p>
    <w:p w:rsidR="00B60562" w:rsidRPr="00410B74" w:rsidRDefault="00B60562" w:rsidP="00410B74">
      <w:pPr>
        <w:rPr>
          <w:rFonts w:ascii="Palatino Linotype" w:hAnsi="Palatino Linotype"/>
          <w:sz w:val="22"/>
          <w:szCs w:val="22"/>
        </w:rPr>
      </w:pPr>
      <w:r w:rsidRPr="00410B74">
        <w:rPr>
          <w:rFonts w:ascii="Palatino Linotype" w:hAnsi="Palatino Linotype"/>
          <w:sz w:val="22"/>
          <w:szCs w:val="22"/>
        </w:rPr>
        <w:t xml:space="preserve">Vijeće za istraživanja u poljoprivredi i seoskom području imalo bi nadležnost nad utvrđivanjem politike i uvjeta financiranja razvojnih i primijenjenih istraživanja u poljoprivredi. Vijeće bi određivalo prioritete i kriterije istraživačkih razvojnih i primijenjenih istraživanja primjereno strateškim odrednicama </w:t>
      </w:r>
      <w:r w:rsidRPr="00410B74">
        <w:rPr>
          <w:rFonts w:ascii="Palatino Linotype" w:hAnsi="Palatino Linotype"/>
          <w:i/>
          <w:sz w:val="22"/>
          <w:szCs w:val="22"/>
        </w:rPr>
        <w:t xml:space="preserve">Nacionalnog programa, </w:t>
      </w:r>
      <w:r w:rsidRPr="00410B74">
        <w:rPr>
          <w:rFonts w:ascii="Palatino Linotype" w:hAnsi="Palatino Linotype"/>
          <w:sz w:val="22"/>
          <w:szCs w:val="22"/>
        </w:rPr>
        <w:t>ocjenjivalo prijavljene projekte i pratilo njihovu provedbu.</w:t>
      </w:r>
    </w:p>
    <w:p w:rsidR="00410B74" w:rsidRPr="00410B74" w:rsidRDefault="00410B74" w:rsidP="00410B74">
      <w:pPr>
        <w:ind w:firstLine="0"/>
        <w:rPr>
          <w:rFonts w:ascii="Palatino Linotype" w:hAnsi="Palatino Linotype"/>
          <w:sz w:val="16"/>
          <w:szCs w:val="16"/>
        </w:rPr>
      </w:pPr>
    </w:p>
    <w:p w:rsidR="00B60562" w:rsidRPr="00410B74" w:rsidRDefault="00B60562" w:rsidP="00410B74">
      <w:pPr>
        <w:ind w:firstLine="0"/>
        <w:jc w:val="center"/>
        <w:rPr>
          <w:rFonts w:ascii="Palatino Linotype" w:hAnsi="Palatino Linotype"/>
          <w:sz w:val="22"/>
          <w:szCs w:val="22"/>
        </w:rPr>
      </w:pPr>
      <w:r w:rsidRPr="00410B74">
        <w:rPr>
          <w:rFonts w:ascii="Palatino Linotype" w:hAnsi="Palatino Linotype"/>
          <w:sz w:val="22"/>
          <w:szCs w:val="22"/>
        </w:rPr>
        <w:t>Uz članak 36.</w:t>
      </w:r>
    </w:p>
    <w:p w:rsidR="00B60562" w:rsidRPr="00410B74" w:rsidRDefault="00B60562" w:rsidP="00410B74">
      <w:pPr>
        <w:rPr>
          <w:rFonts w:ascii="Palatino Linotype" w:hAnsi="Palatino Linotype"/>
          <w:sz w:val="22"/>
          <w:szCs w:val="22"/>
        </w:rPr>
      </w:pPr>
      <w:r w:rsidRPr="00410B74">
        <w:rPr>
          <w:rFonts w:ascii="Palatino Linotype" w:hAnsi="Palatino Linotype"/>
          <w:sz w:val="22"/>
          <w:szCs w:val="22"/>
        </w:rPr>
        <w:t xml:space="preserve">U postojećem sustavu institucijske potpore u poljoprivredi postoji Hrvatska gospodarska komora, u kojoj je za poljoprivredu nadležan Sektor za poljoprivredu, prehrambenu industriju i šumarstvo, koji je organiziran u udruženja, vijeća i grupacije. Istodobno, činjenica je da veliki  dio “poljoprivrednih proizvođača” nisu članovi ove komore. </w:t>
      </w:r>
    </w:p>
    <w:p w:rsidR="00B60562" w:rsidRPr="00410B74" w:rsidRDefault="00B60562" w:rsidP="00410B74">
      <w:pPr>
        <w:rPr>
          <w:rFonts w:ascii="Palatino Linotype" w:hAnsi="Palatino Linotype"/>
          <w:sz w:val="22"/>
          <w:szCs w:val="22"/>
        </w:rPr>
      </w:pPr>
      <w:r w:rsidRPr="00410B74">
        <w:rPr>
          <w:rFonts w:ascii="Palatino Linotype" w:hAnsi="Palatino Linotype"/>
          <w:sz w:val="22"/>
          <w:szCs w:val="22"/>
        </w:rPr>
        <w:t xml:space="preserve">U interesu bržeg razvitka hrvatske poljoprivrede i prilagodbe obiteljskih poljoprivrednih gospodarstava tržišnim uvjetima, postoji potreba za utemeljenjem </w:t>
      </w:r>
      <w:r w:rsidRPr="00410B74">
        <w:rPr>
          <w:rFonts w:ascii="Palatino Linotype" w:hAnsi="Palatino Linotype"/>
          <w:i/>
          <w:sz w:val="22"/>
          <w:szCs w:val="22"/>
        </w:rPr>
        <w:t>Poljoprivredne komore</w:t>
      </w:r>
      <w:r w:rsidRPr="00410B74">
        <w:rPr>
          <w:rFonts w:ascii="Palatino Linotype" w:hAnsi="Palatino Linotype"/>
          <w:sz w:val="22"/>
          <w:szCs w:val="22"/>
        </w:rPr>
        <w:t xml:space="preserve"> kao samostalne stručne poslovne- organizacije.</w:t>
      </w:r>
    </w:p>
    <w:p w:rsidR="00B60562" w:rsidRPr="00410B74" w:rsidRDefault="00B60562" w:rsidP="00410B74">
      <w:pPr>
        <w:rPr>
          <w:rFonts w:ascii="Palatino Linotype" w:hAnsi="Palatino Linotype"/>
          <w:sz w:val="22"/>
          <w:szCs w:val="22"/>
        </w:rPr>
      </w:pPr>
      <w:r w:rsidRPr="00410B74">
        <w:rPr>
          <w:rFonts w:ascii="Palatino Linotype" w:hAnsi="Palatino Linotype"/>
          <w:sz w:val="22"/>
          <w:szCs w:val="22"/>
        </w:rPr>
        <w:t xml:space="preserve">Zadaća </w:t>
      </w:r>
      <w:r w:rsidRPr="00410B74">
        <w:rPr>
          <w:rFonts w:ascii="Palatino Linotype" w:hAnsi="Palatino Linotype"/>
          <w:i/>
          <w:sz w:val="22"/>
          <w:szCs w:val="22"/>
        </w:rPr>
        <w:t>Poljoprivredne</w:t>
      </w:r>
      <w:r w:rsidRPr="00410B74">
        <w:rPr>
          <w:rFonts w:ascii="Palatino Linotype" w:hAnsi="Palatino Linotype"/>
          <w:sz w:val="22"/>
          <w:szCs w:val="22"/>
        </w:rPr>
        <w:t xml:space="preserve"> </w:t>
      </w:r>
      <w:r w:rsidRPr="00410B74">
        <w:rPr>
          <w:rFonts w:ascii="Palatino Linotype" w:hAnsi="Palatino Linotype"/>
          <w:i/>
          <w:sz w:val="22"/>
          <w:szCs w:val="22"/>
        </w:rPr>
        <w:t>komore</w:t>
      </w:r>
      <w:r w:rsidRPr="00410B74">
        <w:rPr>
          <w:rFonts w:ascii="Palatino Linotype" w:hAnsi="Palatino Linotype"/>
          <w:sz w:val="22"/>
          <w:szCs w:val="22"/>
        </w:rPr>
        <w:t xml:space="preserve"> izravno je uključivanje prevladavajućeg dijela poljoprivrednika u stručno poslovno-organizaciju.  Time bi se omogućilo i njihovo izravnije djelovanje na kreiranje i nadzor ostvarenja mjera agrarne politike, zaštitu i zastupanje vlastitih interesa kao proizvođača, poglavito u poslovnom povezivanju s nadopunjujućim djelatnostima, kao i u promicanju konkurentnih domaćih poljoprivrednih proizvoda na inozemno tržište. </w:t>
      </w:r>
      <w:r w:rsidRPr="00410B74">
        <w:rPr>
          <w:rFonts w:ascii="Palatino Linotype" w:hAnsi="Palatino Linotype"/>
          <w:i/>
          <w:sz w:val="22"/>
          <w:szCs w:val="22"/>
        </w:rPr>
        <w:t>Poljoprivredna komora</w:t>
      </w:r>
      <w:r w:rsidRPr="00410B74">
        <w:rPr>
          <w:rFonts w:ascii="Palatino Linotype" w:hAnsi="Palatino Linotype"/>
          <w:sz w:val="22"/>
          <w:szCs w:val="22"/>
        </w:rPr>
        <w:t xml:space="preserve"> pridonijela bi izravnoj i konstruktivnijoj suradnji u osmišljavanju razvojnih programa i mjera sa svim akterima u poljoprivredi, a nadasve u zaštiti vlastitih interesa. Istodobno bi pridonijela jačanju poduzetništva i učinkovitijeg poslovanja među svim oblicima organiziranja i poslovanja u poljoprivredi. </w:t>
      </w:r>
    </w:p>
    <w:p w:rsidR="00B60562" w:rsidRPr="00410B74" w:rsidRDefault="00B60562" w:rsidP="00410B74">
      <w:pPr>
        <w:rPr>
          <w:rFonts w:ascii="Palatino Linotype" w:hAnsi="Palatino Linotype"/>
          <w:sz w:val="22"/>
          <w:szCs w:val="22"/>
        </w:rPr>
      </w:pPr>
      <w:r w:rsidRPr="00410B74">
        <w:rPr>
          <w:rFonts w:ascii="Palatino Linotype" w:hAnsi="Palatino Linotype"/>
          <w:sz w:val="22"/>
          <w:szCs w:val="22"/>
        </w:rPr>
        <w:t>Članstvo u poljoprivrednoj komori prema ovom Zakonu bi mogle ostvariti sve pravne i fizičke osobe u području poljoprivrede, ali i predstavnici neprofitnih uslužnih djelatnosti (npr. savjetodavna služba, selekcijski centar, zavodi), kao i predstavnici strukovnih udruga u poljoprivredi (npr. strukovna društva agronoma, agrarnih ekonomista i slično).</w:t>
      </w:r>
    </w:p>
    <w:p w:rsidR="00B60562" w:rsidRPr="004803AE" w:rsidRDefault="00B60562" w:rsidP="004803AE">
      <w:pPr>
        <w:rPr>
          <w:rFonts w:ascii="Palatino Linotype" w:hAnsi="Palatino Linotype"/>
          <w:sz w:val="16"/>
          <w:szCs w:val="16"/>
        </w:rPr>
      </w:pPr>
    </w:p>
    <w:p w:rsidR="00B60562" w:rsidRPr="004803AE" w:rsidRDefault="00B60562" w:rsidP="004803AE">
      <w:pPr>
        <w:ind w:firstLine="0"/>
        <w:jc w:val="center"/>
        <w:rPr>
          <w:rFonts w:ascii="Palatino Linotype" w:hAnsi="Palatino Linotype" w:cs="Arial"/>
          <w:sz w:val="22"/>
          <w:szCs w:val="22"/>
        </w:rPr>
      </w:pPr>
      <w:r w:rsidRPr="004803AE">
        <w:rPr>
          <w:rFonts w:ascii="Palatino Linotype" w:hAnsi="Palatino Linotype" w:cs="Arial"/>
          <w:sz w:val="22"/>
          <w:szCs w:val="22"/>
        </w:rPr>
        <w:t>Uz članak 37.</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Uz postojeći Državni zavod za statistiku za potrebe praćenja, a posebice sustavnog izvješćivanja raznorodnih informacija od važnosti za poljoprivredu, bilo bi potrebno utemeljiti pri Ministarstvu poljoprivrede i šumarstva i </w:t>
      </w:r>
      <w:r w:rsidRPr="004803AE">
        <w:rPr>
          <w:rFonts w:ascii="Palatino Linotype" w:hAnsi="Palatino Linotype"/>
          <w:i/>
          <w:sz w:val="22"/>
          <w:szCs w:val="22"/>
        </w:rPr>
        <w:t xml:space="preserve">Poljoprivredni informacijski centar </w:t>
      </w:r>
      <w:r w:rsidRPr="004803AE">
        <w:rPr>
          <w:rFonts w:ascii="Palatino Linotype" w:hAnsi="Palatino Linotype"/>
          <w:sz w:val="22"/>
          <w:szCs w:val="22"/>
        </w:rPr>
        <w:t>(</w:t>
      </w:r>
      <w:r w:rsidRPr="004803AE">
        <w:rPr>
          <w:rFonts w:ascii="Palatino Linotype" w:hAnsi="Palatino Linotype"/>
          <w:i/>
          <w:sz w:val="22"/>
          <w:szCs w:val="22"/>
        </w:rPr>
        <w:t>PIC</w:t>
      </w:r>
      <w:r w:rsidRPr="004803AE">
        <w:rPr>
          <w:rFonts w:ascii="Palatino Linotype" w:hAnsi="Palatino Linotype"/>
          <w:sz w:val="22"/>
          <w:szCs w:val="22"/>
        </w:rPr>
        <w:t xml:space="preserve">). </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Brži i jednostavniji protok različitih poljoprivrednih informacija od posebne je važnosti za razvitak hrvatske poljoprivrede. Postojeći način praćenja i obavještavanja u poljoprivredi u današnjim je uvjetima spor, nekonzistentan i većinom nedostupan brojnim sudionicima u poljoprivredi, posebice poljoprivrednicima. Transparentnost i pravo-dostupnost informacija u poljoprivredi prijeko je  potrebna za učinkovitije provođenje programa razvitka i mjera agrarne politike i sl.. </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Svrha </w:t>
      </w:r>
      <w:r w:rsidRPr="004803AE">
        <w:rPr>
          <w:rFonts w:ascii="Palatino Linotype" w:hAnsi="Palatino Linotype"/>
          <w:i/>
          <w:sz w:val="22"/>
          <w:szCs w:val="22"/>
        </w:rPr>
        <w:t xml:space="preserve">Poljoprivrednog informacijskog centra </w:t>
      </w:r>
      <w:r w:rsidRPr="004803AE">
        <w:rPr>
          <w:rFonts w:ascii="Palatino Linotype" w:hAnsi="Palatino Linotype"/>
          <w:sz w:val="22"/>
          <w:szCs w:val="22"/>
        </w:rPr>
        <w:t xml:space="preserve">jest da se na jednom mjestu sjedini široka lepeza postojećih informacija  u poljoprivredi (od opisa djelatnosti različitih institucija, organizacija, službi, udruga relevantnih za poljoprivredu, poljoprivrednih tvrtki, istraživanja u poljoprivredi, statističkih podataka, kalendara događanja, kreditiranja, mjera agrarne politike, tržišni barometar i sl.). </w:t>
      </w:r>
      <w:r w:rsidRPr="004803AE">
        <w:rPr>
          <w:rFonts w:ascii="Palatino Linotype" w:hAnsi="Palatino Linotype"/>
          <w:i/>
          <w:sz w:val="22"/>
          <w:szCs w:val="22"/>
        </w:rPr>
        <w:t>PIC</w:t>
      </w:r>
      <w:r w:rsidRPr="004803AE">
        <w:rPr>
          <w:rFonts w:ascii="Palatino Linotype" w:hAnsi="Palatino Linotype"/>
          <w:sz w:val="22"/>
          <w:szCs w:val="22"/>
        </w:rPr>
        <w:t xml:space="preserve"> bi bio mjesto gdje bi se sustavno prikupljale i servisirale informacije, </w:t>
      </w:r>
      <w:r w:rsidRPr="004803AE">
        <w:rPr>
          <w:rFonts w:ascii="Palatino Linotype" w:hAnsi="Palatino Linotype"/>
          <w:sz w:val="22"/>
          <w:szCs w:val="22"/>
        </w:rPr>
        <w:lastRenderedPageBreak/>
        <w:t>a nadasve bi omogućilo distribuiranje pravodobne i točne informacije posredovanjem informatičke tehnologije (mrežno povezivanje, mediji, tisak i sl.), izravnim kontaktima i drugo.</w:t>
      </w:r>
    </w:p>
    <w:p w:rsidR="00B60562" w:rsidRPr="004803AE" w:rsidRDefault="00B60562" w:rsidP="004803AE">
      <w:pPr>
        <w:rPr>
          <w:rFonts w:ascii="Palatino Linotype" w:hAnsi="Palatino Linotype"/>
          <w:sz w:val="16"/>
          <w:szCs w:val="16"/>
        </w:rPr>
      </w:pPr>
    </w:p>
    <w:p w:rsidR="00B60562" w:rsidRPr="004803AE" w:rsidRDefault="00B60562" w:rsidP="004803AE">
      <w:pPr>
        <w:ind w:firstLine="0"/>
        <w:jc w:val="center"/>
        <w:rPr>
          <w:rFonts w:ascii="Palatino Linotype" w:hAnsi="Palatino Linotype"/>
          <w:sz w:val="22"/>
          <w:szCs w:val="22"/>
        </w:rPr>
      </w:pPr>
      <w:r w:rsidRPr="004803AE">
        <w:rPr>
          <w:rFonts w:ascii="Palatino Linotype" w:hAnsi="Palatino Linotype"/>
          <w:sz w:val="22"/>
          <w:szCs w:val="22"/>
        </w:rPr>
        <w:t>Uz članak 38.</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Osnivanje </w:t>
      </w:r>
      <w:r w:rsidRPr="004803AE">
        <w:rPr>
          <w:rFonts w:ascii="Palatino Linotype" w:hAnsi="Palatino Linotype"/>
          <w:i/>
          <w:sz w:val="22"/>
          <w:szCs w:val="22"/>
        </w:rPr>
        <w:t>Ravnateljstva za tržišnu i strukturnu potporu</w:t>
      </w:r>
      <w:r w:rsidRPr="004803AE">
        <w:rPr>
          <w:rFonts w:ascii="Palatino Linotype" w:hAnsi="Palatino Linotype"/>
          <w:sz w:val="22"/>
          <w:szCs w:val="22"/>
        </w:rPr>
        <w:t xml:space="preserve"> u poljoprivredi jedan je od uvjeta i za uključenje u zajedničku poljoprivrednu politiku EU. Naime, Državno ravnateljstvo za robne zalihe, koje bi prema nekim postojećim zakonskim propisima bilo pogodno za obavljanje djelatnosti poljoprivredne tržno-intervencijske organizacije, ne može preuzeti tu ulogu. Rukovanje strateškim zalihama u državama članicama EU odvojeno je od tržišno-cjenovne poljoprivredne politike. Zahtjevi po preglednosti, informacijskoj, promotivnoj i drugim dodatnim funkcijama toliko su različiti da se možebitno združivanje zadataka tih dviju institucija u budućnosti svakako mora izbjeći.</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U Hrvatskoj nedostaju institucije za provedbu mjera poljoprivredne politike, posebice u dijelu cjenovne i trgovinske politike. Reforma poljoprivredne politike i preusmjeravanja cjenovne na dohodovnu potporu (izravna plaćanja poljoprivrednicima neovisno o razini proizvodnje) traži izgradnju odgovarajućeg pratećeg institucijskog okvira, što se prvenstveno odnosi na za </w:t>
      </w:r>
      <w:r w:rsidRPr="004803AE">
        <w:rPr>
          <w:rFonts w:ascii="Palatino Linotype" w:hAnsi="Palatino Linotype"/>
          <w:i/>
          <w:sz w:val="22"/>
          <w:szCs w:val="22"/>
        </w:rPr>
        <w:t>Ravnateljstvo.</w:t>
      </w:r>
      <w:r w:rsidRPr="004803AE">
        <w:rPr>
          <w:rFonts w:ascii="Palatino Linotype" w:hAnsi="Palatino Linotype"/>
          <w:sz w:val="22"/>
          <w:szCs w:val="22"/>
        </w:rPr>
        <w:t xml:space="preserve"> </w:t>
      </w:r>
    </w:p>
    <w:p w:rsidR="00B60562" w:rsidRPr="004803AE" w:rsidRDefault="00B60562" w:rsidP="004803AE">
      <w:pPr>
        <w:rPr>
          <w:rFonts w:ascii="Palatino Linotype" w:hAnsi="Palatino Linotype"/>
          <w:sz w:val="22"/>
          <w:szCs w:val="22"/>
        </w:rPr>
      </w:pPr>
      <w:r w:rsidRPr="004803AE">
        <w:rPr>
          <w:rFonts w:ascii="Palatino Linotype" w:hAnsi="Palatino Linotype"/>
          <w:i/>
          <w:sz w:val="22"/>
          <w:szCs w:val="22"/>
        </w:rPr>
        <w:t>Ravnateljstvo</w:t>
      </w:r>
      <w:r w:rsidRPr="004803AE">
        <w:rPr>
          <w:rFonts w:ascii="Palatino Linotype" w:hAnsi="Palatino Linotype"/>
          <w:sz w:val="22"/>
          <w:szCs w:val="22"/>
        </w:rPr>
        <w:t xml:space="preserve"> bi trebalo imati više aktivnosti: provedba mjera tržišne potpore u poljoprivredi, uključivši i operativnu provedbu isplata svih oblika poljoprivrednih subvencija. U mjere tržišne potpore ubrajaju se: kupovina (intervencijsko povlačenje) i prodaja robe na tržištu. Preko </w:t>
      </w:r>
      <w:r w:rsidRPr="004803AE">
        <w:rPr>
          <w:rFonts w:ascii="Palatino Linotype" w:hAnsi="Palatino Linotype"/>
          <w:i/>
          <w:sz w:val="22"/>
          <w:szCs w:val="22"/>
        </w:rPr>
        <w:t xml:space="preserve">Ravnateljstva </w:t>
      </w:r>
      <w:r w:rsidRPr="004803AE">
        <w:rPr>
          <w:rFonts w:ascii="Palatino Linotype" w:hAnsi="Palatino Linotype"/>
          <w:sz w:val="22"/>
          <w:szCs w:val="22"/>
        </w:rPr>
        <w:t>provodile bi se i mjere strukturne politike, tj. potpore određene člancima 15. do 26. Zakona kao i druge aktivnosti koje su definirane ovim člankom.</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Intervencijski fond u sklopu </w:t>
      </w:r>
      <w:r w:rsidRPr="004803AE">
        <w:rPr>
          <w:rFonts w:ascii="Palatino Linotype" w:hAnsi="Palatino Linotype"/>
          <w:i/>
          <w:sz w:val="22"/>
          <w:szCs w:val="22"/>
        </w:rPr>
        <w:t>Ravnateljstva</w:t>
      </w:r>
      <w:r w:rsidRPr="004803AE">
        <w:rPr>
          <w:rFonts w:ascii="Palatino Linotype" w:hAnsi="Palatino Linotype"/>
          <w:sz w:val="22"/>
          <w:szCs w:val="22"/>
        </w:rPr>
        <w:t xml:space="preserve"> preuzeo bi još neke druge zadaće tržišno-cjenovne politike. To se ponajprije odnosi na aktivnosti u svezi raspodjele uvoznih kvota koje proizlaze iz sklopljenih dvostranih i višestranih trgovinskih ugovora. Jednako tako </w:t>
      </w:r>
      <w:r w:rsidRPr="004803AE">
        <w:rPr>
          <w:rFonts w:ascii="Palatino Linotype" w:hAnsi="Palatino Linotype"/>
          <w:i/>
          <w:sz w:val="22"/>
          <w:szCs w:val="22"/>
        </w:rPr>
        <w:t>Ravnateljstvo</w:t>
      </w:r>
      <w:r w:rsidRPr="004803AE">
        <w:rPr>
          <w:rFonts w:ascii="Palatino Linotype" w:hAnsi="Palatino Linotype"/>
          <w:sz w:val="22"/>
          <w:szCs w:val="22"/>
        </w:rPr>
        <w:t xml:space="preserve"> treba biti zaduženo i za operativnu provedbu i nadzor količinskih ograničenja pri uvozu poljoprivrednih proizvoda, koji moraju biti uvedeni kao zaštita domaće proizvodnje, a u skladu s pravilima koje određuje WTO.</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Osnivanje </w:t>
      </w:r>
      <w:r w:rsidRPr="004803AE">
        <w:rPr>
          <w:rFonts w:ascii="Palatino Linotype" w:hAnsi="Palatino Linotype"/>
          <w:i/>
          <w:sz w:val="22"/>
          <w:szCs w:val="22"/>
        </w:rPr>
        <w:t>Ravnateljstva</w:t>
      </w:r>
      <w:r w:rsidRPr="004803AE">
        <w:rPr>
          <w:rFonts w:ascii="Palatino Linotype" w:hAnsi="Palatino Linotype"/>
          <w:sz w:val="22"/>
          <w:szCs w:val="22"/>
        </w:rPr>
        <w:t xml:space="preserve"> jedan je od uvjeta i za uključenje u zajedničku poljoprivrednu politiku EU. To potvrđuje i primjer Slovenije, koja predviđa uvođenje ove ustanove.</w:t>
      </w:r>
    </w:p>
    <w:p w:rsidR="00B60562" w:rsidRPr="004803AE" w:rsidRDefault="00B60562" w:rsidP="004803AE">
      <w:pPr>
        <w:rPr>
          <w:rFonts w:ascii="Palatino Linotype" w:hAnsi="Palatino Linotype"/>
          <w:sz w:val="16"/>
          <w:szCs w:val="16"/>
        </w:rPr>
      </w:pPr>
    </w:p>
    <w:p w:rsidR="00B60562" w:rsidRPr="004803AE" w:rsidRDefault="00B60562" w:rsidP="004803AE">
      <w:pPr>
        <w:ind w:firstLine="0"/>
        <w:jc w:val="center"/>
        <w:rPr>
          <w:rFonts w:ascii="Palatino Linotype" w:hAnsi="Palatino Linotype"/>
          <w:sz w:val="22"/>
          <w:szCs w:val="22"/>
        </w:rPr>
      </w:pPr>
      <w:r w:rsidRPr="004803AE">
        <w:rPr>
          <w:rFonts w:ascii="Palatino Linotype" w:hAnsi="Palatino Linotype"/>
          <w:sz w:val="22"/>
          <w:szCs w:val="22"/>
        </w:rPr>
        <w:t>Uz članak 39.</w:t>
      </w:r>
    </w:p>
    <w:p w:rsidR="00B60562" w:rsidRPr="004803AE" w:rsidRDefault="00B60562" w:rsidP="004803AE">
      <w:pPr>
        <w:rPr>
          <w:rFonts w:ascii="Palatino Linotype" w:hAnsi="Palatino Linotype"/>
          <w:i/>
          <w:sz w:val="22"/>
          <w:szCs w:val="22"/>
        </w:rPr>
      </w:pPr>
      <w:r w:rsidRPr="004803AE">
        <w:rPr>
          <w:rFonts w:ascii="Palatino Linotype" w:hAnsi="Palatino Linotype"/>
          <w:sz w:val="22"/>
          <w:szCs w:val="22"/>
        </w:rPr>
        <w:t xml:space="preserve">Prema 5. članku ovoga Zakona, poljoprivredna politika provodi se prema </w:t>
      </w:r>
      <w:r w:rsidRPr="004803AE">
        <w:rPr>
          <w:rFonts w:ascii="Palatino Linotype" w:hAnsi="Palatino Linotype"/>
          <w:i/>
          <w:sz w:val="22"/>
          <w:szCs w:val="22"/>
        </w:rPr>
        <w:t>Nacionalnom programu za  poljoprivredu i seoska područja</w:t>
      </w:r>
      <w:r w:rsidRPr="004803AE">
        <w:rPr>
          <w:rFonts w:ascii="Palatino Linotype" w:hAnsi="Palatino Linotype"/>
          <w:sz w:val="22"/>
          <w:szCs w:val="22"/>
        </w:rPr>
        <w:t xml:space="preserve">. Prema 3. stavku toga članka, prijedlog </w:t>
      </w:r>
      <w:r w:rsidRPr="004803AE">
        <w:rPr>
          <w:rFonts w:ascii="Palatino Linotype" w:hAnsi="Palatino Linotype"/>
          <w:i/>
          <w:sz w:val="22"/>
          <w:szCs w:val="22"/>
        </w:rPr>
        <w:t>Nacionalnog programa</w:t>
      </w:r>
      <w:r w:rsidRPr="004803AE">
        <w:rPr>
          <w:rFonts w:ascii="Palatino Linotype" w:hAnsi="Palatino Linotype"/>
          <w:sz w:val="22"/>
          <w:szCs w:val="22"/>
        </w:rPr>
        <w:t xml:space="preserve"> donosi Vlada i podnaša ga Saboru na razmatranje i prihvaćanje. Sam prijedlog </w:t>
      </w:r>
      <w:r w:rsidRPr="004803AE">
        <w:rPr>
          <w:rFonts w:ascii="Palatino Linotype" w:hAnsi="Palatino Linotype"/>
          <w:i/>
          <w:sz w:val="22"/>
          <w:szCs w:val="22"/>
        </w:rPr>
        <w:t xml:space="preserve">Nacionalnog programa </w:t>
      </w:r>
      <w:r w:rsidRPr="004803AE">
        <w:rPr>
          <w:rFonts w:ascii="Palatino Linotype" w:hAnsi="Palatino Linotype"/>
          <w:sz w:val="22"/>
          <w:szCs w:val="22"/>
        </w:rPr>
        <w:t>priprema</w:t>
      </w:r>
      <w:r w:rsidRPr="004803AE">
        <w:rPr>
          <w:rFonts w:ascii="Palatino Linotype" w:hAnsi="Palatino Linotype"/>
          <w:i/>
          <w:sz w:val="22"/>
          <w:szCs w:val="22"/>
        </w:rPr>
        <w:t xml:space="preserve"> </w:t>
      </w:r>
      <w:r w:rsidRPr="004803AE">
        <w:rPr>
          <w:rFonts w:ascii="Palatino Linotype" w:hAnsi="Palatino Linotype"/>
          <w:sz w:val="22"/>
          <w:szCs w:val="22"/>
        </w:rPr>
        <w:t xml:space="preserve">resorno ministarstvo, koje prijedlog izrađuje samostalno ili izradu povjerava za to kompetentnoj ustanovi ili pojedincima. Sličan je postupak predviđen i za </w:t>
      </w:r>
      <w:r w:rsidRPr="004803AE">
        <w:rPr>
          <w:rFonts w:ascii="Palatino Linotype" w:hAnsi="Palatino Linotype"/>
          <w:i/>
          <w:sz w:val="22"/>
          <w:szCs w:val="22"/>
        </w:rPr>
        <w:t xml:space="preserve">Godišnje izvješće o stanju poljoprivrede u prethodnoj godini (Zeleno izvješće), </w:t>
      </w:r>
      <w:r w:rsidRPr="004803AE">
        <w:rPr>
          <w:rFonts w:ascii="Palatino Linotype" w:hAnsi="Palatino Linotype"/>
          <w:sz w:val="22"/>
          <w:szCs w:val="22"/>
        </w:rPr>
        <w:t>čl. 43</w:t>
      </w:r>
      <w:r w:rsidRPr="004803AE">
        <w:rPr>
          <w:rFonts w:ascii="Palatino Linotype" w:hAnsi="Palatino Linotype"/>
          <w:i/>
          <w:sz w:val="22"/>
          <w:szCs w:val="22"/>
        </w:rPr>
        <w:t xml:space="preserve">. </w:t>
      </w:r>
      <w:r w:rsidRPr="004803AE">
        <w:rPr>
          <w:rFonts w:ascii="Palatino Linotype" w:hAnsi="Palatino Linotype"/>
          <w:sz w:val="22"/>
          <w:szCs w:val="22"/>
        </w:rPr>
        <w:t xml:space="preserve">Budući da se radi o dva važna dokumenta za poljoprivredu, u kojima se, međutim, ne  odražavaju samo interesi poljoprivrede nego i drugih interesnih skupina - prerađivača, distributera, trgovaca te konačno potrošača poljoprivrednih proizvoda - bitno je da ti interesi budu izraženi preko jednoga stručnog tijela Vlade, u Zakonu nazvanog </w:t>
      </w:r>
      <w:r w:rsidRPr="004803AE">
        <w:rPr>
          <w:rFonts w:ascii="Palatino Linotype" w:hAnsi="Palatino Linotype"/>
          <w:i/>
          <w:sz w:val="22"/>
          <w:szCs w:val="22"/>
        </w:rPr>
        <w:t>Nacionalno vijeće za poljoprivredu i seoska područja.</w:t>
      </w:r>
    </w:p>
    <w:p w:rsidR="00B60562" w:rsidRPr="004803AE" w:rsidRDefault="00B60562" w:rsidP="004803AE">
      <w:pPr>
        <w:rPr>
          <w:rFonts w:ascii="Palatino Linotype" w:hAnsi="Palatino Linotype"/>
          <w:sz w:val="22"/>
          <w:szCs w:val="22"/>
        </w:rPr>
      </w:pPr>
      <w:r w:rsidRPr="004803AE">
        <w:rPr>
          <w:rFonts w:ascii="Palatino Linotype" w:hAnsi="Palatino Linotype"/>
          <w:sz w:val="22"/>
          <w:szCs w:val="22"/>
        </w:rPr>
        <w:t xml:space="preserve">Područje djelovanja </w:t>
      </w:r>
      <w:r w:rsidRPr="004803AE">
        <w:rPr>
          <w:rFonts w:ascii="Palatino Linotype" w:hAnsi="Palatino Linotype"/>
          <w:i/>
          <w:sz w:val="22"/>
          <w:szCs w:val="22"/>
        </w:rPr>
        <w:t>Nacionalnog vijeća</w:t>
      </w:r>
      <w:r w:rsidRPr="004803AE">
        <w:rPr>
          <w:rFonts w:ascii="Palatino Linotype" w:hAnsi="Palatino Linotype"/>
          <w:sz w:val="22"/>
          <w:szCs w:val="22"/>
        </w:rPr>
        <w:t xml:space="preserve">, uz spomenuto praćenje i ocjenu </w:t>
      </w:r>
      <w:r w:rsidRPr="004803AE">
        <w:rPr>
          <w:rFonts w:ascii="Palatino Linotype" w:hAnsi="Palatino Linotype"/>
          <w:i/>
          <w:sz w:val="22"/>
          <w:szCs w:val="22"/>
        </w:rPr>
        <w:t xml:space="preserve">Nacionalnog programa i Zelenog izvješća, </w:t>
      </w:r>
      <w:r w:rsidRPr="004803AE">
        <w:rPr>
          <w:rFonts w:ascii="Palatino Linotype" w:hAnsi="Palatino Linotype"/>
          <w:sz w:val="22"/>
          <w:szCs w:val="22"/>
        </w:rPr>
        <w:t>također je i očitovanje o prijedlozima glede domaćeg poljoprivrednog zakonodavstva kao i međunarodnih sporazuma, ugovora i slično iz područja poljoprivrede i seoskog područja.</w:t>
      </w:r>
    </w:p>
    <w:p w:rsidR="00B60562" w:rsidRDefault="00B60562" w:rsidP="004803AE">
      <w:pPr>
        <w:rPr>
          <w:rFonts w:ascii="Palatino Linotype" w:hAnsi="Palatino Linotype"/>
          <w:i/>
          <w:sz w:val="22"/>
          <w:szCs w:val="22"/>
        </w:rPr>
      </w:pPr>
    </w:p>
    <w:p w:rsidR="006323AE" w:rsidRDefault="006323AE" w:rsidP="006323AE">
      <w:pPr>
        <w:ind w:firstLine="0"/>
        <w:rPr>
          <w:rFonts w:ascii="Palatino Linotype" w:hAnsi="Palatino Linotype"/>
          <w:sz w:val="22"/>
          <w:szCs w:val="22"/>
        </w:rPr>
      </w:pPr>
    </w:p>
    <w:p w:rsidR="00B60562" w:rsidRPr="006323AE" w:rsidRDefault="00B60562" w:rsidP="006323AE">
      <w:pPr>
        <w:ind w:firstLine="0"/>
        <w:jc w:val="center"/>
        <w:rPr>
          <w:rFonts w:ascii="Palatino Linotype" w:hAnsi="Palatino Linotype"/>
          <w:sz w:val="22"/>
          <w:szCs w:val="22"/>
        </w:rPr>
      </w:pPr>
      <w:r w:rsidRPr="006323AE">
        <w:rPr>
          <w:rFonts w:ascii="Palatino Linotype" w:hAnsi="Palatino Linotype"/>
          <w:sz w:val="22"/>
          <w:szCs w:val="22"/>
        </w:rPr>
        <w:lastRenderedPageBreak/>
        <w:t>Uz članak 40.</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 xml:space="preserve">Ovom odredbom propisano je utemeljenje </w:t>
      </w:r>
      <w:r w:rsidRPr="006323AE">
        <w:rPr>
          <w:rFonts w:ascii="Palatino Linotype" w:hAnsi="Palatino Linotype"/>
          <w:i/>
          <w:sz w:val="22"/>
          <w:szCs w:val="22"/>
        </w:rPr>
        <w:t xml:space="preserve">Upisnika (Registar) obiteljskih poljoprivrednih gospodarstava </w:t>
      </w:r>
      <w:r w:rsidRPr="006323AE">
        <w:rPr>
          <w:rFonts w:ascii="Palatino Linotype" w:hAnsi="Palatino Linotype"/>
          <w:sz w:val="22"/>
          <w:szCs w:val="22"/>
        </w:rPr>
        <w:t xml:space="preserve">radi prikupljanja relevantnih informacija o društveno-gospodarskim obilježjima obiteljskih poljoprivrednih gospodarstava. </w:t>
      </w:r>
    </w:p>
    <w:p w:rsidR="00B60562" w:rsidRPr="006323AE" w:rsidRDefault="00B60562" w:rsidP="006323AE">
      <w:pPr>
        <w:rPr>
          <w:rFonts w:ascii="Palatino Linotype" w:hAnsi="Palatino Linotype"/>
          <w:i/>
          <w:sz w:val="22"/>
          <w:szCs w:val="22"/>
        </w:rPr>
      </w:pPr>
      <w:r w:rsidRPr="006323AE">
        <w:rPr>
          <w:rFonts w:ascii="Palatino Linotype" w:hAnsi="Palatino Linotype"/>
          <w:sz w:val="22"/>
          <w:szCs w:val="22"/>
        </w:rPr>
        <w:t xml:space="preserve">Tražeći mogućnost objektivnog i stručnog pristupa proučavanju stanja i promjena na obiteljskim poljoprivrednim gospodarstvima, valja svakako osigurati uvid u socijalno-demografsko stanje na OPG, ustanoviti njihove proizvodne kapacitete u biljnoj i stočarskoj proizvodnji, kao i postojeći način i stupanj iskorištenosti tih kapaciteta. </w:t>
      </w:r>
      <w:r w:rsidRPr="006323AE">
        <w:rPr>
          <w:rFonts w:ascii="Palatino Linotype" w:hAnsi="Palatino Linotype"/>
          <w:sz w:val="22"/>
          <w:szCs w:val="22"/>
        </w:rPr>
        <w:tab/>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Istodobno, posebna pozornost usmjerava se na podatke potrebite za ostvarivanje prava  na novčane i druge oblike potpore sukladno kriterijima za odnosne potpore, kao i podatke potrebite za analizu učinka potpora (mjera poljoprivredne politike) za gospodarstva.</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Matični identifikacijski broj, osnovica za vođenje upisnika i povezivanja različitih evidencija, predstavlja jedinstveni matični broj građana za fizičke osobe i matični broj za pravne osobe.</w:t>
      </w:r>
    </w:p>
    <w:p w:rsidR="00B60562" w:rsidRPr="006323AE" w:rsidRDefault="00B60562" w:rsidP="006323AE">
      <w:pPr>
        <w:rPr>
          <w:rFonts w:ascii="Palatino Linotype" w:hAnsi="Palatino Linotype"/>
          <w:i/>
          <w:sz w:val="16"/>
          <w:szCs w:val="16"/>
        </w:rPr>
      </w:pPr>
    </w:p>
    <w:p w:rsidR="00B60562" w:rsidRPr="006323AE" w:rsidRDefault="00B60562" w:rsidP="006323AE">
      <w:pPr>
        <w:ind w:firstLine="0"/>
        <w:jc w:val="center"/>
        <w:rPr>
          <w:rFonts w:ascii="Palatino Linotype" w:hAnsi="Palatino Linotype"/>
          <w:sz w:val="22"/>
          <w:szCs w:val="22"/>
        </w:rPr>
      </w:pPr>
      <w:r w:rsidRPr="006323AE">
        <w:rPr>
          <w:rFonts w:ascii="Palatino Linotype" w:hAnsi="Palatino Linotype"/>
          <w:sz w:val="22"/>
          <w:szCs w:val="22"/>
        </w:rPr>
        <w:t>Uz članak 41.</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Ustroj</w:t>
      </w:r>
      <w:r w:rsidRPr="006323AE">
        <w:rPr>
          <w:rFonts w:ascii="Palatino Linotype" w:hAnsi="Palatino Linotype"/>
          <w:b/>
          <w:i/>
          <w:sz w:val="22"/>
          <w:szCs w:val="22"/>
        </w:rPr>
        <w:t xml:space="preserve"> </w:t>
      </w:r>
      <w:r w:rsidRPr="006323AE">
        <w:rPr>
          <w:rFonts w:ascii="Palatino Linotype" w:hAnsi="Palatino Linotype"/>
          <w:i/>
          <w:sz w:val="22"/>
          <w:szCs w:val="22"/>
        </w:rPr>
        <w:t>Sustava poljoprivrednih knjigovodstvenih podataka</w:t>
      </w:r>
      <w:r w:rsidRPr="006323AE">
        <w:rPr>
          <w:rFonts w:ascii="Palatino Linotype" w:hAnsi="Palatino Linotype"/>
          <w:b/>
          <w:i/>
          <w:sz w:val="22"/>
          <w:szCs w:val="22"/>
        </w:rPr>
        <w:t xml:space="preserve"> </w:t>
      </w:r>
      <w:r w:rsidRPr="006323AE">
        <w:rPr>
          <w:rFonts w:ascii="Palatino Linotype" w:hAnsi="Palatino Linotype"/>
          <w:sz w:val="22"/>
          <w:szCs w:val="22"/>
        </w:rPr>
        <w:t>predstavlja usklađivanje s pravnim redom i zahtjevima legislative Europske unije (The Farm Accountancy Data Network – FADN).</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 xml:space="preserve">Na taj način bit će moguće osigurati i potrebitu razinu informacija s međunarodnim poljoprivrednim činiteljima (usklađenost, suradnja i razvitak) kao i  unutarnjim činiteljima, a poglavito s kreatorima i </w:t>
      </w:r>
      <w:r w:rsidRPr="006323AE">
        <w:rPr>
          <w:rFonts w:ascii="Palatino Linotype" w:hAnsi="Palatino Linotype"/>
          <w:i/>
          <w:sz w:val="22"/>
          <w:szCs w:val="22"/>
        </w:rPr>
        <w:t>provoditeljima poljoprivredne politike</w:t>
      </w:r>
      <w:r w:rsidRPr="006323AE">
        <w:rPr>
          <w:rFonts w:ascii="Palatino Linotype" w:hAnsi="Palatino Linotype"/>
          <w:sz w:val="22"/>
          <w:szCs w:val="22"/>
        </w:rPr>
        <w:t xml:space="preserve"> (znanstveno-istraživačkim ustanovama i drugima).</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Zadaća navedenog sustava jest prikupljanje knjigovodstvenih podataka s obiteljskih poljoprivrednih gospodarstva, a temelji se na sustavnom prikupljanju podataka (putem poljoprivrednog knjigovodstva) o: korištenim poljoprivrednim površinama; zaposlenosti; proizvodnim i poslovnim rezultatima na gospodarstvu (ukupni output, potrošnja, amortizacija, dohodak i drugo). Gospodarstava na kojima se prikupljaju navedeni podaci izabiru se po metodi slučajnog uzorka, iz tzv. ”komercijalnih poljoprivrednih gospodarstava” odnosno gospodarstava s proizvodnjom poljoprivrednih proizvoda za tržište.</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 xml:space="preserve">Navedeni podaci predstavljaju osnovicu za jedinstvenu klasifikaciju (tipologija) poljoprivrednih gospodarstava prema tipu proizvodnje i ekonomskoj veličini prema zahtjevima  Europske unije odnosno metodologiji FADN. </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Tipologija gospodarstva omogućiti će: (a) analizu gospodarstava sa stajališta ekonomskih kriterija i (b) usporedbu stanja u gospodarstvima (između različitih skupina, između članica Unije ili regija u različitim razdobljima).</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Ovaj sustav praćenja obiteljskih poljoprivrednih gospodarstava i ustanovljenje Poljoprivrednog informacijskog sustava na mikro i makro razini važno je područje za razumijevanje ovog sektora gospodarske djelatnosti, određivanje ciljane agrarne politike i programa koji prepoznavaju složenost prirode poljoprivrednih gospodarstava. Istodobno će biti osigurana valjana informacijska podloga za donošenje, provođenje, nadzor i analizu mjera poljoprivredne politike.</w:t>
      </w:r>
    </w:p>
    <w:p w:rsidR="00B60562" w:rsidRPr="006323AE" w:rsidRDefault="00B60562" w:rsidP="006323AE">
      <w:pPr>
        <w:rPr>
          <w:rFonts w:ascii="Palatino Linotype" w:hAnsi="Palatino Linotype"/>
          <w:b/>
          <w:sz w:val="16"/>
          <w:szCs w:val="16"/>
        </w:rPr>
      </w:pPr>
    </w:p>
    <w:p w:rsidR="00B60562" w:rsidRPr="006323AE" w:rsidRDefault="00B60562" w:rsidP="006323AE">
      <w:pPr>
        <w:ind w:firstLine="0"/>
        <w:jc w:val="center"/>
        <w:rPr>
          <w:rFonts w:ascii="Palatino Linotype" w:hAnsi="Palatino Linotype"/>
          <w:sz w:val="22"/>
          <w:szCs w:val="22"/>
        </w:rPr>
      </w:pPr>
      <w:r w:rsidRPr="006323AE">
        <w:rPr>
          <w:rFonts w:ascii="Palatino Linotype" w:hAnsi="Palatino Linotype"/>
          <w:sz w:val="22"/>
          <w:szCs w:val="22"/>
        </w:rPr>
        <w:t>Uz članak 42</w:t>
      </w:r>
      <w:r w:rsidR="006323AE">
        <w:rPr>
          <w:rFonts w:ascii="Palatino Linotype" w:hAnsi="Palatino Linotype"/>
          <w:sz w:val="22"/>
          <w:szCs w:val="22"/>
        </w:rPr>
        <w:t>.</w:t>
      </w:r>
    </w:p>
    <w:p w:rsidR="00B60562" w:rsidRPr="006323AE" w:rsidRDefault="00B60562" w:rsidP="006323AE">
      <w:pPr>
        <w:rPr>
          <w:rFonts w:ascii="Palatino Linotype" w:hAnsi="Palatino Linotype"/>
          <w:i/>
          <w:sz w:val="22"/>
          <w:szCs w:val="22"/>
        </w:rPr>
      </w:pPr>
      <w:r w:rsidRPr="006323AE">
        <w:rPr>
          <w:rFonts w:ascii="Palatino Linotype" w:hAnsi="Palatino Linotype"/>
          <w:i/>
          <w:sz w:val="22"/>
          <w:szCs w:val="22"/>
        </w:rPr>
        <w:t xml:space="preserve">"Anketa poljoprivrednih gospodarstava" </w:t>
      </w:r>
      <w:r w:rsidRPr="006323AE">
        <w:rPr>
          <w:rFonts w:ascii="Palatino Linotype" w:hAnsi="Palatino Linotype"/>
          <w:sz w:val="22"/>
          <w:szCs w:val="22"/>
        </w:rPr>
        <w:t xml:space="preserve">predstavlja stalno istraživanje na reprezentativnom uzorku vitalnih obiteljskih poljoprivrednih gospodarstava, a njome se prikupljaju osnovni podaci o resursima, proizvodnji, primicima i izdacima gospodarstava te predstavlja nadopunu praćenja u sklopu ustroja </w:t>
      </w:r>
      <w:r w:rsidRPr="006323AE">
        <w:rPr>
          <w:rFonts w:ascii="Palatino Linotype" w:hAnsi="Palatino Linotype"/>
          <w:i/>
          <w:sz w:val="22"/>
          <w:szCs w:val="22"/>
        </w:rPr>
        <w:t>Sustava poljoprivrednih knjigovodstvenih podataka.</w:t>
      </w:r>
    </w:p>
    <w:p w:rsidR="00B60562" w:rsidRPr="006323AE" w:rsidRDefault="00B60562" w:rsidP="006323AE">
      <w:pPr>
        <w:rPr>
          <w:rFonts w:ascii="Palatino Linotype" w:hAnsi="Palatino Linotype"/>
          <w:sz w:val="22"/>
          <w:szCs w:val="22"/>
        </w:rPr>
      </w:pPr>
      <w:r w:rsidRPr="006323AE">
        <w:rPr>
          <w:rFonts w:ascii="Palatino Linotype" w:hAnsi="Palatino Linotype"/>
          <w:sz w:val="22"/>
          <w:szCs w:val="22"/>
        </w:rPr>
        <w:t xml:space="preserve">Tim istraživanjima ublažio bi se nedostatak podataka o stvarnom gospodarskom stanju </w:t>
      </w:r>
      <w:r w:rsidRPr="006323AE">
        <w:rPr>
          <w:rFonts w:ascii="Palatino Linotype" w:hAnsi="Palatino Linotype"/>
          <w:sz w:val="22"/>
          <w:szCs w:val="22"/>
        </w:rPr>
        <w:lastRenderedPageBreak/>
        <w:t>obiteljskih poljoprivrednih gospodarstava i sustavnog praćenja stanja i promjena socioekonomskih i regionalnih obilježja obiteljskih poljoprivrednih gospodarstava i seoskih područja. Rezultati istraživanja poslužit će nositeljima poljoprivredne politike u oblikovanju odgovarajućih mjera odnosno utvrđivanju okvira i ciljeva nacionalne agrarne politike, izboru odgovarajućih mjera, praćenju ostvarenja ciljeva i djelovanja pojedinih mjera, unapređenju učinkovitosti poslovanja na obiteljskim poljoprivrednim gospodarstvima i za potrebe znanstvenih istraživanja.</w:t>
      </w:r>
    </w:p>
    <w:p w:rsidR="00B60562" w:rsidRPr="0010094F" w:rsidRDefault="00B60562" w:rsidP="0010094F">
      <w:pPr>
        <w:rPr>
          <w:rFonts w:ascii="Palatino Linotype" w:hAnsi="Palatino Linotype"/>
          <w:sz w:val="16"/>
          <w:szCs w:val="16"/>
        </w:rPr>
      </w:pPr>
    </w:p>
    <w:p w:rsidR="00B60562" w:rsidRPr="0010094F" w:rsidRDefault="00B60562" w:rsidP="0010094F">
      <w:pPr>
        <w:ind w:firstLine="0"/>
        <w:jc w:val="center"/>
        <w:rPr>
          <w:rFonts w:ascii="Palatino Linotype" w:hAnsi="Palatino Linotype"/>
          <w:sz w:val="22"/>
          <w:szCs w:val="22"/>
        </w:rPr>
      </w:pPr>
      <w:r w:rsidRPr="0010094F">
        <w:rPr>
          <w:rFonts w:ascii="Palatino Linotype" w:hAnsi="Palatino Linotype"/>
          <w:sz w:val="22"/>
          <w:szCs w:val="22"/>
        </w:rPr>
        <w:t>Uz članak 43.</w:t>
      </w:r>
    </w:p>
    <w:p w:rsidR="00B60562" w:rsidRPr="0010094F" w:rsidRDefault="00B60562" w:rsidP="0010094F">
      <w:pPr>
        <w:rPr>
          <w:rFonts w:ascii="Palatino Linotype" w:hAnsi="Palatino Linotype"/>
          <w:sz w:val="22"/>
          <w:szCs w:val="22"/>
        </w:rPr>
      </w:pPr>
      <w:r w:rsidRPr="0010094F">
        <w:rPr>
          <w:rFonts w:ascii="Palatino Linotype" w:hAnsi="Palatino Linotype"/>
          <w:sz w:val="22"/>
          <w:szCs w:val="22"/>
        </w:rPr>
        <w:t xml:space="preserve">Cilj Godišnjeg izvješća o stanju poljoprivrede (Zelenog izvješća) jest identifikacija stanja te ustanovljenje osnovnih makroekonomskih pokazatelja poljoprivrede, agrarne strukture i pokazatelja stanja u poljoprivrednoj proizvodnji, uzimajući u obzir sve oblike poslovnog organiziranja. Zeleno izvješće sadrži ocjenu stanja i gospodarskog položaja poljoprivrede protekle kalendarske godine te prijedloge mjera za sljedeću godinu. U njemu se prikazuje položaj poljoprivrede u hrvatskom gospodarstvu i u međunarodnom okruženju, s posebnim osvrtom na razmjenu poljoprivredno-prehrambenih proizvoda s drugim zemljama. U Zelenom izvješću obznanjuju se sve mjere, poticaji i učinci u poljoprivredi, a iskazuju se sveukupno te po županijama i po poljoprivrednim regijama. </w:t>
      </w:r>
    </w:p>
    <w:p w:rsidR="00B60562" w:rsidRPr="0010094F" w:rsidRDefault="00B60562" w:rsidP="0010094F">
      <w:pPr>
        <w:rPr>
          <w:rFonts w:ascii="Palatino Linotype" w:hAnsi="Palatino Linotype"/>
          <w:sz w:val="22"/>
          <w:szCs w:val="22"/>
        </w:rPr>
      </w:pPr>
      <w:r w:rsidRPr="0010094F">
        <w:rPr>
          <w:rFonts w:ascii="Palatino Linotype" w:hAnsi="Palatino Linotype"/>
          <w:sz w:val="22"/>
          <w:szCs w:val="22"/>
        </w:rPr>
        <w:t>Zeleno izvješće temelji se na redovitim praćenjima i agroekonomskim stručnim podlogama. Ministar poljoprivrede i šumarstva može dio redovitih praćenja, izradbu dijelova stručnih podloga i analiza  povjeriti  za to osposobljenim znanstveno-istraživačkim ustanovama i pojedinim stručnjacima za određena  područja.</w:t>
      </w:r>
    </w:p>
    <w:p w:rsidR="00B60562" w:rsidRPr="0010094F" w:rsidRDefault="00B60562" w:rsidP="0010094F">
      <w:pPr>
        <w:rPr>
          <w:rFonts w:ascii="Palatino Linotype" w:hAnsi="Palatino Linotype"/>
          <w:sz w:val="16"/>
          <w:szCs w:val="16"/>
        </w:rPr>
      </w:pPr>
    </w:p>
    <w:p w:rsidR="00B60562" w:rsidRPr="0010094F" w:rsidRDefault="00B60562" w:rsidP="0010094F">
      <w:pPr>
        <w:ind w:firstLine="0"/>
        <w:jc w:val="center"/>
        <w:rPr>
          <w:rFonts w:ascii="Palatino Linotype" w:hAnsi="Palatino Linotype"/>
          <w:sz w:val="22"/>
          <w:szCs w:val="22"/>
        </w:rPr>
      </w:pPr>
      <w:r w:rsidRPr="0010094F">
        <w:rPr>
          <w:rFonts w:ascii="Palatino Linotype" w:hAnsi="Palatino Linotype"/>
          <w:sz w:val="22"/>
          <w:szCs w:val="22"/>
        </w:rPr>
        <w:t>Uz članke 44. do 54.</w:t>
      </w:r>
    </w:p>
    <w:p w:rsidR="00B60562" w:rsidRPr="0010094F" w:rsidRDefault="00B60562" w:rsidP="0010094F">
      <w:pPr>
        <w:rPr>
          <w:rFonts w:ascii="Palatino Linotype" w:hAnsi="Palatino Linotype"/>
          <w:sz w:val="22"/>
          <w:szCs w:val="22"/>
        </w:rPr>
      </w:pPr>
      <w:r w:rsidRPr="0010094F">
        <w:rPr>
          <w:rFonts w:ascii="Palatino Linotype" w:hAnsi="Palatino Linotype"/>
          <w:sz w:val="22"/>
          <w:szCs w:val="22"/>
        </w:rPr>
        <w:t>Odredbama ovih članaka propisuje se upravni i inspekcijski nadzor nad provedbom ovoga Zakona i propisa donešenih na temelju njega na razini županijske poljoprivredne inspekcije i na razini poljoprivredne inspekcije u Ministarstvu poljoprivrede i šumarstva.</w:t>
      </w:r>
    </w:p>
    <w:p w:rsidR="00B60562" w:rsidRPr="0010094F" w:rsidRDefault="00B60562" w:rsidP="0010094F">
      <w:pPr>
        <w:rPr>
          <w:rFonts w:ascii="Palatino Linotype" w:hAnsi="Palatino Linotype"/>
          <w:sz w:val="22"/>
          <w:szCs w:val="22"/>
        </w:rPr>
      </w:pPr>
      <w:r w:rsidRPr="0010094F">
        <w:rPr>
          <w:rFonts w:ascii="Palatino Linotype" w:hAnsi="Palatino Linotype"/>
          <w:sz w:val="22"/>
          <w:szCs w:val="22"/>
        </w:rPr>
        <w:t>Propisuju se postupak i ovlasti poljoprivrednih inspektora te prava i dužnosti nadziranih pravnih i fizičkih osoba.</w:t>
      </w:r>
    </w:p>
    <w:p w:rsidR="00B60562" w:rsidRPr="0010094F" w:rsidRDefault="00B60562" w:rsidP="0010094F">
      <w:pPr>
        <w:rPr>
          <w:rFonts w:ascii="Palatino Linotype" w:hAnsi="Palatino Linotype"/>
          <w:sz w:val="16"/>
          <w:szCs w:val="16"/>
        </w:rPr>
      </w:pPr>
    </w:p>
    <w:p w:rsidR="00B60562" w:rsidRPr="0010094F" w:rsidRDefault="00B60562" w:rsidP="0010094F">
      <w:pPr>
        <w:ind w:firstLine="0"/>
        <w:jc w:val="center"/>
        <w:rPr>
          <w:rFonts w:ascii="Palatino Linotype" w:hAnsi="Palatino Linotype"/>
          <w:sz w:val="22"/>
          <w:szCs w:val="22"/>
        </w:rPr>
      </w:pPr>
      <w:r w:rsidRPr="0010094F">
        <w:rPr>
          <w:rFonts w:ascii="Palatino Linotype" w:hAnsi="Palatino Linotype"/>
          <w:sz w:val="22"/>
          <w:szCs w:val="22"/>
        </w:rPr>
        <w:t>Uz članke 55. i 56.</w:t>
      </w:r>
    </w:p>
    <w:p w:rsidR="00B60562" w:rsidRPr="0010094F" w:rsidRDefault="00B60562" w:rsidP="0010094F">
      <w:pPr>
        <w:rPr>
          <w:rFonts w:ascii="Palatino Linotype" w:hAnsi="Palatino Linotype"/>
          <w:sz w:val="22"/>
          <w:szCs w:val="22"/>
        </w:rPr>
      </w:pPr>
      <w:r w:rsidRPr="0010094F">
        <w:rPr>
          <w:rFonts w:ascii="Palatino Linotype" w:hAnsi="Palatino Linotype"/>
          <w:sz w:val="22"/>
          <w:szCs w:val="22"/>
        </w:rPr>
        <w:t>Ovim se člancima propisuju prekršaji i određuju kazne za te prekršaje.</w:t>
      </w:r>
    </w:p>
    <w:p w:rsidR="00B60562" w:rsidRPr="0010094F" w:rsidRDefault="00B60562" w:rsidP="0010094F">
      <w:pPr>
        <w:rPr>
          <w:rFonts w:ascii="Palatino Linotype" w:hAnsi="Palatino Linotype"/>
          <w:sz w:val="22"/>
          <w:szCs w:val="22"/>
        </w:rPr>
      </w:pPr>
    </w:p>
    <w:p w:rsidR="00B60562" w:rsidRPr="0010094F" w:rsidRDefault="00B60562" w:rsidP="0010094F">
      <w:pPr>
        <w:ind w:firstLine="0"/>
        <w:jc w:val="center"/>
        <w:rPr>
          <w:rFonts w:ascii="Palatino Linotype" w:hAnsi="Palatino Linotype"/>
          <w:sz w:val="22"/>
          <w:szCs w:val="22"/>
        </w:rPr>
      </w:pPr>
      <w:r w:rsidRPr="0010094F">
        <w:rPr>
          <w:rFonts w:ascii="Palatino Linotype" w:hAnsi="Palatino Linotype"/>
          <w:sz w:val="22"/>
          <w:szCs w:val="22"/>
        </w:rPr>
        <w:t>Uz članke 57. do 63.</w:t>
      </w:r>
    </w:p>
    <w:p w:rsidR="00B60562" w:rsidRPr="0010094F" w:rsidRDefault="00B60562" w:rsidP="0010094F">
      <w:pPr>
        <w:rPr>
          <w:rFonts w:ascii="Palatino Linotype" w:hAnsi="Palatino Linotype"/>
          <w:sz w:val="22"/>
          <w:szCs w:val="22"/>
        </w:rPr>
      </w:pPr>
      <w:r w:rsidRPr="0010094F">
        <w:rPr>
          <w:rFonts w:ascii="Palatino Linotype" w:hAnsi="Palatino Linotype"/>
          <w:sz w:val="22"/>
          <w:szCs w:val="22"/>
        </w:rPr>
        <w:t>Prijelaznim i završnim odredbama propisuju se rokovi za donošenje propisa za provedbu ovoga Zakona te njegovo stupanje na snagu. Isto tako navedeno je u jednom slučaju da se neki dijelovi jednog postojećeg zakona ukidaju stupanjem na snagu Zakona o poljoprivredi.</w:t>
      </w:r>
    </w:p>
    <w:p w:rsidR="00B60562" w:rsidRPr="0010094F" w:rsidRDefault="00B60562" w:rsidP="0010094F">
      <w:pPr>
        <w:rPr>
          <w:rFonts w:ascii="Palatino Linotype" w:hAnsi="Palatino Linotype"/>
          <w:sz w:val="22"/>
          <w:szCs w:val="22"/>
        </w:rPr>
      </w:pPr>
    </w:p>
    <w:p w:rsidR="00B60562" w:rsidRPr="0010094F" w:rsidRDefault="00B60562" w:rsidP="0010094F">
      <w:pPr>
        <w:ind w:firstLine="0"/>
        <w:jc w:val="center"/>
        <w:rPr>
          <w:rFonts w:ascii="Palatino Linotype" w:hAnsi="Palatino Linotype"/>
          <w:sz w:val="22"/>
          <w:szCs w:val="22"/>
        </w:rPr>
      </w:pPr>
      <w:r w:rsidRPr="0010094F">
        <w:rPr>
          <w:rFonts w:ascii="Palatino Linotype" w:hAnsi="Palatino Linotype"/>
          <w:sz w:val="22"/>
          <w:szCs w:val="22"/>
        </w:rPr>
        <w:t>Uz članak 64.</w:t>
      </w:r>
    </w:p>
    <w:p w:rsidR="00B60562" w:rsidRPr="0010094F" w:rsidRDefault="00B60562" w:rsidP="0010094F">
      <w:pPr>
        <w:rPr>
          <w:rFonts w:ascii="Palatino Linotype" w:hAnsi="Palatino Linotype" w:cs="Arial"/>
          <w:sz w:val="22"/>
          <w:szCs w:val="22"/>
        </w:rPr>
      </w:pPr>
      <w:r w:rsidRPr="0010094F">
        <w:rPr>
          <w:rFonts w:ascii="Palatino Linotype" w:hAnsi="Palatino Linotype" w:cs="Arial"/>
          <w:sz w:val="22"/>
          <w:szCs w:val="22"/>
        </w:rPr>
        <w:t xml:space="preserve">U tom članku navedeno je razdoblje od osam dana kao </w:t>
      </w:r>
      <w:r w:rsidRPr="0010094F">
        <w:rPr>
          <w:rFonts w:ascii="Palatino Linotype" w:hAnsi="Palatino Linotype" w:cs="Arial"/>
          <w:bCs/>
          <w:sz w:val="22"/>
          <w:szCs w:val="22"/>
        </w:rPr>
        <w:t xml:space="preserve">vacatio </w:t>
      </w:r>
      <w:r w:rsidRPr="0010094F">
        <w:rPr>
          <w:rFonts w:ascii="Palatino Linotype" w:hAnsi="Palatino Linotype" w:cs="Arial"/>
          <w:sz w:val="22"/>
          <w:szCs w:val="22"/>
        </w:rPr>
        <w:t xml:space="preserve">legis (lat.: oprost od djelovanja zakona), vrijeme koje protječe između objavljivanja zakona ili drugoga pravnoga akta i njegova stupanja na snagu. Omogućuje onima na koje se propis odnosi da se upoznaju s njegovim sadržajem. Na taj način izbjegava se prigovor nepoznavanja propisa kao izlika za ekskulpaciju. </w:t>
      </w:r>
      <w:r w:rsidRPr="0010094F">
        <w:rPr>
          <w:rFonts w:ascii="Palatino Linotype" w:hAnsi="Palatino Linotype" w:cs="Arial"/>
          <w:sz w:val="22"/>
          <w:szCs w:val="22"/>
          <w:lang w:val="en-US"/>
        </w:rPr>
        <w:t xml:space="preserve">To razdoblje </w:t>
      </w:r>
      <w:r w:rsidRPr="0010094F">
        <w:rPr>
          <w:rFonts w:ascii="Palatino Linotype" w:hAnsi="Palatino Linotype" w:cs="Arial"/>
          <w:sz w:val="22"/>
          <w:szCs w:val="22"/>
        </w:rPr>
        <w:t>uobičajeno je da bude 8 dana, a može trajati i duže (kod složenih propisa).</w:t>
      </w:r>
    </w:p>
    <w:p w:rsidR="00B60562" w:rsidRPr="0010094F" w:rsidRDefault="00B60562" w:rsidP="0010094F">
      <w:pPr>
        <w:rPr>
          <w:rFonts w:ascii="Palatino Linotype" w:eastAsia="Times New Roman" w:hAnsi="Palatino Linotype"/>
          <w:sz w:val="22"/>
          <w:szCs w:val="22"/>
          <w:lang w:val="en-GB"/>
        </w:rPr>
      </w:pPr>
    </w:p>
    <w:p w:rsidR="005638FD" w:rsidRPr="0072150C" w:rsidRDefault="005638FD" w:rsidP="00B60562">
      <w:pPr>
        <w:ind w:firstLine="0"/>
        <w:rPr>
          <w:rFonts w:eastAsia="Times New Roman"/>
          <w:sz w:val="24"/>
          <w:szCs w:val="24"/>
          <w:lang w:val="en-GB"/>
        </w:rPr>
      </w:pPr>
    </w:p>
    <w:p w:rsidR="00B60562" w:rsidRDefault="00B60562" w:rsidP="00B60562">
      <w:pPr>
        <w:ind w:firstLine="0"/>
        <w:rPr>
          <w:rFonts w:ascii="Palatino Linotype" w:hAnsi="Palatino Linotype"/>
          <w:sz w:val="22"/>
          <w:szCs w:val="22"/>
        </w:rPr>
      </w:pPr>
    </w:p>
    <w:p w:rsidR="004B67E2" w:rsidRPr="0010094F" w:rsidRDefault="004B67E2" w:rsidP="004B67E2">
      <w:pPr>
        <w:ind w:firstLine="0"/>
        <w:rPr>
          <w:rFonts w:ascii="Palatino Linotype" w:hAnsi="Palatino Linotype"/>
          <w:b/>
          <w:sz w:val="22"/>
          <w:szCs w:val="22"/>
        </w:rPr>
      </w:pPr>
      <w:r w:rsidRPr="0010094F">
        <w:rPr>
          <w:rFonts w:ascii="Palatino Linotype" w:hAnsi="Palatino Linotype"/>
          <w:b/>
          <w:sz w:val="22"/>
          <w:szCs w:val="22"/>
        </w:rPr>
        <w:lastRenderedPageBreak/>
        <w:t>5. ZAKON</w:t>
      </w:r>
      <w:r w:rsidRPr="0010094F">
        <w:rPr>
          <w:rFonts w:ascii="Palatino Linotype" w:eastAsia="Times New Roman" w:hAnsi="Palatino Linotype"/>
          <w:b/>
          <w:sz w:val="22"/>
          <w:szCs w:val="22"/>
        </w:rPr>
        <w:t xml:space="preserve"> O IZMJENAMA I DOPUNAMA ZAKONA O POLJOPRIVREDI</w:t>
      </w:r>
    </w:p>
    <w:p w:rsidR="004B67E2" w:rsidRPr="00F6457E" w:rsidRDefault="004B67E2" w:rsidP="00F6457E">
      <w:pPr>
        <w:tabs>
          <w:tab w:val="left" w:pos="2153"/>
        </w:tabs>
        <w:spacing w:after="43"/>
        <w:ind w:firstLine="342"/>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1.</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Zakonu o poljoprivredi (»Narodne novine«, br. 66/01.) iza članka 5. dodaje se članak 5.a koji glasi:</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5.a</w:t>
      </w:r>
    </w:p>
    <w:p w:rsidR="004B67E2" w:rsidRPr="00D8258E" w:rsidRDefault="004B67E2" w:rsidP="007624AF">
      <w:pPr>
        <w:tabs>
          <w:tab w:val="left" w:pos="2153"/>
        </w:tabs>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Strategiju koja sadrži dugoročne ciljeve, mjere za njihovo ostvarenje i subjekte odgovorne za provedbu mjera u području poljoprivrede, šumarstva i ribarstva donosi Sabor na prijedlog Vlade.«</w:t>
      </w:r>
    </w:p>
    <w:p w:rsidR="00F6457E" w:rsidRPr="00F6457E" w:rsidRDefault="00F6457E" w:rsidP="007624AF">
      <w:pPr>
        <w:spacing w:after="43"/>
        <w:jc w:val="center"/>
        <w:rPr>
          <w:rFonts w:ascii="Palatino Linotype" w:eastAsia="Times New Roman" w:hAnsi="Palatino Linotype"/>
          <w:sz w:val="16"/>
          <w:szCs w:val="16"/>
          <w:lang w:val="en-US"/>
        </w:rPr>
      </w:pPr>
    </w:p>
    <w:p w:rsidR="004B67E2" w:rsidRPr="00D8258E" w:rsidRDefault="004B67E2" w:rsidP="00D37D43">
      <w:pPr>
        <w:spacing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2.</w:t>
      </w:r>
    </w:p>
    <w:p w:rsidR="004B67E2" w:rsidRPr="00D8258E" w:rsidRDefault="004B67E2" w:rsidP="007624AF">
      <w:pPr>
        <w:tabs>
          <w:tab w:val="left" w:pos="2153"/>
        </w:tabs>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8. riječi: »uz mišljenje ministra gospodarstva« brišu se.</w:t>
      </w:r>
    </w:p>
    <w:p w:rsidR="00F6457E" w:rsidRPr="00F6457E" w:rsidRDefault="00F6457E" w:rsidP="007624AF">
      <w:pPr>
        <w:spacing w:before="43" w:after="43"/>
        <w:jc w:val="center"/>
        <w:rPr>
          <w:rFonts w:ascii="Palatino Linotype" w:eastAsia="Times New Roman" w:hAnsi="Palatino Linotype"/>
          <w:sz w:val="16"/>
          <w:szCs w:val="16"/>
          <w:lang w:val="en-US"/>
        </w:rPr>
      </w:pPr>
    </w:p>
    <w:p w:rsidR="004B67E2" w:rsidRPr="00D8258E" w:rsidRDefault="004B67E2" w:rsidP="00D37D43">
      <w:pPr>
        <w:spacing w:before="43"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3.</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9. stavku 3. riječi: »uz suglasnost ministra gospodarstva« brišu se.</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4.</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11. stavku 2. riječi: »uz mišljenje ministra gospodarstva« brišu se.</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5.</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14. iza stavka 2. dodaje se novi stavak 3. koji glasi:</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»(3) Vlada na prijedlog ministra u studenom tekuće godine donosi propis kojim se utvrđuju način i kriterij raspodjele carinskih kvota za poljoprivredno – prehrambene proizvode za sljedeću godinu.«</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Dosadašnji stavak 3. postaje stavak 4.</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6.</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16. stavku 1. točki 2. iza riječi: »otoke i poluotok Pelješac« dodaju se riječi: »utvrđene Zakonom o otocima«.</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Točka 4. mijenja se i glasi:</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»4. prvu i drugu skupinu područja od posebne državne skrbi utvrđene Zakonom o područjima posebne državne skrbi (»Narodne novine«, br. 44/96., 57/96., 124/97., 73/00., 127/00. i 94/01.)«.</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Stavak 2. briše se.</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dosadašnjem stavku 3., koji postaje stavak 2., riječi: »stavka 1. točke 3.« zamjenjuju se riječima: »stavka 1. točke 1. i 3.«.</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Stavak 4. briše se.</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7.</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40. stavku 1. i 3. riječ: »Ministarstvo« zamjenjuje se riječima: »tijela državne uprave nadležna za poljoprivredu«.</w:t>
      </w:r>
    </w:p>
    <w:p w:rsidR="00F6457E" w:rsidRDefault="00F6457E" w:rsidP="007624AF">
      <w:pPr>
        <w:spacing w:before="192" w:after="43"/>
        <w:jc w:val="center"/>
        <w:rPr>
          <w:rFonts w:ascii="Palatino Linotype" w:eastAsia="Times New Roman" w:hAnsi="Palatino Linotype"/>
          <w:sz w:val="22"/>
          <w:szCs w:val="22"/>
          <w:lang w:val="en-US"/>
        </w:rPr>
      </w:pPr>
    </w:p>
    <w:p w:rsidR="004B67E2" w:rsidRPr="00D8258E" w:rsidRDefault="004B67E2" w:rsidP="00D37D43">
      <w:pPr>
        <w:spacing w:before="192"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lastRenderedPageBreak/>
        <w:t>Članak 8.</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Iza članka 40. dodaju se članci 40.a, 40.b i 40.c koji glase:</w:t>
      </w:r>
    </w:p>
    <w:p w:rsidR="00F6457E" w:rsidRPr="00F6457E" w:rsidRDefault="00F6457E" w:rsidP="007624AF">
      <w:pPr>
        <w:spacing w:before="149" w:after="43"/>
        <w:jc w:val="center"/>
        <w:rPr>
          <w:rFonts w:ascii="Palatino Linotype" w:eastAsia="Times New Roman" w:hAnsi="Palatino Linotype"/>
          <w:sz w:val="16"/>
          <w:szCs w:val="16"/>
          <w:lang w:val="en-US"/>
        </w:rPr>
      </w:pPr>
    </w:p>
    <w:p w:rsidR="004B67E2" w:rsidRPr="00D8258E" w:rsidRDefault="004B67E2" w:rsidP="00D37D43">
      <w:pPr>
        <w:spacing w:before="149"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40.a</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(1) Seljačka gospodarstva ili obiteljska poljoprivredna gospodarstva te trgovačka društva, zadruge i obrtnici u poljoprivredi upisuju se u upisnike iz članka 40. stavka 1. točke 1. i 2. ovoga Zakona pri uredima državne uprave u jedinicama područne (regionalne) samouprave, odnosno upravnom tijelu Grada Zagreba nadležnim za poslove poljoprivrede.</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(2) Uredi državne uprave u jedinicama područne (regionalne) samouprave, odnosno upravno tijelo Grada Zagreba nadležni za poslove poljoprivrede izdaju rješenje o upisu, odnosno rješenje kojim se odbija upis, najkasnije u roku od 15 dana od dana uredno podnesenog zahtjeva za upis.</w:t>
      </w:r>
    </w:p>
    <w:p w:rsidR="00F6457E" w:rsidRPr="00F6457E" w:rsidRDefault="00F6457E" w:rsidP="007624AF">
      <w:pPr>
        <w:spacing w:before="149" w:after="43"/>
        <w:jc w:val="center"/>
        <w:rPr>
          <w:rFonts w:ascii="Palatino Linotype" w:eastAsia="Times New Roman" w:hAnsi="Palatino Linotype"/>
          <w:sz w:val="16"/>
          <w:szCs w:val="16"/>
          <w:lang w:val="en-US"/>
        </w:rPr>
      </w:pPr>
    </w:p>
    <w:p w:rsidR="004B67E2" w:rsidRPr="00D8258E" w:rsidRDefault="004B67E2" w:rsidP="00D37D43">
      <w:pPr>
        <w:spacing w:before="149"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40.b</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(1) Upis u Upisnik seljačkih gospodarstava ili obiteljskih poljoprivrednih gospodarstava obvezatan je za seljačka gospodarstva ili obiteljska poljoprivredna gospodarstva koja:</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1. prodaju vlastite proizvode na tržištu,</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2. podnose zahtjev za novčana sredstva i druge oblike potpore u poljoprivredi,</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3. trebaju biti evidentirana u ostalim upisnicima iz članka 40. ovoga Zakona.</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(2) Prodaja iz stavka 1. točke 1. ovoga članka odnosi se na:</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1. prodaju registriranim fizičkim i pravnim osobama koje neposredno otkupljuju proizvode za preradu ili daljnju prodaju,</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2. izravnu prodaju.</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(3) Propis o izravnoj prodaji vlastitih poljoprivrednih proizvoda na tržištu donosi ministar uz suglasnost ministra turizma, ministra gospodarstva, ministra zdravstva te ministra obrta, malog i srednjeg poduzetništva.</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40.c</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Upis u Upisnik trgovačkih društava, zadruga i obrtnika u poljoprivredi obvezatan je za pravne osobe koje su registrirane za obavljanje poljoprivredne djelatnosti pri nadležnom trgovačkom sudu i obrtnike registrirane za obavljanje poljoprivredne djelatnosti pri nadležnom uredu državne uprave u jedinici područne (regionalne) samouprave, odnosno nadležnom upravnom tijelu Grada Zagreba u slučajevima kada:</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1. podnose zahtjev za novčana sredstva i druge oblike potpore u poljoprivredi,</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2. trebaju biti evidentirani u ostalim upisnicima iz članka 40. ovoga Zakona.«</w:t>
      </w:r>
    </w:p>
    <w:p w:rsidR="00F6457E" w:rsidRPr="00F6457E" w:rsidRDefault="00F6457E" w:rsidP="007624AF">
      <w:pPr>
        <w:spacing w:after="43"/>
        <w:jc w:val="center"/>
        <w:rPr>
          <w:rFonts w:ascii="Palatino Linotype" w:eastAsia="Times New Roman" w:hAnsi="Palatino Linotype"/>
          <w:sz w:val="16"/>
          <w:szCs w:val="16"/>
          <w:lang w:val="en-US"/>
        </w:rPr>
      </w:pPr>
    </w:p>
    <w:p w:rsidR="004B67E2" w:rsidRPr="00D8258E" w:rsidRDefault="004B67E2" w:rsidP="00D37D43">
      <w:pPr>
        <w:spacing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9.</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44. stavku 2. riječi: »županijski uredi, odnosno ured Grada Zagreba« zamjenjuju se riječima: »uredi državne uprave u jedinicama područne (regionalne) samouprave, odnosno upravno tijelo Grada Zagreba«.</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Stavak 4. mijenja se i glasi:</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»Inspekcijski nadzor nad primjenom odredaba članka 9., članka 11. stavka 2. točke 1. i članka 40.b stavka 1. točke 1. ovoga Zakona provode gospodarski inspektori Državnog inspektorata.«</w:t>
      </w: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lastRenderedPageBreak/>
        <w:t>Članak 10.</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58. riječi: »članka 16. stavka 3. i 4.« zamjenjuju se riječima: »članka 16. stavka 2.«.</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11.</w:t>
      </w:r>
    </w:p>
    <w:p w:rsidR="004B67E2" w:rsidRPr="00D8258E" w:rsidRDefault="004B67E2" w:rsidP="007624AF">
      <w:pPr>
        <w:tabs>
          <w:tab w:val="left" w:pos="2153"/>
        </w:tabs>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U članku 59. iza riječi: »stavka 5.« dodaju se riječi: »članka 40.b stavka 3.«.</w:t>
      </w:r>
    </w:p>
    <w:p w:rsidR="00F6457E" w:rsidRPr="00F6457E" w:rsidRDefault="00F6457E" w:rsidP="007624AF">
      <w:pPr>
        <w:spacing w:before="86" w:after="43"/>
        <w:jc w:val="center"/>
        <w:rPr>
          <w:rFonts w:ascii="Palatino Linotype" w:eastAsia="Times New Roman" w:hAnsi="Palatino Linotype"/>
          <w:sz w:val="16"/>
          <w:szCs w:val="16"/>
          <w:lang w:val="en-US"/>
        </w:rPr>
      </w:pPr>
    </w:p>
    <w:p w:rsidR="004B67E2" w:rsidRPr="00D8258E" w:rsidRDefault="004B67E2" w:rsidP="00D37D43">
      <w:pPr>
        <w:spacing w:before="86" w:after="43"/>
        <w:ind w:firstLine="0"/>
        <w:jc w:val="center"/>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Članak 12.</w:t>
      </w:r>
    </w:p>
    <w:p w:rsidR="004B67E2" w:rsidRPr="00D8258E" w:rsidRDefault="004B67E2" w:rsidP="007624AF">
      <w:pPr>
        <w:tabs>
          <w:tab w:val="left" w:pos="2153"/>
        </w:tabs>
        <w:spacing w:after="43"/>
        <w:ind w:firstLine="342"/>
        <w:rPr>
          <w:rFonts w:ascii="Palatino Linotype" w:eastAsia="Times New Roman" w:hAnsi="Palatino Linotype"/>
          <w:sz w:val="22"/>
          <w:szCs w:val="22"/>
          <w:lang w:val="en-US"/>
        </w:rPr>
      </w:pPr>
      <w:r w:rsidRPr="00D8258E">
        <w:rPr>
          <w:rFonts w:ascii="Palatino Linotype" w:eastAsia="Times New Roman" w:hAnsi="Palatino Linotype"/>
          <w:sz w:val="22"/>
          <w:szCs w:val="22"/>
          <w:lang w:val="en-US"/>
        </w:rPr>
        <w:t>Ovaj Zakon stupa na snagu osmoga dana od dana objave u »Narodnim novinama«.</w:t>
      </w:r>
    </w:p>
    <w:p w:rsidR="004B67E2" w:rsidRPr="00D8258E" w:rsidRDefault="004B67E2" w:rsidP="004B67E2">
      <w:pPr>
        <w:ind w:left="709" w:firstLine="0"/>
        <w:rPr>
          <w:rFonts w:ascii="Palatino Linotype" w:hAnsi="Palatino Linotype"/>
          <w:sz w:val="22"/>
          <w:szCs w:val="22"/>
        </w:rPr>
      </w:pPr>
    </w:p>
    <w:p w:rsidR="00D8258E" w:rsidRDefault="00D8258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Default="00F6457E" w:rsidP="004B67E2">
      <w:pPr>
        <w:ind w:left="709" w:firstLine="0"/>
        <w:rPr>
          <w:rFonts w:ascii="Palatino Linotype" w:hAnsi="Palatino Linotype"/>
          <w:sz w:val="22"/>
          <w:szCs w:val="22"/>
        </w:rPr>
      </w:pPr>
    </w:p>
    <w:p w:rsidR="00F6457E" w:rsidRPr="00D8258E" w:rsidRDefault="00F6457E" w:rsidP="004B67E2">
      <w:pPr>
        <w:ind w:left="709" w:firstLine="0"/>
        <w:rPr>
          <w:rFonts w:ascii="Palatino Linotype" w:hAnsi="Palatino Linotype"/>
          <w:sz w:val="22"/>
          <w:szCs w:val="22"/>
        </w:rPr>
      </w:pPr>
    </w:p>
    <w:p w:rsidR="00D8258E" w:rsidRPr="00D8258E" w:rsidRDefault="00D8258E" w:rsidP="004B67E2">
      <w:pPr>
        <w:ind w:left="709" w:firstLine="0"/>
        <w:rPr>
          <w:rFonts w:ascii="Palatino Linotype" w:hAnsi="Palatino Linotype"/>
          <w:sz w:val="22"/>
          <w:szCs w:val="22"/>
        </w:rPr>
      </w:pPr>
    </w:p>
    <w:p w:rsidR="00D8258E" w:rsidRPr="00D8258E" w:rsidRDefault="00D8258E" w:rsidP="004B67E2">
      <w:pPr>
        <w:ind w:left="709" w:firstLine="0"/>
        <w:rPr>
          <w:rFonts w:ascii="Palatino Linotype" w:hAnsi="Palatino Linotype"/>
          <w:sz w:val="22"/>
          <w:szCs w:val="22"/>
        </w:rPr>
      </w:pPr>
    </w:p>
    <w:p w:rsidR="00D8258E" w:rsidRDefault="00D8258E" w:rsidP="004B67E2">
      <w:pPr>
        <w:ind w:left="709" w:firstLine="0"/>
        <w:rPr>
          <w:rFonts w:ascii="Palatino Linotype" w:hAnsi="Palatino Linotype"/>
          <w:sz w:val="22"/>
          <w:szCs w:val="22"/>
        </w:rPr>
      </w:pPr>
    </w:p>
    <w:p w:rsidR="004B67E2" w:rsidRDefault="004B67E2" w:rsidP="004B67E2">
      <w:pPr>
        <w:ind w:left="709" w:firstLine="0"/>
        <w:rPr>
          <w:rFonts w:ascii="Palatino Linotype" w:hAnsi="Palatino Linotype"/>
          <w:sz w:val="22"/>
          <w:szCs w:val="22"/>
        </w:rPr>
      </w:pPr>
    </w:p>
    <w:p w:rsidR="004B67E2" w:rsidRPr="00F6457E" w:rsidRDefault="004B67E2" w:rsidP="00F6457E">
      <w:pPr>
        <w:ind w:firstLine="0"/>
        <w:rPr>
          <w:rFonts w:ascii="Palatino Linotype" w:hAnsi="Palatino Linotype"/>
          <w:b/>
          <w:sz w:val="22"/>
          <w:szCs w:val="22"/>
        </w:rPr>
      </w:pPr>
      <w:r w:rsidRPr="00F6457E">
        <w:rPr>
          <w:rFonts w:ascii="Palatino Linotype" w:hAnsi="Palatino Linotype"/>
          <w:b/>
          <w:sz w:val="22"/>
          <w:szCs w:val="22"/>
        </w:rPr>
        <w:lastRenderedPageBreak/>
        <w:t xml:space="preserve">6. </w:t>
      </w:r>
      <w:r w:rsidRPr="00F6457E">
        <w:rPr>
          <w:rFonts w:ascii="Palatino Linotype" w:eastAsia="Times New Roman" w:hAnsi="Palatino Linotype"/>
          <w:b/>
          <w:sz w:val="22"/>
          <w:szCs w:val="22"/>
        </w:rPr>
        <w:t>POSLJEDICE KOJE ĆE PROISTEĆI DONOŠENJEM ZAKONA</w:t>
      </w:r>
    </w:p>
    <w:p w:rsidR="004B67E2" w:rsidRDefault="004B67E2" w:rsidP="004B67E2">
      <w:pPr>
        <w:ind w:left="709" w:firstLine="0"/>
        <w:rPr>
          <w:rFonts w:ascii="Palatino Linotype" w:hAnsi="Palatino Linotype"/>
          <w:sz w:val="22"/>
          <w:szCs w:val="22"/>
        </w:rPr>
      </w:pPr>
    </w:p>
    <w:p w:rsidR="004B67E2" w:rsidRPr="00851AD4" w:rsidRDefault="004B67E2" w:rsidP="00851AD4">
      <w:pPr>
        <w:rPr>
          <w:rFonts w:ascii="Palatino Linotype" w:hAnsi="Palatino Linotype"/>
          <w:b/>
          <w:sz w:val="22"/>
          <w:szCs w:val="22"/>
        </w:rPr>
      </w:pPr>
      <w:r w:rsidRPr="00851AD4">
        <w:rPr>
          <w:rFonts w:ascii="Palatino Linotype" w:hAnsi="Palatino Linotype"/>
          <w:b/>
          <w:sz w:val="22"/>
          <w:szCs w:val="22"/>
        </w:rPr>
        <w:t>Uvodna objašnjenja</w:t>
      </w:r>
    </w:p>
    <w:p w:rsidR="004B67E2" w:rsidRPr="00851AD4" w:rsidRDefault="004B67E2" w:rsidP="00851AD4">
      <w:pPr>
        <w:rPr>
          <w:rFonts w:ascii="Palatino Linotype" w:hAnsi="Palatino Linotype"/>
          <w:sz w:val="22"/>
          <w:szCs w:val="22"/>
        </w:rPr>
      </w:pPr>
      <w:r w:rsidRPr="00851AD4">
        <w:rPr>
          <w:rFonts w:ascii="Palatino Linotype" w:hAnsi="Palatino Linotype"/>
          <w:sz w:val="22"/>
          <w:szCs w:val="22"/>
        </w:rPr>
        <w:t>Iz Ocjene stanja poljoprivrede, predočene u prethodnom dijelu ovog dokumenta (kao dio stručnih podloga Nacrta Zakona o poljoprivredi), proizlazi ne samo općenito nepovoljni društveno–gospodarski položaj ove djelatnosti od nacionalnog interesa Republike Hrvatske nego i naznake bitnih ograničenja njezina razvitka. Premda je većina prepreka stvaranja učinkovite poljoprivrede prepoznata u nacionalnom dokumentu Strategija razvitka hrvatske poljoprivrede, usvojenom od Hrvatskoga sabora još 1995. godine, te prepreke uglavnom nisu uklonjene zbog izostanka odgovarajućih predviđenih agrarno-političkih mjera. Uz sve propuste u tom pogledu, bitno je istaknuti i izostanak stvaranja odgovarajuće legislative, kojom bi se određene prijeko potrebne aktivnosti (predviđene i Matricom mjera iz Strategije) snagom zakonske regulative provele.</w:t>
      </w:r>
    </w:p>
    <w:p w:rsidR="00851AD4" w:rsidRDefault="00851AD4" w:rsidP="00851AD4">
      <w:pPr>
        <w:rPr>
          <w:rFonts w:ascii="Palatino Linotype" w:hAnsi="Palatino Linotype"/>
          <w:sz w:val="22"/>
          <w:szCs w:val="22"/>
        </w:rPr>
      </w:pPr>
    </w:p>
    <w:p w:rsidR="004B67E2" w:rsidRPr="00851AD4" w:rsidRDefault="004B67E2" w:rsidP="00851AD4">
      <w:pPr>
        <w:rPr>
          <w:rFonts w:ascii="Palatino Linotype" w:hAnsi="Palatino Linotype"/>
          <w:b/>
          <w:sz w:val="22"/>
          <w:szCs w:val="22"/>
        </w:rPr>
      </w:pPr>
      <w:r w:rsidRPr="00851AD4">
        <w:rPr>
          <w:rFonts w:ascii="Palatino Linotype" w:hAnsi="Palatino Linotype"/>
          <w:b/>
          <w:sz w:val="22"/>
          <w:szCs w:val="22"/>
        </w:rPr>
        <w:t>Učinak na uspješnije provođenje mjera poljoprivredne politike</w:t>
      </w:r>
    </w:p>
    <w:p w:rsidR="004B67E2" w:rsidRPr="00851AD4" w:rsidRDefault="004B67E2" w:rsidP="00851AD4">
      <w:pPr>
        <w:rPr>
          <w:rFonts w:ascii="Palatino Linotype" w:hAnsi="Palatino Linotype"/>
          <w:sz w:val="22"/>
          <w:szCs w:val="22"/>
        </w:rPr>
      </w:pPr>
      <w:r w:rsidRPr="00851AD4">
        <w:rPr>
          <w:rFonts w:ascii="Palatino Linotype" w:hAnsi="Palatino Linotype"/>
          <w:sz w:val="22"/>
          <w:szCs w:val="22"/>
        </w:rPr>
        <w:t>Bitna posljedica provedbe ovoga Zakona jest određena prijeka potreba provođenja mjera poljoprivredne politike, koje su njezin sastavni dio. Zakonom se, naime, navode ciljevi poljoprivredne politike primjere</w:t>
      </w:r>
      <w:r w:rsidR="00D37D43">
        <w:rPr>
          <w:rFonts w:ascii="Palatino Linotype" w:hAnsi="Palatino Linotype"/>
          <w:sz w:val="22"/>
          <w:szCs w:val="22"/>
        </w:rPr>
        <w:t>ni</w:t>
      </w:r>
      <w:r w:rsidRPr="00851AD4">
        <w:rPr>
          <w:rFonts w:ascii="Palatino Linotype" w:hAnsi="Palatino Linotype"/>
          <w:sz w:val="22"/>
          <w:szCs w:val="22"/>
        </w:rPr>
        <w:t xml:space="preserve"> aktualnim i mogućim mjerama zapadnih zemalja, poglavito Europske unije. Pretpostavlja se stoga da će provođenje sustavnih mjera poljoprivredne politike, bilo da se radi o mjerama tržišno-cjenovne ili strukturne politike, utjecati na proizvodnost i gospodarsku učinkovitost poljoprivrede u cjelini te time i na povoljnije stanje i razvitak cjelokupnog narodnog gospodarstva. Bolji gospodarski položaj poljoprivrede znači ne samo bolje gospodarsko stanje poljoprivredne zajednice nego i osiguranje količina i kakvoće domaćih poljoprivrednih proizvoda. Drugim riječima to otvara mogućnosti veće prehrambene sigurnosti za potrošače prvenstveno poljoprivrednim proizvodima iz domaće proizvodnje, za koje postoje uvjeti konkurentnosti odnosno profitabilnosti u odnosu na inozemnu konkurenciju.</w:t>
      </w:r>
    </w:p>
    <w:p w:rsidR="004B67E2" w:rsidRPr="00851AD4" w:rsidRDefault="004B67E2" w:rsidP="00851AD4">
      <w:pPr>
        <w:rPr>
          <w:rFonts w:ascii="Palatino Linotype" w:hAnsi="Palatino Linotype"/>
          <w:sz w:val="22"/>
          <w:szCs w:val="22"/>
        </w:rPr>
      </w:pPr>
      <w:r w:rsidRPr="00851AD4">
        <w:rPr>
          <w:rFonts w:ascii="Palatino Linotype" w:hAnsi="Palatino Linotype"/>
          <w:sz w:val="22"/>
          <w:szCs w:val="22"/>
        </w:rPr>
        <w:t>Zakon predviđa i one mjere poljoprivredne politike kojima se nastoji uspostaviti ravnopravniji gospodarski i društveni  položaj ugroženih pripadnika poljoprivredne zajednice. Tu su poljoprivrednici kojima u prijelaznom razdoblju ulaska u WTO međunarodna konkurencija smanjuje ostvarivanje kako tako paritetnog dohotka iz poljoprivrede kao i oni koji gospodare u nepovoljnim uvjetima brdsko-planinskih, otočnih i sličnih nepovoljnih područja.</w:t>
      </w:r>
    </w:p>
    <w:p w:rsidR="004B67E2" w:rsidRPr="00851AD4" w:rsidRDefault="004B67E2" w:rsidP="00851AD4">
      <w:pPr>
        <w:rPr>
          <w:rFonts w:ascii="Palatino Linotype" w:hAnsi="Palatino Linotype"/>
          <w:sz w:val="22"/>
          <w:szCs w:val="22"/>
        </w:rPr>
      </w:pPr>
      <w:r w:rsidRPr="00851AD4">
        <w:rPr>
          <w:rFonts w:ascii="Palatino Linotype" w:hAnsi="Palatino Linotype"/>
          <w:sz w:val="22"/>
          <w:szCs w:val="22"/>
        </w:rPr>
        <w:t>Daljnja pozitivna posljedica Zakona jest ozakonjenje obiteljskog poljoprivrednog gospodarstva kao prevladavajućeg dijela agrarne strukture te time omogućavanje provođenja bitnih mjera poticajne tržišno-cjenovne i strukturne politike. Potpore investicijama u poljoprivredna gospodarstva, ne u smislu povećanja obujma poljoprivredne proizvodnje, nego za kvalitetno poboljšanje poljoprivredne proizvodnje, smanjenje energetskih troškova, poboljšanje životnih uvjeta poljoprivrednog pučanstva te očuvanje okoliša. Dopunske djelatnosti na obiteljskim gospodarstvima, uz ostalo navedeno, povećavaju mogućnost egzistencije poljoprivrednog i seoskog pučanstva. Isto tako Zakonom se podupire stručno osposobljavanje poljoprivrednika kao bitne pretpostavke prihvaćanja tehnoloških i ekonomskih znanja i novina te revitalizacije poljoprivredne radne snage. Zakon otvara mogućnost da lokalne samouprave dodatno novčano potiču mjere koje su od interesa za odnosno područje.</w:t>
      </w:r>
    </w:p>
    <w:p w:rsidR="004B67E2" w:rsidRPr="00851AD4" w:rsidRDefault="004B67E2" w:rsidP="00851AD4">
      <w:pPr>
        <w:rPr>
          <w:rFonts w:ascii="Palatino Linotype" w:hAnsi="Palatino Linotype"/>
          <w:sz w:val="22"/>
          <w:szCs w:val="22"/>
        </w:rPr>
      </w:pPr>
      <w:r w:rsidRPr="00851AD4">
        <w:rPr>
          <w:rFonts w:ascii="Palatino Linotype" w:hAnsi="Palatino Linotype"/>
          <w:sz w:val="22"/>
          <w:szCs w:val="22"/>
        </w:rPr>
        <w:t>U sklopu navedenih koristi u provođenju navedenih mjera, ovim Zakonom omogućava se prvi put zakonsko uređenje poljoprivrednih regija, čime se omogućuje potpora onim djelatnostima koje su znakovite za pojedina područja odnosno regije.</w:t>
      </w:r>
    </w:p>
    <w:p w:rsidR="004B67E2" w:rsidRPr="00851AD4" w:rsidRDefault="004B67E2" w:rsidP="00851AD4">
      <w:pPr>
        <w:rPr>
          <w:rFonts w:ascii="Palatino Linotype" w:hAnsi="Palatino Linotype"/>
          <w:sz w:val="22"/>
          <w:szCs w:val="22"/>
        </w:rPr>
      </w:pPr>
      <w:r w:rsidRPr="00851AD4">
        <w:rPr>
          <w:rFonts w:ascii="Palatino Linotype" w:hAnsi="Palatino Linotype"/>
          <w:sz w:val="22"/>
          <w:szCs w:val="22"/>
        </w:rPr>
        <w:t xml:space="preserve">Mjere poljoprivredne politike sankcioniraju se Nacionalnim programom za poljoprivredu i seoska područja, čiju izradu i provedbu prati Nacionalno vijeće za poljoprivredu i seoska područja. U odnosu na dosadašnju praksu, kad su se mjere donosile kratkoročno i </w:t>
      </w:r>
      <w:r w:rsidRPr="00851AD4">
        <w:rPr>
          <w:rFonts w:ascii="Palatino Linotype" w:hAnsi="Palatino Linotype"/>
          <w:sz w:val="22"/>
          <w:szCs w:val="22"/>
        </w:rPr>
        <w:lastRenderedPageBreak/>
        <w:t>parcijalno, operacionalizacija budućih kratkoročnih i srednjoročnih ciljeva, mjera i rokova, i što je bitno također i njihova financiranja, te demokratski postupak donošenja i uvažavanja različitih interesnih skupina, predstavlja važan napredak u funkcioniranju ovog područja, s pozitivnim posljedicama na neposredne korisnike agrarno-političkih mjera, ali i na cjelokupnu upravno-stručnu infrastrukturu.</w:t>
      </w:r>
    </w:p>
    <w:p w:rsidR="004B67E2" w:rsidRPr="00851AD4" w:rsidRDefault="004B67E2" w:rsidP="00851AD4">
      <w:pPr>
        <w:rPr>
          <w:rFonts w:ascii="Palatino Linotype" w:hAnsi="Palatino Linotype"/>
          <w:sz w:val="22"/>
          <w:szCs w:val="22"/>
        </w:rPr>
      </w:pPr>
    </w:p>
    <w:p w:rsidR="004B67E2" w:rsidRDefault="004B67E2"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851AD4" w:rsidRDefault="00851AD4" w:rsidP="00851AD4">
      <w:pPr>
        <w:rPr>
          <w:rFonts w:ascii="Palatino Linotype" w:hAnsi="Palatino Linotype"/>
          <w:sz w:val="22"/>
          <w:szCs w:val="22"/>
        </w:rPr>
      </w:pPr>
    </w:p>
    <w:p w:rsidR="004B67E2" w:rsidRDefault="004B67E2" w:rsidP="004B67E2">
      <w:pPr>
        <w:ind w:firstLine="0"/>
        <w:rPr>
          <w:rFonts w:ascii="Palatino Linotype" w:hAnsi="Palatino Linotype"/>
          <w:sz w:val="22"/>
          <w:szCs w:val="22"/>
        </w:rPr>
      </w:pPr>
    </w:p>
    <w:p w:rsidR="00851AD4" w:rsidRDefault="00851AD4" w:rsidP="004B67E2">
      <w:pPr>
        <w:ind w:firstLine="0"/>
        <w:rPr>
          <w:rFonts w:ascii="Palatino Linotype" w:hAnsi="Palatino Linotype"/>
          <w:sz w:val="22"/>
          <w:szCs w:val="22"/>
        </w:rPr>
      </w:pPr>
    </w:p>
    <w:p w:rsidR="00851AD4" w:rsidRDefault="00851AD4" w:rsidP="004B67E2">
      <w:pPr>
        <w:ind w:firstLine="0"/>
        <w:rPr>
          <w:rFonts w:ascii="Palatino Linotype" w:hAnsi="Palatino Linotype"/>
          <w:sz w:val="22"/>
          <w:szCs w:val="22"/>
        </w:rPr>
      </w:pPr>
    </w:p>
    <w:p w:rsidR="00851AD4" w:rsidRDefault="00851AD4" w:rsidP="004B67E2">
      <w:pPr>
        <w:ind w:firstLine="0"/>
        <w:rPr>
          <w:rFonts w:ascii="Palatino Linotype" w:hAnsi="Palatino Linotype"/>
          <w:sz w:val="22"/>
          <w:szCs w:val="22"/>
        </w:rPr>
      </w:pPr>
    </w:p>
    <w:p w:rsidR="00851AD4" w:rsidRDefault="00851AD4" w:rsidP="004B67E2">
      <w:pPr>
        <w:ind w:firstLine="0"/>
        <w:rPr>
          <w:rFonts w:ascii="Palatino Linotype" w:hAnsi="Palatino Linotype"/>
          <w:sz w:val="22"/>
          <w:szCs w:val="22"/>
        </w:rPr>
      </w:pPr>
    </w:p>
    <w:p w:rsidR="00851AD4" w:rsidRDefault="00851AD4" w:rsidP="004B67E2">
      <w:pPr>
        <w:ind w:firstLine="0"/>
        <w:rPr>
          <w:rFonts w:ascii="Palatino Linotype" w:hAnsi="Palatino Linotype"/>
          <w:sz w:val="22"/>
          <w:szCs w:val="22"/>
        </w:rPr>
      </w:pPr>
    </w:p>
    <w:p w:rsidR="00851AD4" w:rsidRDefault="00851AD4" w:rsidP="004B67E2">
      <w:pPr>
        <w:ind w:firstLine="0"/>
        <w:rPr>
          <w:rFonts w:ascii="Palatino Linotype" w:hAnsi="Palatino Linotype"/>
          <w:sz w:val="22"/>
          <w:szCs w:val="22"/>
        </w:rPr>
      </w:pPr>
    </w:p>
    <w:p w:rsidR="00851AD4" w:rsidRDefault="00851AD4" w:rsidP="004B67E2">
      <w:pPr>
        <w:ind w:firstLine="0"/>
        <w:rPr>
          <w:rFonts w:ascii="Palatino Linotype" w:hAnsi="Palatino Linotype"/>
          <w:sz w:val="22"/>
          <w:szCs w:val="22"/>
        </w:rPr>
      </w:pPr>
    </w:p>
    <w:p w:rsidR="004B67E2" w:rsidRPr="007624AF" w:rsidRDefault="004B67E2" w:rsidP="004B67E2">
      <w:pPr>
        <w:pStyle w:val="Odlomakpopisa"/>
        <w:ind w:left="0" w:firstLine="0"/>
        <w:rPr>
          <w:rFonts w:ascii="Palatino Linotype" w:hAnsi="Palatino Linotype"/>
          <w:b/>
          <w:sz w:val="22"/>
          <w:szCs w:val="22"/>
        </w:rPr>
      </w:pPr>
      <w:r w:rsidRPr="007624AF">
        <w:rPr>
          <w:rFonts w:ascii="Palatino Linotype" w:hAnsi="Palatino Linotype"/>
          <w:b/>
          <w:sz w:val="22"/>
          <w:szCs w:val="22"/>
        </w:rPr>
        <w:lastRenderedPageBreak/>
        <w:t xml:space="preserve">7. </w:t>
      </w:r>
      <w:r w:rsidRPr="007624AF">
        <w:rPr>
          <w:rFonts w:ascii="Palatino Linotype" w:eastAsia="Times New Roman" w:hAnsi="Palatino Linotype"/>
          <w:b/>
          <w:sz w:val="22"/>
          <w:szCs w:val="22"/>
        </w:rPr>
        <w:t>SADRŽAJ PRIJEDLOGA ZAKONA</w:t>
      </w:r>
    </w:p>
    <w:p w:rsidR="007624AF" w:rsidRPr="006133E2" w:rsidRDefault="007624AF" w:rsidP="009F57BB">
      <w:pPr>
        <w:rPr>
          <w:rFonts w:ascii="Palatino Linotype" w:hAnsi="Palatino Linotype"/>
          <w:sz w:val="16"/>
          <w:szCs w:val="16"/>
        </w:rPr>
      </w:pPr>
    </w:p>
    <w:p w:rsidR="004B67E2" w:rsidRPr="006133E2" w:rsidRDefault="004B67E2" w:rsidP="009F57BB">
      <w:pPr>
        <w:ind w:firstLine="0"/>
        <w:rPr>
          <w:rFonts w:ascii="Palatino Linotype" w:eastAsia="Times New Roman" w:hAnsi="Palatino Linotype"/>
          <w:b/>
          <w:i/>
          <w:sz w:val="22"/>
          <w:szCs w:val="22"/>
        </w:rPr>
      </w:pPr>
      <w:r w:rsidRPr="006133E2">
        <w:rPr>
          <w:rFonts w:ascii="Palatino Linotype" w:eastAsia="Times New Roman" w:hAnsi="Palatino Linotype"/>
          <w:b/>
          <w:i/>
          <w:sz w:val="22"/>
          <w:szCs w:val="22"/>
        </w:rPr>
        <w:t>I. SADRŽAJ PRIJEDLOGA ZAKONA</w:t>
      </w:r>
    </w:p>
    <w:p w:rsidR="004B67E2" w:rsidRPr="009F57BB" w:rsidRDefault="004B67E2" w:rsidP="009F57BB">
      <w:pPr>
        <w:rPr>
          <w:rFonts w:ascii="Palatino Linotype" w:eastAsia="Times New Roman" w:hAnsi="Palatino Linotype"/>
          <w:sz w:val="22"/>
          <w:szCs w:val="22"/>
        </w:rPr>
      </w:pPr>
    </w:p>
    <w:p w:rsidR="004B67E2" w:rsidRPr="009F57BB" w:rsidRDefault="004B67E2" w:rsidP="009F57BB">
      <w:pPr>
        <w:ind w:firstLine="0"/>
        <w:rPr>
          <w:rFonts w:ascii="Palatino Linotype" w:eastAsia="Times New Roman" w:hAnsi="Palatino Linotype"/>
          <w:i/>
          <w:sz w:val="22"/>
          <w:szCs w:val="22"/>
        </w:rPr>
      </w:pPr>
      <w:r w:rsidRPr="009F57BB">
        <w:rPr>
          <w:rFonts w:ascii="Palatino Linotype" w:eastAsia="Times New Roman" w:hAnsi="Palatino Linotype"/>
          <w:sz w:val="22"/>
          <w:szCs w:val="22"/>
        </w:rPr>
        <w:tab/>
      </w:r>
      <w:r w:rsidRPr="009F57BB">
        <w:rPr>
          <w:rFonts w:ascii="Palatino Linotype" w:eastAsia="Times New Roman" w:hAnsi="Palatino Linotype"/>
          <w:i/>
          <w:sz w:val="22"/>
          <w:szCs w:val="22"/>
        </w:rPr>
        <w:t>Određen je člankom 127. Poslovnika Zastupničkog doma Hrvatskog državnog sabora i sadrži:</w:t>
      </w:r>
    </w:p>
    <w:p w:rsidR="004B67E2" w:rsidRPr="006133E2" w:rsidRDefault="004B67E2" w:rsidP="009F57BB">
      <w:pPr>
        <w:rPr>
          <w:rFonts w:ascii="Palatino Linotype" w:eastAsia="Times New Roman" w:hAnsi="Palatino Linotype"/>
          <w:i/>
          <w:sz w:val="16"/>
          <w:szCs w:val="16"/>
        </w:rPr>
      </w:pPr>
    </w:p>
    <w:p w:rsidR="004B67E2" w:rsidRPr="009F57BB" w:rsidRDefault="004B67E2" w:rsidP="009F57BB">
      <w:pPr>
        <w:pStyle w:val="Odlomakpopisa"/>
        <w:numPr>
          <w:ilvl w:val="0"/>
          <w:numId w:val="19"/>
        </w:numPr>
        <w:rPr>
          <w:rFonts w:ascii="Palatino Linotype" w:eastAsia="Times New Roman" w:hAnsi="Palatino Linotype"/>
          <w:sz w:val="22"/>
          <w:szCs w:val="22"/>
        </w:rPr>
      </w:pPr>
      <w:r w:rsidRPr="009F57BB">
        <w:rPr>
          <w:rFonts w:ascii="Palatino Linotype" w:eastAsia="Times New Roman" w:hAnsi="Palatino Linotype"/>
          <w:sz w:val="22"/>
          <w:szCs w:val="22"/>
        </w:rPr>
        <w:t>USTAVNU OSNOVU ZA DONOŠENJE ZAKONA</w:t>
      </w:r>
    </w:p>
    <w:p w:rsidR="004B67E2" w:rsidRPr="009F57BB" w:rsidRDefault="004B67E2" w:rsidP="009F57BB">
      <w:pPr>
        <w:ind w:left="1134" w:firstLine="0"/>
        <w:rPr>
          <w:rFonts w:ascii="Palatino Linotype" w:eastAsia="Times New Roman" w:hAnsi="Palatino Linotype"/>
          <w:sz w:val="22"/>
          <w:szCs w:val="22"/>
        </w:rPr>
      </w:pPr>
      <w:r w:rsidRPr="009F57BB">
        <w:rPr>
          <w:rFonts w:ascii="Palatino Linotype" w:eastAsia="Times New Roman" w:hAnsi="Palatino Linotype"/>
          <w:sz w:val="22"/>
          <w:szCs w:val="22"/>
        </w:rPr>
        <w:t>Ustavna osnova za donošenje zakona je odredba članka 2. stavka 4., podstavka 1., Ustava Republike Hrvatske.</w:t>
      </w:r>
    </w:p>
    <w:p w:rsidR="004B67E2" w:rsidRPr="009F57BB" w:rsidRDefault="004B67E2" w:rsidP="009F57BB">
      <w:pPr>
        <w:pStyle w:val="Odlomakpopisa"/>
        <w:numPr>
          <w:ilvl w:val="0"/>
          <w:numId w:val="19"/>
        </w:numPr>
        <w:rPr>
          <w:rFonts w:ascii="Palatino Linotype" w:eastAsia="Times New Roman" w:hAnsi="Palatino Linotype"/>
          <w:sz w:val="22"/>
          <w:szCs w:val="22"/>
        </w:rPr>
      </w:pPr>
      <w:r w:rsidRPr="009F57BB">
        <w:rPr>
          <w:rFonts w:ascii="Palatino Linotype" w:eastAsia="Times New Roman" w:hAnsi="Palatino Linotype"/>
          <w:sz w:val="22"/>
          <w:szCs w:val="22"/>
        </w:rPr>
        <w:t>OCJENA STANJA I OSNOVNA PITANJA KOJA SE TREBAJU UREDITI ZAKONOM TE POSLJEDICE KOJE ĆE DONOŠENJEM ZAKONA PROISTEĆI</w:t>
      </w:r>
    </w:p>
    <w:p w:rsidR="004B67E2" w:rsidRPr="009F57BB" w:rsidRDefault="004B67E2" w:rsidP="009F57BB">
      <w:pPr>
        <w:pStyle w:val="Odlomakpopisa"/>
        <w:numPr>
          <w:ilvl w:val="0"/>
          <w:numId w:val="19"/>
        </w:numPr>
        <w:rPr>
          <w:rFonts w:ascii="Palatino Linotype" w:eastAsia="Times New Roman" w:hAnsi="Palatino Linotype"/>
          <w:sz w:val="22"/>
          <w:szCs w:val="22"/>
        </w:rPr>
      </w:pPr>
      <w:r w:rsidRPr="009F57BB">
        <w:rPr>
          <w:rFonts w:ascii="Palatino Linotype" w:eastAsia="Times New Roman" w:hAnsi="Palatino Linotype"/>
          <w:sz w:val="22"/>
          <w:szCs w:val="22"/>
        </w:rPr>
        <w:t>OCJENU POTREBNIH SREDSTAVA ZA PROVOĐENJE ZAKONA</w:t>
      </w:r>
    </w:p>
    <w:p w:rsidR="004B67E2" w:rsidRPr="009F57BB" w:rsidRDefault="004B67E2" w:rsidP="009F57BB">
      <w:pPr>
        <w:pStyle w:val="Odlomakpopisa"/>
        <w:numPr>
          <w:ilvl w:val="0"/>
          <w:numId w:val="19"/>
        </w:numPr>
        <w:rPr>
          <w:rFonts w:ascii="Palatino Linotype" w:eastAsia="Times New Roman" w:hAnsi="Palatino Linotype"/>
          <w:sz w:val="22"/>
          <w:szCs w:val="22"/>
        </w:rPr>
      </w:pPr>
      <w:r w:rsidRPr="009F57BB">
        <w:rPr>
          <w:rFonts w:ascii="Palatino Linotype" w:eastAsia="Times New Roman" w:hAnsi="Palatino Linotype"/>
          <w:sz w:val="22"/>
          <w:szCs w:val="22"/>
        </w:rPr>
        <w:t>TEKST PRIJEDLOGA ZAKONA S OBRAZLOŽENJEM</w:t>
      </w:r>
    </w:p>
    <w:p w:rsidR="004B67E2" w:rsidRPr="009F57BB" w:rsidRDefault="004B67E2" w:rsidP="009F57BB">
      <w:pPr>
        <w:pStyle w:val="Odlomakpopisa"/>
        <w:numPr>
          <w:ilvl w:val="0"/>
          <w:numId w:val="19"/>
        </w:numPr>
        <w:rPr>
          <w:rFonts w:ascii="Palatino Linotype" w:eastAsia="Times New Roman" w:hAnsi="Palatino Linotype"/>
          <w:sz w:val="22"/>
          <w:szCs w:val="22"/>
        </w:rPr>
      </w:pPr>
      <w:r w:rsidRPr="009F57BB">
        <w:rPr>
          <w:rFonts w:ascii="Palatino Linotype" w:eastAsia="Times New Roman" w:hAnsi="Palatino Linotype"/>
          <w:sz w:val="22"/>
          <w:szCs w:val="22"/>
        </w:rPr>
        <w:t>POTVRDU OVLAŠTENOG TIJELA DA JE PRIJEDLOG ZAKONA JEZIČNO PREGLEDAN</w:t>
      </w:r>
    </w:p>
    <w:p w:rsidR="00222B8E" w:rsidRPr="006133E2" w:rsidRDefault="00222B8E" w:rsidP="00222B8E">
      <w:pPr>
        <w:ind w:firstLine="0"/>
        <w:rPr>
          <w:rFonts w:ascii="Palatino Linotype" w:eastAsia="Times New Roman" w:hAnsi="Palatino Linotype"/>
          <w:sz w:val="16"/>
          <w:szCs w:val="16"/>
        </w:rPr>
      </w:pPr>
    </w:p>
    <w:p w:rsidR="004B67E2" w:rsidRPr="009F57BB" w:rsidRDefault="004B67E2" w:rsidP="00222B8E">
      <w:pPr>
        <w:ind w:firstLine="0"/>
        <w:rPr>
          <w:rFonts w:ascii="Palatino Linotype" w:eastAsia="Times New Roman" w:hAnsi="Palatino Linotype"/>
          <w:sz w:val="22"/>
          <w:szCs w:val="22"/>
        </w:rPr>
      </w:pPr>
      <w:r w:rsidRPr="009F57BB">
        <w:rPr>
          <w:rFonts w:ascii="Palatino Linotype" w:eastAsia="Times New Roman" w:hAnsi="Palatino Linotype"/>
          <w:sz w:val="22"/>
          <w:szCs w:val="22"/>
        </w:rPr>
        <w:t>Tekst prijedloga zakona (točka 4.) sadrži rješenja u obliku pravnih normi.</w:t>
      </w:r>
    </w:p>
    <w:p w:rsidR="004B67E2" w:rsidRPr="009F57BB" w:rsidRDefault="004B67E2" w:rsidP="00222B8E">
      <w:pPr>
        <w:ind w:firstLine="708"/>
        <w:rPr>
          <w:rFonts w:ascii="Palatino Linotype" w:eastAsia="Times New Roman" w:hAnsi="Palatino Linotype"/>
          <w:sz w:val="22"/>
          <w:szCs w:val="22"/>
        </w:rPr>
      </w:pPr>
      <w:r w:rsidRPr="009F57BB">
        <w:rPr>
          <w:rFonts w:ascii="Palatino Linotype" w:eastAsia="Times New Roman" w:hAnsi="Palatino Linotype"/>
          <w:sz w:val="22"/>
          <w:szCs w:val="22"/>
        </w:rPr>
        <w:t>Pojedina rješenja mogu se predložiti alternativno, s potrebnim obazloženjem svake od predloženih alternativa</w:t>
      </w:r>
    </w:p>
    <w:p w:rsidR="004B67E2" w:rsidRPr="009F57BB" w:rsidRDefault="004B67E2" w:rsidP="009F57BB">
      <w:pPr>
        <w:rPr>
          <w:rFonts w:ascii="Palatino Linotype" w:eastAsia="Times New Roman" w:hAnsi="Palatino Linotype"/>
          <w:sz w:val="22"/>
          <w:szCs w:val="22"/>
        </w:rPr>
      </w:pPr>
      <w:r w:rsidRPr="009F57BB">
        <w:rPr>
          <w:rFonts w:ascii="Palatino Linotype" w:eastAsia="Times New Roman" w:hAnsi="Palatino Linotype"/>
          <w:sz w:val="22"/>
          <w:szCs w:val="22"/>
        </w:rPr>
        <w:t>U obrazloženju prijedloga zakona daje se objašnjenje pojedinih odredbi koje sadrži prijedlog zakona.</w:t>
      </w:r>
    </w:p>
    <w:p w:rsidR="004B67E2" w:rsidRPr="006133E2" w:rsidRDefault="004B67E2" w:rsidP="006133E2">
      <w:pPr>
        <w:rPr>
          <w:rFonts w:ascii="Palatino Linotype" w:eastAsia="Times New Roman" w:hAnsi="Palatino Linotype"/>
          <w:sz w:val="22"/>
          <w:szCs w:val="22"/>
        </w:rPr>
      </w:pPr>
    </w:p>
    <w:p w:rsidR="004B67E2" w:rsidRPr="006133E2" w:rsidRDefault="004B67E2" w:rsidP="006133E2">
      <w:pPr>
        <w:ind w:firstLine="0"/>
        <w:rPr>
          <w:rFonts w:ascii="Palatino Linotype" w:eastAsia="Times New Roman" w:hAnsi="Palatino Linotype"/>
          <w:b/>
          <w:i/>
          <w:sz w:val="22"/>
          <w:szCs w:val="22"/>
        </w:rPr>
      </w:pPr>
      <w:r w:rsidRPr="006133E2">
        <w:rPr>
          <w:rFonts w:ascii="Palatino Linotype" w:eastAsia="Times New Roman" w:hAnsi="Palatino Linotype"/>
          <w:b/>
          <w:i/>
          <w:sz w:val="22"/>
          <w:szCs w:val="22"/>
        </w:rPr>
        <w:t>II. SADRŽAJ PRAVNOG PROPISA (uz točku 4.)</w:t>
      </w:r>
    </w:p>
    <w:p w:rsidR="006133E2" w:rsidRPr="006133E2" w:rsidRDefault="004B67E2" w:rsidP="006133E2">
      <w:pPr>
        <w:rPr>
          <w:rFonts w:ascii="Palatino Linotype" w:eastAsia="Times New Roman" w:hAnsi="Palatino Linotype"/>
          <w:sz w:val="16"/>
          <w:szCs w:val="16"/>
        </w:rPr>
      </w:pPr>
      <w:r w:rsidRPr="006133E2">
        <w:rPr>
          <w:rFonts w:ascii="Palatino Linotype" w:eastAsia="Times New Roman" w:hAnsi="Palatino Linotype"/>
          <w:sz w:val="16"/>
          <w:szCs w:val="16"/>
        </w:rPr>
        <w:tab/>
      </w:r>
    </w:p>
    <w:p w:rsidR="004B67E2" w:rsidRPr="006133E2" w:rsidRDefault="004B67E2" w:rsidP="006133E2">
      <w:pPr>
        <w:rPr>
          <w:rFonts w:ascii="Palatino Linotype" w:eastAsia="Times New Roman" w:hAnsi="Palatino Linotype"/>
          <w:sz w:val="22"/>
          <w:szCs w:val="22"/>
        </w:rPr>
      </w:pPr>
      <w:r w:rsidRPr="006133E2">
        <w:rPr>
          <w:rFonts w:ascii="Palatino Linotype" w:eastAsia="Times New Roman" w:hAnsi="Palatino Linotype"/>
          <w:sz w:val="22"/>
          <w:szCs w:val="22"/>
        </w:rPr>
        <w:t>1. NASLOV</w:t>
      </w:r>
    </w:p>
    <w:p w:rsidR="004B67E2" w:rsidRPr="006133E2" w:rsidRDefault="004B67E2" w:rsidP="006133E2">
      <w:pPr>
        <w:ind w:left="993" w:firstLine="423"/>
        <w:rPr>
          <w:rFonts w:ascii="Palatino Linotype" w:eastAsia="Times New Roman" w:hAnsi="Palatino Linotype"/>
          <w:sz w:val="22"/>
          <w:szCs w:val="22"/>
        </w:rPr>
      </w:pPr>
      <w:r w:rsidRPr="006133E2">
        <w:rPr>
          <w:rFonts w:ascii="Palatino Linotype" w:eastAsia="Times New Roman" w:hAnsi="Palatino Linotype"/>
          <w:sz w:val="22"/>
          <w:szCs w:val="22"/>
        </w:rPr>
        <w:t>Naslov je bitan dio teksta pravnog propisa. Treba ga izraziti u jednoj rečenici bez skraćenica i bez interpunkcija. Uvijek ima interpretativno značenje i po njemu se načelno tumači sadržaj propisa.</w:t>
      </w:r>
    </w:p>
    <w:p w:rsidR="004B67E2" w:rsidRPr="006133E2" w:rsidRDefault="004B67E2" w:rsidP="006133E2">
      <w:pPr>
        <w:rPr>
          <w:rFonts w:ascii="Palatino Linotype" w:eastAsia="Times New Roman" w:hAnsi="Palatino Linotype"/>
          <w:sz w:val="16"/>
          <w:szCs w:val="16"/>
        </w:rPr>
      </w:pPr>
      <w:r w:rsidRPr="006133E2">
        <w:rPr>
          <w:rFonts w:ascii="Palatino Linotype" w:eastAsia="Times New Roman" w:hAnsi="Palatino Linotype"/>
          <w:sz w:val="16"/>
          <w:szCs w:val="16"/>
        </w:rPr>
        <w:tab/>
      </w:r>
    </w:p>
    <w:p w:rsidR="004B67E2" w:rsidRPr="006133E2" w:rsidRDefault="004B67E2" w:rsidP="006133E2">
      <w:pPr>
        <w:rPr>
          <w:rFonts w:ascii="Palatino Linotype" w:eastAsia="Times New Roman" w:hAnsi="Palatino Linotype"/>
          <w:sz w:val="22"/>
          <w:szCs w:val="22"/>
        </w:rPr>
      </w:pPr>
      <w:r w:rsidRPr="006133E2">
        <w:rPr>
          <w:rFonts w:ascii="Palatino Linotype" w:eastAsia="Times New Roman" w:hAnsi="Palatino Linotype"/>
          <w:sz w:val="22"/>
          <w:szCs w:val="22"/>
        </w:rPr>
        <w:t>2. TEMELJNE ODREDBE</w:t>
      </w:r>
    </w:p>
    <w:p w:rsidR="004B67E2" w:rsidRPr="006133E2" w:rsidRDefault="004B67E2" w:rsidP="006133E2">
      <w:pPr>
        <w:ind w:left="993" w:firstLine="423"/>
        <w:rPr>
          <w:rFonts w:ascii="Palatino Linotype" w:eastAsia="Times New Roman" w:hAnsi="Palatino Linotype"/>
          <w:sz w:val="22"/>
          <w:szCs w:val="22"/>
        </w:rPr>
      </w:pPr>
      <w:r w:rsidRPr="006133E2">
        <w:rPr>
          <w:rFonts w:ascii="Palatino Linotype" w:eastAsia="Times New Roman" w:hAnsi="Palatino Linotype"/>
          <w:sz w:val="22"/>
          <w:szCs w:val="22"/>
        </w:rPr>
        <w:t>Daju se na početku teksta pravnog propisa. Njima se ukazuje na razloge donošenja propisa, cilj koji se želi postići, vodeća načela kojih se treba držati prilikom interpretacije i primjene pravnog propisa. Tumače namjeru donositelja i cilj i svrhu pravnog propisa.</w:t>
      </w:r>
    </w:p>
    <w:p w:rsidR="004B67E2" w:rsidRPr="006133E2" w:rsidRDefault="004B67E2" w:rsidP="006133E2">
      <w:pPr>
        <w:ind w:left="993" w:firstLine="423"/>
        <w:rPr>
          <w:rFonts w:ascii="Palatino Linotype" w:eastAsia="Times New Roman" w:hAnsi="Palatino Linotype"/>
          <w:sz w:val="22"/>
          <w:szCs w:val="22"/>
        </w:rPr>
      </w:pPr>
      <w:r w:rsidRPr="006133E2">
        <w:rPr>
          <w:rFonts w:ascii="Palatino Linotype" w:eastAsia="Times New Roman" w:hAnsi="Palatino Linotype"/>
          <w:sz w:val="22"/>
          <w:szCs w:val="22"/>
        </w:rPr>
        <w:t>Kod obimnijih propisa, s više zasebnih dijelova, moguće je da uz svaki dio bude uvodna odredba kojom se tumači karakter odgovarajućeg dijela pravnog propisa.</w:t>
      </w:r>
    </w:p>
    <w:p w:rsidR="004B67E2" w:rsidRPr="006133E2" w:rsidRDefault="004B67E2" w:rsidP="006133E2">
      <w:pPr>
        <w:rPr>
          <w:rFonts w:ascii="Palatino Linotype" w:eastAsia="Times New Roman" w:hAnsi="Palatino Linotype"/>
          <w:sz w:val="16"/>
          <w:szCs w:val="16"/>
        </w:rPr>
      </w:pPr>
    </w:p>
    <w:p w:rsidR="004B67E2" w:rsidRPr="006133E2" w:rsidRDefault="004B67E2" w:rsidP="006133E2">
      <w:pPr>
        <w:ind w:left="709" w:firstLine="0"/>
        <w:rPr>
          <w:rFonts w:ascii="Palatino Linotype" w:eastAsia="Times New Roman" w:hAnsi="Palatino Linotype"/>
          <w:sz w:val="22"/>
          <w:szCs w:val="22"/>
        </w:rPr>
      </w:pPr>
      <w:r w:rsidRPr="006133E2">
        <w:rPr>
          <w:rFonts w:ascii="Palatino Linotype" w:eastAsia="Times New Roman" w:hAnsi="Palatino Linotype"/>
          <w:sz w:val="22"/>
          <w:szCs w:val="22"/>
        </w:rPr>
        <w:t>3. SREDIŠNJI DIO PRAVNOG PROPISA</w:t>
      </w:r>
    </w:p>
    <w:p w:rsidR="004B67E2" w:rsidRPr="006133E2" w:rsidRDefault="004B67E2" w:rsidP="006133E2">
      <w:pPr>
        <w:ind w:left="993" w:firstLine="425"/>
        <w:rPr>
          <w:rFonts w:ascii="Palatino Linotype" w:eastAsia="Times New Roman" w:hAnsi="Palatino Linotype"/>
          <w:sz w:val="22"/>
          <w:szCs w:val="22"/>
        </w:rPr>
      </w:pPr>
      <w:r w:rsidRPr="006133E2">
        <w:rPr>
          <w:rFonts w:ascii="Palatino Linotype" w:eastAsia="Times New Roman" w:hAnsi="Palatino Linotype"/>
          <w:sz w:val="22"/>
          <w:szCs w:val="22"/>
        </w:rPr>
        <w:t>Najvažniji je dio teksta pravnog propisa (sadržaj propisa u užem smislu) i njegovoj izradi treba posvetiti najveću pažnju. Središnjim dijelom obuhvaća se ukupna materija čiju pravnu regulaciju smije donositelj provesti jednim pravnim propisom.</w:t>
      </w:r>
      <w:r w:rsidR="006133E2">
        <w:rPr>
          <w:rFonts w:ascii="Palatino Linotype" w:eastAsia="Times New Roman" w:hAnsi="Palatino Linotype"/>
          <w:sz w:val="22"/>
          <w:szCs w:val="22"/>
        </w:rPr>
        <w:t xml:space="preserve"> </w:t>
      </w:r>
      <w:r w:rsidRPr="006133E2">
        <w:rPr>
          <w:rFonts w:ascii="Palatino Linotype" w:eastAsia="Times New Roman" w:hAnsi="Palatino Linotype"/>
          <w:sz w:val="22"/>
          <w:szCs w:val="22"/>
        </w:rPr>
        <w:t>Postoje više metoda normiranja:</w:t>
      </w:r>
    </w:p>
    <w:p w:rsidR="006133E2" w:rsidRPr="006133E2" w:rsidRDefault="006133E2" w:rsidP="006133E2">
      <w:pPr>
        <w:rPr>
          <w:rFonts w:ascii="Palatino Linotype" w:eastAsia="Times New Roman" w:hAnsi="Palatino Linotype"/>
          <w:sz w:val="16"/>
          <w:szCs w:val="16"/>
        </w:rPr>
      </w:pPr>
    </w:p>
    <w:p w:rsidR="004B67E2" w:rsidRPr="006133E2" w:rsidRDefault="004B67E2" w:rsidP="006133E2">
      <w:pPr>
        <w:ind w:left="1418" w:firstLine="0"/>
        <w:rPr>
          <w:rFonts w:ascii="Palatino Linotype" w:eastAsia="Times New Roman" w:hAnsi="Palatino Linotype"/>
          <w:sz w:val="22"/>
          <w:szCs w:val="22"/>
        </w:rPr>
      </w:pPr>
      <w:r w:rsidRPr="006133E2">
        <w:rPr>
          <w:rFonts w:ascii="Palatino Linotype" w:eastAsia="Times New Roman" w:hAnsi="Palatino Linotype"/>
          <w:sz w:val="22"/>
          <w:szCs w:val="22"/>
        </w:rPr>
        <w:t>TAKSATIVNA METODA – to je metoda kojom se točno propisuje slučajeve na koje će se propis primijeniti. Tom metodom ograničava se doseg sadržaja propisa samo na slučajeve koji su naznačeni. Ovim se načinom koristimo uvijek kad je nužno točno i precizno iskazati način regulacije koji se odnosi na pojedine točno utvrđene slučajeve.</w:t>
      </w:r>
      <w:r w:rsidR="006133E2">
        <w:rPr>
          <w:rFonts w:ascii="Palatino Linotype" w:eastAsia="Times New Roman" w:hAnsi="Palatino Linotype"/>
          <w:sz w:val="22"/>
          <w:szCs w:val="22"/>
        </w:rPr>
        <w:t xml:space="preserve"> </w:t>
      </w:r>
      <w:r w:rsidRPr="006133E2">
        <w:rPr>
          <w:rFonts w:ascii="Palatino Linotype" w:eastAsia="Times New Roman" w:hAnsi="Palatino Linotype"/>
          <w:sz w:val="22"/>
          <w:szCs w:val="22"/>
        </w:rPr>
        <w:t>Metoda teksativnog normiranja je jednostavna pa se često koristi u pravnoj regulaciji pojedinih pitanja. Prilikom njezine izrade koristimo se sistemom nabrajanja.</w:t>
      </w:r>
    </w:p>
    <w:p w:rsidR="004B67E2" w:rsidRPr="006133E2" w:rsidRDefault="004B67E2" w:rsidP="006133E2">
      <w:pPr>
        <w:rPr>
          <w:rFonts w:ascii="Palatino Linotype" w:eastAsia="Times New Roman" w:hAnsi="Palatino Linotype"/>
          <w:sz w:val="22"/>
          <w:szCs w:val="22"/>
        </w:rPr>
      </w:pPr>
    </w:p>
    <w:p w:rsidR="004B67E2" w:rsidRPr="006133E2" w:rsidRDefault="004B67E2" w:rsidP="006133E2">
      <w:pPr>
        <w:ind w:left="1418" w:firstLine="0"/>
        <w:rPr>
          <w:rFonts w:ascii="Palatino Linotype" w:eastAsia="Times New Roman" w:hAnsi="Palatino Linotype"/>
          <w:sz w:val="22"/>
          <w:szCs w:val="22"/>
        </w:rPr>
      </w:pPr>
      <w:r w:rsidRPr="006133E2">
        <w:rPr>
          <w:rFonts w:ascii="Palatino Linotype" w:eastAsia="Times New Roman" w:hAnsi="Palatino Linotype"/>
          <w:sz w:val="22"/>
          <w:szCs w:val="22"/>
        </w:rPr>
        <w:t>METODA PRIMJERIČNOG NORMIRANJA – primjenom ove metode navode se određeni slučajevi na koje se dotična norma odnosi i oni služe kao temeljni primjeri i za druge slične slučajeve koji se analogijom mogu podvesti pod sadržaj pravnog propisa.</w:t>
      </w:r>
    </w:p>
    <w:p w:rsidR="004B67E2" w:rsidRPr="006133E2" w:rsidRDefault="004B67E2" w:rsidP="006133E2">
      <w:pPr>
        <w:ind w:left="1418"/>
        <w:rPr>
          <w:rFonts w:ascii="Palatino Linotype" w:eastAsia="Times New Roman" w:hAnsi="Palatino Linotype"/>
          <w:sz w:val="22"/>
          <w:szCs w:val="22"/>
        </w:rPr>
      </w:pPr>
      <w:r w:rsidRPr="006133E2">
        <w:rPr>
          <w:rFonts w:ascii="Palatino Linotype" w:eastAsia="Times New Roman" w:hAnsi="Palatino Linotype"/>
          <w:sz w:val="22"/>
          <w:szCs w:val="22"/>
        </w:rPr>
        <w:t>Ovom se metodom skraćuje tekst pravnog propisa. Korisna je u slučajevima kada u času donošenje pravnog propisa nije moguće predvidjeti sve slučajeve koje treba obuhvatiti tim dijelom sadržaja pravnog propisa. Iskazuje se na način što se prije nabrajanja slučajeva na koje se tekst primjenjuje stavi riječ „naročito“, „osobno“, „posebno“ ili se kod završetka nabrajanja stavi riječ „i slično“, itd. i „drugo“. Slabost ove metode je u širini moguće interpretacije pa se može dogoditi da se odredba pravnog propisa odnosi i na slučajeve koji ne bi išli pod odredbe tog pravnog propisa.</w:t>
      </w:r>
    </w:p>
    <w:p w:rsidR="004B67E2" w:rsidRPr="00FE720D" w:rsidRDefault="004B67E2" w:rsidP="006133E2">
      <w:pPr>
        <w:rPr>
          <w:rFonts w:ascii="Palatino Linotype" w:eastAsia="Times New Roman" w:hAnsi="Palatino Linotype"/>
          <w:sz w:val="16"/>
          <w:szCs w:val="16"/>
        </w:rPr>
      </w:pPr>
    </w:p>
    <w:p w:rsidR="004B67E2" w:rsidRPr="006133E2" w:rsidRDefault="004B67E2" w:rsidP="006133E2">
      <w:pPr>
        <w:ind w:left="1418" w:firstLine="0"/>
        <w:rPr>
          <w:rFonts w:ascii="Palatino Linotype" w:eastAsia="Times New Roman" w:hAnsi="Palatino Linotype"/>
          <w:sz w:val="22"/>
          <w:szCs w:val="22"/>
        </w:rPr>
      </w:pPr>
      <w:r w:rsidRPr="006133E2">
        <w:rPr>
          <w:rFonts w:ascii="Palatino Linotype" w:eastAsia="Times New Roman" w:hAnsi="Palatino Linotype"/>
          <w:sz w:val="22"/>
          <w:szCs w:val="22"/>
        </w:rPr>
        <w:t>METODA APSTRAKTIVNOG NORMIRANJA je najobičajniji način normiranja kad se uopćavanjem sadržaj propisa daje tako da ga je moguće primjeniti na neograničeni broj slučajeva koji se ubuduće mogu javiti. Ovom metodom se proširuje obim propisa ali slabi sadržaj propisa.</w:t>
      </w:r>
    </w:p>
    <w:p w:rsidR="004B67E2" w:rsidRPr="00FE720D" w:rsidRDefault="004B67E2" w:rsidP="006133E2">
      <w:pPr>
        <w:rPr>
          <w:rFonts w:ascii="Palatino Linotype" w:eastAsia="Times New Roman" w:hAnsi="Palatino Linotype"/>
          <w:sz w:val="16"/>
          <w:szCs w:val="16"/>
        </w:rPr>
      </w:pPr>
    </w:p>
    <w:p w:rsidR="004B67E2" w:rsidRPr="006133E2" w:rsidRDefault="004B67E2" w:rsidP="006133E2">
      <w:pPr>
        <w:ind w:left="1418" w:firstLine="0"/>
        <w:rPr>
          <w:rFonts w:ascii="Palatino Linotype" w:eastAsia="Times New Roman" w:hAnsi="Palatino Linotype"/>
          <w:sz w:val="22"/>
          <w:szCs w:val="22"/>
        </w:rPr>
      </w:pPr>
      <w:r w:rsidRPr="006133E2">
        <w:rPr>
          <w:rFonts w:ascii="Palatino Linotype" w:eastAsia="Times New Roman" w:hAnsi="Palatino Linotype"/>
          <w:sz w:val="22"/>
          <w:szCs w:val="22"/>
        </w:rPr>
        <w:t>METODA NAČELNOG NORMIRANJA – nastala je kao posljedica okolnosti što su određena uopćavanja pravnih pojmova svedena na načela koja dobivaju značaj pravnih načela i postaju zajednička za više pravnih propisa (npr. načelo zakonitosti). Unoseći načelo u tekst propisa ne obrazlaže se njegov sadržaj jer je on već utvrđen i poznat i kao zajednički vrijedi za sve propise. Ova metoda pridonosi skraćivanju teksta i izbjegavanju nepotrebnog ponavljanja.</w:t>
      </w:r>
    </w:p>
    <w:p w:rsidR="004B67E2" w:rsidRPr="006133E2" w:rsidRDefault="004B67E2" w:rsidP="006133E2">
      <w:pPr>
        <w:rPr>
          <w:rFonts w:ascii="Palatino Linotype" w:eastAsia="Times New Roman" w:hAnsi="Palatino Linotype"/>
          <w:sz w:val="22"/>
          <w:szCs w:val="22"/>
        </w:rPr>
      </w:pPr>
      <w:r w:rsidRPr="006133E2">
        <w:rPr>
          <w:rFonts w:ascii="Palatino Linotype" w:eastAsia="Times New Roman" w:hAnsi="Palatino Linotype"/>
          <w:sz w:val="22"/>
          <w:szCs w:val="22"/>
        </w:rPr>
        <w:tab/>
      </w:r>
    </w:p>
    <w:p w:rsidR="004B67E2" w:rsidRPr="006133E2" w:rsidRDefault="004B67E2" w:rsidP="006133E2">
      <w:pPr>
        <w:ind w:left="993" w:firstLine="283"/>
        <w:rPr>
          <w:rFonts w:ascii="Palatino Linotype" w:eastAsia="Times New Roman" w:hAnsi="Palatino Linotype"/>
          <w:i/>
          <w:sz w:val="22"/>
          <w:szCs w:val="22"/>
        </w:rPr>
      </w:pPr>
      <w:r w:rsidRPr="006133E2">
        <w:rPr>
          <w:rFonts w:ascii="Palatino Linotype" w:eastAsia="Times New Roman" w:hAnsi="Palatino Linotype"/>
          <w:i/>
          <w:sz w:val="22"/>
          <w:szCs w:val="22"/>
        </w:rPr>
        <w:t>Prilikom izrade pravnog propisa koriste se sve metode u međusobnoj kombinaciji, posebno metoda taksativnog i apstraktnog normiranja.</w:t>
      </w:r>
    </w:p>
    <w:p w:rsidR="004B67E2" w:rsidRPr="00FE720D" w:rsidRDefault="004B67E2" w:rsidP="006133E2">
      <w:pPr>
        <w:rPr>
          <w:rFonts w:ascii="Palatino Linotype" w:eastAsia="Times New Roman" w:hAnsi="Palatino Linotype"/>
          <w:sz w:val="16"/>
          <w:szCs w:val="16"/>
        </w:rPr>
      </w:pPr>
    </w:p>
    <w:p w:rsidR="004B67E2" w:rsidRPr="006133E2" w:rsidRDefault="004B67E2" w:rsidP="006133E2">
      <w:pPr>
        <w:ind w:left="709" w:firstLine="0"/>
        <w:rPr>
          <w:rFonts w:ascii="Palatino Linotype" w:eastAsia="Times New Roman" w:hAnsi="Palatino Linotype"/>
          <w:sz w:val="22"/>
          <w:szCs w:val="22"/>
        </w:rPr>
      </w:pPr>
      <w:r w:rsidRPr="006133E2">
        <w:rPr>
          <w:rFonts w:ascii="Palatino Linotype" w:eastAsia="Times New Roman" w:hAnsi="Palatino Linotype"/>
          <w:sz w:val="22"/>
          <w:szCs w:val="22"/>
        </w:rPr>
        <w:t>4. KAZNENE ODREDBE</w:t>
      </w:r>
    </w:p>
    <w:p w:rsidR="004B67E2" w:rsidRPr="006133E2" w:rsidRDefault="004B67E2" w:rsidP="006133E2">
      <w:pPr>
        <w:ind w:left="993" w:firstLine="0"/>
        <w:rPr>
          <w:rFonts w:ascii="Palatino Linotype" w:eastAsia="Times New Roman" w:hAnsi="Palatino Linotype"/>
          <w:sz w:val="22"/>
          <w:szCs w:val="22"/>
        </w:rPr>
      </w:pPr>
      <w:r w:rsidRPr="006133E2">
        <w:rPr>
          <w:rFonts w:ascii="Palatino Linotype" w:eastAsia="Times New Roman" w:hAnsi="Palatino Linotype"/>
          <w:sz w:val="22"/>
          <w:szCs w:val="22"/>
        </w:rPr>
        <w:tab/>
        <w:t>Te odredbe predstavljaju sankciju koju donositelj propisa predviđa za subjekte čije bi ponašanje (činjenje ili propuštanje) bilo suprotno određenjima u pravnom propisu.</w:t>
      </w:r>
    </w:p>
    <w:p w:rsidR="004B67E2" w:rsidRPr="006133E2" w:rsidRDefault="004B67E2" w:rsidP="006133E2">
      <w:pPr>
        <w:ind w:left="993" w:firstLine="425"/>
        <w:rPr>
          <w:rFonts w:ascii="Palatino Linotype" w:eastAsia="Times New Roman" w:hAnsi="Palatino Linotype"/>
          <w:sz w:val="22"/>
          <w:szCs w:val="22"/>
        </w:rPr>
      </w:pPr>
      <w:r w:rsidRPr="006133E2">
        <w:rPr>
          <w:rFonts w:ascii="Palatino Linotype" w:eastAsia="Times New Roman" w:hAnsi="Palatino Linotype"/>
          <w:sz w:val="22"/>
          <w:szCs w:val="22"/>
        </w:rPr>
        <w:t>U kaznenim odredbama mogu biti propisana krivična djela, prekršaji i gospodarski prijestupi.</w:t>
      </w:r>
    </w:p>
    <w:p w:rsidR="004B67E2" w:rsidRPr="00FE720D" w:rsidRDefault="004B67E2" w:rsidP="006133E2">
      <w:pPr>
        <w:rPr>
          <w:rFonts w:ascii="Palatino Linotype" w:eastAsia="Times New Roman" w:hAnsi="Palatino Linotype"/>
          <w:sz w:val="16"/>
          <w:szCs w:val="16"/>
        </w:rPr>
      </w:pPr>
    </w:p>
    <w:p w:rsidR="004B67E2" w:rsidRPr="006133E2" w:rsidRDefault="006133E2" w:rsidP="006133E2">
      <w:pPr>
        <w:rPr>
          <w:rFonts w:ascii="Palatino Linotype" w:eastAsia="Times New Roman" w:hAnsi="Palatino Linotype"/>
          <w:sz w:val="22"/>
          <w:szCs w:val="22"/>
        </w:rPr>
      </w:pPr>
      <w:r>
        <w:rPr>
          <w:rFonts w:ascii="Palatino Linotype" w:eastAsia="Times New Roman" w:hAnsi="Palatino Linotype"/>
          <w:sz w:val="22"/>
          <w:szCs w:val="22"/>
        </w:rPr>
        <w:t xml:space="preserve">5. </w:t>
      </w:r>
      <w:r w:rsidR="004B67E2" w:rsidRPr="006133E2">
        <w:rPr>
          <w:rFonts w:ascii="Palatino Linotype" w:eastAsia="Times New Roman" w:hAnsi="Palatino Linotype"/>
          <w:sz w:val="22"/>
          <w:szCs w:val="22"/>
        </w:rPr>
        <w:t>PRIJELAZNE ODREDBE</w:t>
      </w:r>
    </w:p>
    <w:p w:rsidR="004B67E2" w:rsidRPr="006133E2" w:rsidRDefault="004B67E2" w:rsidP="006133E2">
      <w:pPr>
        <w:ind w:left="993" w:firstLine="425"/>
        <w:rPr>
          <w:rFonts w:ascii="Palatino Linotype" w:eastAsia="Times New Roman" w:hAnsi="Palatino Linotype"/>
          <w:sz w:val="22"/>
          <w:szCs w:val="22"/>
        </w:rPr>
      </w:pPr>
      <w:r w:rsidRPr="006133E2">
        <w:rPr>
          <w:rFonts w:ascii="Palatino Linotype" w:eastAsia="Times New Roman" w:hAnsi="Palatino Linotype"/>
          <w:sz w:val="22"/>
          <w:szCs w:val="22"/>
        </w:rPr>
        <w:t>Ove se odredbe ne nalaze uvijek u tekstu pravnog propisa. Propisuju se u onim propisima koji uređuju materiju koja je jednom već bila uređena. Tim odredbama uređuju se oni slučajevi čije je rješavanje počelo po odredbama ranijeg propisa, a nije završeno do donošenja novog.</w:t>
      </w:r>
    </w:p>
    <w:p w:rsidR="004B67E2" w:rsidRPr="006133E2" w:rsidRDefault="004B67E2" w:rsidP="006133E2">
      <w:pPr>
        <w:ind w:left="993" w:firstLine="425"/>
        <w:rPr>
          <w:rFonts w:ascii="Palatino Linotype" w:eastAsia="Times New Roman" w:hAnsi="Palatino Linotype"/>
          <w:sz w:val="22"/>
          <w:szCs w:val="22"/>
        </w:rPr>
      </w:pPr>
      <w:r w:rsidRPr="006133E2">
        <w:rPr>
          <w:rFonts w:ascii="Palatino Linotype" w:eastAsia="Times New Roman" w:hAnsi="Palatino Linotype"/>
          <w:sz w:val="22"/>
          <w:szCs w:val="22"/>
        </w:rPr>
        <w:t>Prigodom izrade pravnog propisa treba paziti da se njima ne dira u već stečena prava određenih subjekata ali i da se što lakše izvrši prijelaz na novi propis.</w:t>
      </w:r>
    </w:p>
    <w:p w:rsidR="004B67E2" w:rsidRPr="00FE720D" w:rsidRDefault="004B67E2" w:rsidP="006133E2">
      <w:pPr>
        <w:rPr>
          <w:rFonts w:ascii="Palatino Linotype" w:eastAsia="Times New Roman" w:hAnsi="Palatino Linotype"/>
          <w:sz w:val="16"/>
          <w:szCs w:val="16"/>
        </w:rPr>
      </w:pPr>
    </w:p>
    <w:p w:rsidR="004B67E2" w:rsidRPr="006133E2" w:rsidRDefault="006133E2" w:rsidP="006133E2">
      <w:pPr>
        <w:rPr>
          <w:rFonts w:ascii="Palatino Linotype" w:eastAsia="Times New Roman" w:hAnsi="Palatino Linotype"/>
          <w:sz w:val="22"/>
          <w:szCs w:val="22"/>
        </w:rPr>
      </w:pPr>
      <w:r>
        <w:rPr>
          <w:rFonts w:ascii="Palatino Linotype" w:eastAsia="Times New Roman" w:hAnsi="Palatino Linotype"/>
          <w:sz w:val="22"/>
          <w:szCs w:val="22"/>
        </w:rPr>
        <w:t xml:space="preserve">6. </w:t>
      </w:r>
      <w:r w:rsidR="004B67E2" w:rsidRPr="006133E2">
        <w:rPr>
          <w:rFonts w:ascii="Palatino Linotype" w:eastAsia="Times New Roman" w:hAnsi="Palatino Linotype"/>
          <w:sz w:val="22"/>
          <w:szCs w:val="22"/>
        </w:rPr>
        <w:t>ZAVRŠNE ODREDBE</w:t>
      </w:r>
    </w:p>
    <w:p w:rsidR="004B67E2" w:rsidRPr="006133E2" w:rsidRDefault="004B67E2" w:rsidP="006133E2">
      <w:pPr>
        <w:ind w:left="993" w:firstLine="425"/>
        <w:rPr>
          <w:rFonts w:ascii="Palatino Linotype" w:eastAsia="Times New Roman" w:hAnsi="Palatino Linotype"/>
          <w:sz w:val="22"/>
          <w:szCs w:val="22"/>
        </w:rPr>
      </w:pPr>
      <w:r w:rsidRPr="006133E2">
        <w:rPr>
          <w:rFonts w:ascii="Palatino Linotype" w:eastAsia="Times New Roman" w:hAnsi="Palatino Linotype"/>
          <w:sz w:val="22"/>
          <w:szCs w:val="22"/>
        </w:rPr>
        <w:t>Obvezni su sastavni dio svakog pravnog propisa.</w:t>
      </w:r>
    </w:p>
    <w:p w:rsidR="004B67E2" w:rsidRPr="006133E2" w:rsidRDefault="004B67E2" w:rsidP="00FE720D">
      <w:pPr>
        <w:ind w:left="993" w:firstLine="0"/>
        <w:rPr>
          <w:rFonts w:ascii="Palatino Linotype" w:eastAsia="Times New Roman" w:hAnsi="Palatino Linotype"/>
          <w:sz w:val="22"/>
          <w:szCs w:val="22"/>
        </w:rPr>
      </w:pPr>
      <w:r w:rsidRPr="006133E2">
        <w:rPr>
          <w:rFonts w:ascii="Palatino Linotype" w:eastAsia="Times New Roman" w:hAnsi="Palatino Linotype"/>
          <w:sz w:val="22"/>
          <w:szCs w:val="22"/>
        </w:rPr>
        <w:t>Taj dio sadrži odredbe o vremenskom važenju propisa, to znači da se iz završnih odredbi vidi kada je propis stupio na snagu.</w:t>
      </w:r>
      <w:r w:rsidR="00FE720D">
        <w:rPr>
          <w:rFonts w:ascii="Palatino Linotype" w:eastAsia="Times New Roman" w:hAnsi="Palatino Linotype"/>
          <w:sz w:val="22"/>
          <w:szCs w:val="22"/>
        </w:rPr>
        <w:t xml:space="preserve"> </w:t>
      </w:r>
      <w:r w:rsidRPr="006133E2">
        <w:rPr>
          <w:rFonts w:ascii="Palatino Linotype" w:eastAsia="Times New Roman" w:hAnsi="Palatino Linotype"/>
          <w:sz w:val="22"/>
          <w:szCs w:val="22"/>
        </w:rPr>
        <w:t>Završnim odredbama se određuje i početak primjene pravnog propisa.</w:t>
      </w:r>
    </w:p>
    <w:p w:rsidR="004B67E2" w:rsidRPr="006133E2" w:rsidRDefault="004B67E2" w:rsidP="006133E2">
      <w:pPr>
        <w:ind w:left="993" w:firstLine="425"/>
        <w:rPr>
          <w:rFonts w:ascii="Palatino Linotype" w:eastAsia="Times New Roman" w:hAnsi="Palatino Linotype"/>
          <w:sz w:val="22"/>
          <w:szCs w:val="22"/>
        </w:rPr>
      </w:pPr>
      <w:r w:rsidRPr="006133E2">
        <w:rPr>
          <w:rFonts w:ascii="Palatino Linotype" w:eastAsia="Times New Roman" w:hAnsi="Palatino Linotype"/>
          <w:sz w:val="22"/>
          <w:szCs w:val="22"/>
        </w:rPr>
        <w:lastRenderedPageBreak/>
        <w:t>Stupanje na snagu pravnog propisa i početak njegove primjene uglavnom se vremenski podudaraju.</w:t>
      </w:r>
    </w:p>
    <w:p w:rsidR="004B67E2" w:rsidRPr="006133E2" w:rsidRDefault="004B67E2" w:rsidP="006133E2">
      <w:pPr>
        <w:ind w:left="993" w:firstLine="425"/>
        <w:rPr>
          <w:rFonts w:ascii="Palatino Linotype" w:eastAsia="Times New Roman" w:hAnsi="Palatino Linotype"/>
          <w:sz w:val="22"/>
          <w:szCs w:val="22"/>
        </w:rPr>
      </w:pPr>
      <w:r w:rsidRPr="006133E2">
        <w:rPr>
          <w:rFonts w:ascii="Palatino Linotype" w:eastAsia="Times New Roman" w:hAnsi="Palatino Linotype"/>
          <w:sz w:val="22"/>
          <w:szCs w:val="22"/>
        </w:rPr>
        <w:t>U završne odredbe ulaze i norme o ukinuću (derogaciji), tj. određuje se koji propisi stupanjem na snagu pravnog propisa odnosno časom njegove primjene prestaju važiti.</w:t>
      </w:r>
    </w:p>
    <w:p w:rsidR="004B67E2" w:rsidRPr="006133E2" w:rsidRDefault="004B67E2" w:rsidP="006133E2">
      <w:pPr>
        <w:rPr>
          <w:rFonts w:ascii="Palatino Linotype" w:eastAsia="Times New Roman" w:hAnsi="Palatino Linotype"/>
          <w:sz w:val="22"/>
          <w:szCs w:val="22"/>
        </w:rPr>
      </w:pPr>
    </w:p>
    <w:p w:rsidR="004B67E2" w:rsidRDefault="004B67E2"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FE720D" w:rsidRDefault="00FE720D" w:rsidP="004B67E2">
      <w:pPr>
        <w:pStyle w:val="Odlomakpopisa"/>
        <w:ind w:left="0" w:firstLine="0"/>
      </w:pPr>
    </w:p>
    <w:p w:rsidR="004B67E2" w:rsidRDefault="004B67E2" w:rsidP="004B67E2">
      <w:pPr>
        <w:pStyle w:val="Odlomakpopisa"/>
        <w:ind w:left="0" w:firstLine="0"/>
      </w:pPr>
    </w:p>
    <w:p w:rsidR="004B67E2" w:rsidRDefault="004B67E2" w:rsidP="004B67E2">
      <w:pPr>
        <w:pStyle w:val="Odlomakpopisa"/>
        <w:ind w:left="0" w:firstLine="0"/>
      </w:pPr>
    </w:p>
    <w:p w:rsidR="004B67E2" w:rsidRDefault="004B67E2" w:rsidP="004B67E2">
      <w:pPr>
        <w:pStyle w:val="Odlomakpopisa"/>
        <w:ind w:left="0" w:firstLine="0"/>
      </w:pPr>
    </w:p>
    <w:p w:rsidR="004B67E2" w:rsidRDefault="004B67E2" w:rsidP="004B67E2">
      <w:pPr>
        <w:pStyle w:val="Odlomakpopisa"/>
        <w:ind w:left="0" w:firstLine="0"/>
      </w:pPr>
    </w:p>
    <w:p w:rsidR="004B67E2" w:rsidRPr="002105B6" w:rsidRDefault="004B67E2" w:rsidP="004B67E2">
      <w:pPr>
        <w:ind w:firstLine="0"/>
        <w:rPr>
          <w:rFonts w:ascii="Palatino Linotype" w:hAnsi="Palatino Linotype"/>
          <w:b/>
          <w:bCs/>
          <w:sz w:val="22"/>
          <w:szCs w:val="22"/>
        </w:rPr>
      </w:pPr>
      <w:r w:rsidRPr="002105B6">
        <w:rPr>
          <w:rFonts w:ascii="Palatino Linotype" w:hAnsi="Palatino Linotype"/>
          <w:b/>
          <w:sz w:val="22"/>
          <w:szCs w:val="22"/>
        </w:rPr>
        <w:lastRenderedPageBreak/>
        <w:t>8. PRIMJERI POLJOPRIVREDNOG ZAKONODAVSTVA DRUGIH ZEMALJA</w:t>
      </w:r>
    </w:p>
    <w:p w:rsidR="00FE720D" w:rsidRDefault="00FE720D" w:rsidP="004B67E2">
      <w:pPr>
        <w:pStyle w:val="Tijeloteksta"/>
        <w:spacing w:after="120"/>
      </w:pP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Brojni primjeri poljoprivrednog zakonodavstva drugih zemalja pokazuju da se u većini radi o legislativi koja se odnosi na mjere poljoprivredne politike, bilo tržišne bilo strukturne politike, te njihove financijske, institucijske i druge logistike.</w:t>
      </w: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Mnoštvo je posebnih zakona koji pokrivaju različita područja, poticanje gospodarski nerazvijenih područja, zaštitu okoliša, regionalni programi poticanja poljoprivrede, pitanja zemljišta, ruralnog planiranja itd. – sve povezano s poljoprivredom.</w:t>
      </w: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Posebni dio zakonodavstva (koji prelazi okvire ovog rada) jesu zakoni o hrani odnosno o sigurnosti i kakvoći hrane, o nadzoru zdravlja životinja i biljaka odnosno prehrambenih proizvoda.</w:t>
      </w: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Hrvatskoj je najbliže zakonodavstvo zemalja srednje i istočne Europe, koje rješavaju Hrvatskoj slične probleme, no i tu postoje razlike.</w:t>
      </w: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S obzirom na ulazak Hrvatske u WTO i u budućnosti u CEFTU i EU, prijeko potrebna prilagodba hrvatskog poljoprivrednog zakonodavstva (postojećeg i budućeg) zakonodavstvu ovih ekonomskih grupacija, posebice EU (“</w:t>
      </w:r>
      <w:r w:rsidRPr="002105B6">
        <w:rPr>
          <w:rFonts w:ascii="Palatino Linotype" w:hAnsi="Palatino Linotype"/>
          <w:i/>
          <w:sz w:val="22"/>
          <w:szCs w:val="22"/>
        </w:rPr>
        <w:t>Bijela knjiga</w:t>
      </w:r>
      <w:r w:rsidRPr="002105B6">
        <w:rPr>
          <w:rFonts w:ascii="Palatino Linotype" w:hAnsi="Palatino Linotype"/>
          <w:sz w:val="22"/>
          <w:szCs w:val="22"/>
        </w:rPr>
        <w:t>”), a u tome napose posebnog – Zakona o poljoprivredi.</w:t>
      </w:r>
    </w:p>
    <w:p w:rsidR="004B67E2" w:rsidRPr="002105B6" w:rsidRDefault="004B67E2" w:rsidP="002105B6">
      <w:pPr>
        <w:rPr>
          <w:rFonts w:ascii="Palatino Linotype" w:hAnsi="Palatino Linotype"/>
          <w:sz w:val="22"/>
          <w:szCs w:val="22"/>
        </w:rPr>
      </w:pPr>
      <w:r w:rsidRPr="002105B6">
        <w:rPr>
          <w:rFonts w:ascii="Palatino Linotype" w:hAnsi="Palatino Linotype"/>
          <w:i/>
          <w:sz w:val="22"/>
          <w:szCs w:val="22"/>
        </w:rPr>
        <w:t>Rimski ugovor,</w:t>
      </w:r>
      <w:r w:rsidRPr="002105B6">
        <w:rPr>
          <w:rFonts w:ascii="Palatino Linotype" w:hAnsi="Palatino Linotype"/>
          <w:sz w:val="22"/>
          <w:szCs w:val="22"/>
        </w:rPr>
        <w:t xml:space="preserve"> koji je utemeljio Europsku zajednicu, naznačio je središnje mjesto poljoprivrede u toj zapadnoeuropskoj integraciji. Zajedničko tržište za poljoprivredne proizvode praćeno je ustanovljenjem zajedničke agrarne politike, koja se sastojala od tržišne i strukturne politike. Tržišna politika prevladavala je u zajedničkoj agrarnoj politici (ZAP), a strukturna je politika ostala više na brizi država – članica.</w:t>
      </w: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Uz zakonodavstvo koje se odnosi na upravljanje tržištem i na strukturnu politiku, u EU zakonske se odredbe odnose i na drugo mnoštvo posebnih programa širokog opsega. To su programi irigacije, pošumljavanja, regionalni programi poticanja poljoprivrede slabije razvijenih područja. Posebno se to odnosi na ekonomsku i socijalnu koheziju ciljeva Zajednice za smanjenje razlika između regija, na potpore područjima manje povoljnim za poljoprivredu, područjima u opasnosti od depopulacije i slično. Sve veću pozornost privlače pitanja zaštite okoliša odnosno potreba integriranja brige za okoliš u agrarnu politiku Zajednice.</w:t>
      </w: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Polazeći od navedenog, pri izradi Nacrta prijedloga Zakona o poljoprivredi uvažene su osnovne odrednice legislative Europske unije, posebice u dijelu koji se odnosi na mjere tržišno-cjenovne politike, mjere strukturne politike i mjere zemljišne politike.</w:t>
      </w:r>
    </w:p>
    <w:p w:rsidR="004B67E2" w:rsidRPr="002105B6" w:rsidRDefault="004B67E2" w:rsidP="002105B6">
      <w:pPr>
        <w:rPr>
          <w:rFonts w:ascii="Palatino Linotype" w:hAnsi="Palatino Linotype"/>
          <w:sz w:val="22"/>
          <w:szCs w:val="22"/>
        </w:rPr>
      </w:pPr>
      <w:r w:rsidRPr="002105B6">
        <w:rPr>
          <w:rFonts w:ascii="Palatino Linotype" w:hAnsi="Palatino Linotype"/>
          <w:sz w:val="22"/>
          <w:szCs w:val="22"/>
        </w:rPr>
        <w:t>U zakonu su neposredno navedeni ciljevi agrarne politike te se u mjerama uvažavaju temeljni propisi Europske unije.</w:t>
      </w:r>
    </w:p>
    <w:p w:rsidR="004B67E2" w:rsidRDefault="004B67E2" w:rsidP="004B67E2">
      <w:pPr>
        <w:pStyle w:val="Tijeloteksta"/>
        <w:spacing w:after="120"/>
      </w:pPr>
      <w:r>
        <w:br w:type="page"/>
      </w:r>
    </w:p>
    <w:p w:rsidR="004B67E2" w:rsidRPr="002105B6" w:rsidRDefault="004B67E2" w:rsidP="004B67E2">
      <w:pPr>
        <w:pStyle w:val="Tijeloteksta"/>
        <w:spacing w:after="120"/>
        <w:rPr>
          <w:rFonts w:ascii="Palatino Linotype" w:hAnsi="Palatino Linotype"/>
          <w:b/>
          <w:sz w:val="22"/>
          <w:szCs w:val="22"/>
        </w:rPr>
      </w:pPr>
      <w:r w:rsidRPr="002105B6">
        <w:rPr>
          <w:rFonts w:ascii="Palatino Linotype" w:hAnsi="Palatino Linotype"/>
          <w:b/>
          <w:sz w:val="22"/>
          <w:szCs w:val="22"/>
        </w:rPr>
        <w:lastRenderedPageBreak/>
        <w:t>Temeljni propisi Europske unije uvaženi pri izradi Zakona o poljoprivredi:</w:t>
      </w:r>
    </w:p>
    <w:p w:rsidR="004B67E2" w:rsidRPr="002105B6" w:rsidRDefault="004B67E2" w:rsidP="002105B6">
      <w:pPr>
        <w:pStyle w:val="Tijeloteksta"/>
        <w:spacing w:after="120"/>
        <w:ind w:firstLine="360"/>
        <w:rPr>
          <w:rFonts w:ascii="Palatino Linotype" w:hAnsi="Palatino Linotype"/>
          <w:sz w:val="22"/>
          <w:szCs w:val="22"/>
        </w:rPr>
      </w:pPr>
      <w:r w:rsidRPr="002105B6">
        <w:rPr>
          <w:rFonts w:ascii="Palatino Linotype" w:hAnsi="Palatino Linotype"/>
          <w:sz w:val="22"/>
          <w:szCs w:val="22"/>
        </w:rPr>
        <w:t xml:space="preserve">Temeljni propisi Europske unije koji uređuju područje </w:t>
      </w:r>
      <w:r w:rsidRPr="002105B6">
        <w:rPr>
          <w:rFonts w:ascii="Palatino Linotype" w:hAnsi="Palatino Linotype"/>
          <w:b/>
          <w:sz w:val="22"/>
          <w:szCs w:val="22"/>
        </w:rPr>
        <w:t>Zajedničke poljoprivredne politike</w:t>
      </w:r>
      <w:r w:rsidRPr="002105B6">
        <w:rPr>
          <w:rFonts w:ascii="Palatino Linotype" w:hAnsi="Palatino Linotype"/>
          <w:sz w:val="22"/>
          <w:szCs w:val="22"/>
        </w:rPr>
        <w:t xml:space="preserve"> jesu:</w:t>
      </w:r>
    </w:p>
    <w:p w:rsidR="004B67E2" w:rsidRPr="002105B6" w:rsidRDefault="004B67E2" w:rsidP="004B67E2">
      <w:pPr>
        <w:widowControl/>
        <w:numPr>
          <w:ilvl w:val="0"/>
          <w:numId w:val="10"/>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1258/1999 of 17 May 1999 on the financing of the common agricultural policy</w:t>
      </w:r>
    </w:p>
    <w:p w:rsidR="004B67E2" w:rsidRPr="002105B6" w:rsidRDefault="004B67E2" w:rsidP="004B67E2">
      <w:pPr>
        <w:widowControl/>
        <w:numPr>
          <w:ilvl w:val="0"/>
          <w:numId w:val="10"/>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1259/1999 of 17 May 1999 establishing common rules for direct support schemes under the common agricultural policy</w:t>
      </w:r>
    </w:p>
    <w:p w:rsidR="004B67E2" w:rsidRPr="002105B6" w:rsidRDefault="004B67E2" w:rsidP="004B67E2">
      <w:pPr>
        <w:widowControl/>
        <w:numPr>
          <w:ilvl w:val="0"/>
          <w:numId w:val="10"/>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(EC) No 1663/95 of 7 July 1995 laying down detailed rules for the application of Council Regulation (EEC) No 729/70 regarding the procedure for the clearance of the accounts of the EAGGF Guarantee Section</w:t>
      </w:r>
    </w:p>
    <w:p w:rsidR="004B67E2" w:rsidRPr="002105B6" w:rsidRDefault="004B67E2" w:rsidP="004B67E2">
      <w:pPr>
        <w:widowControl/>
        <w:numPr>
          <w:ilvl w:val="0"/>
          <w:numId w:val="10"/>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(EC) No 296/96 of 16 February 1996 on data to be forwarded by the Member States and the monthly booking of expenditure financed under the Guarantee Section of the Agricultural Guidance and Guarantee Fund (EAGGF) and repealing Regulation (EEC) No 2776/88</w:t>
      </w:r>
    </w:p>
    <w:p w:rsidR="004B67E2" w:rsidRPr="002105B6" w:rsidRDefault="004B67E2" w:rsidP="004B67E2">
      <w:pPr>
        <w:widowControl/>
        <w:numPr>
          <w:ilvl w:val="0"/>
          <w:numId w:val="10"/>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(EC) No 402/94 of 23 February 1994 amending Regulation (EEC) No 1866/90 on arrangements for using the ECU for the purposes of the budgetary management of the Structural Funds</w:t>
      </w:r>
    </w:p>
    <w:p w:rsidR="004B67E2" w:rsidRPr="002105B6" w:rsidRDefault="004B67E2" w:rsidP="004B67E2">
      <w:pPr>
        <w:widowControl/>
        <w:numPr>
          <w:ilvl w:val="0"/>
          <w:numId w:val="10"/>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1883/78 of 2 August 1978 laying down general rules for the financing of interventions by the European Agricultural Guidance and Guarantee Fund,</w:t>
      </w:r>
      <w:r w:rsidRPr="002105B6">
        <w:rPr>
          <w:rFonts w:ascii="Palatino Linotype" w:hAnsi="Palatino Linotype"/>
          <w:sz w:val="22"/>
          <w:szCs w:val="22"/>
        </w:rPr>
        <w:t xml:space="preserve"> </w:t>
      </w:r>
      <w:r w:rsidRPr="002105B6">
        <w:rPr>
          <w:rFonts w:ascii="Palatino Linotype" w:hAnsi="Palatino Linotype"/>
          <w:sz w:val="22"/>
          <w:szCs w:val="22"/>
          <w:lang w:val="en-GB"/>
        </w:rPr>
        <w:t>Guarantee Section</w:t>
      </w:r>
    </w:p>
    <w:p w:rsidR="004B67E2" w:rsidRPr="002105B6" w:rsidRDefault="004B67E2" w:rsidP="004B67E2">
      <w:pPr>
        <w:widowControl/>
        <w:numPr>
          <w:ilvl w:val="0"/>
          <w:numId w:val="10"/>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3492/90 of 27 November 1990 laying down the factors to be taken into consideration in the annual accounts for the financing of intervention measures in the form of public storage by the European Agricultural Guidance and Guarantee Fund, Guarantee Section</w:t>
      </w:r>
    </w:p>
    <w:p w:rsidR="004B67E2" w:rsidRPr="00BC46FB" w:rsidRDefault="004B67E2" w:rsidP="004B67E2">
      <w:pPr>
        <w:rPr>
          <w:rFonts w:ascii="Calibri" w:hAnsi="Calibri"/>
          <w:lang w:val="en-GB"/>
        </w:rPr>
      </w:pPr>
    </w:p>
    <w:p w:rsidR="004B67E2" w:rsidRPr="002105B6" w:rsidRDefault="004B67E2" w:rsidP="002105B6">
      <w:pPr>
        <w:pStyle w:val="Tijeloteksta"/>
        <w:spacing w:after="120"/>
        <w:ind w:firstLine="360"/>
        <w:rPr>
          <w:rFonts w:ascii="Palatino Linotype" w:hAnsi="Palatino Linotype"/>
          <w:sz w:val="22"/>
          <w:szCs w:val="22"/>
          <w:lang w:val="en-GB"/>
        </w:rPr>
      </w:pPr>
      <w:r w:rsidRPr="002105B6">
        <w:rPr>
          <w:rFonts w:ascii="Palatino Linotype" w:hAnsi="Palatino Linotype"/>
          <w:sz w:val="22"/>
          <w:szCs w:val="22"/>
          <w:lang w:val="en-GB"/>
        </w:rPr>
        <w:t xml:space="preserve">Za područje </w:t>
      </w:r>
      <w:r w:rsidRPr="002105B6">
        <w:rPr>
          <w:rFonts w:ascii="Palatino Linotype" w:hAnsi="Palatino Linotype"/>
          <w:b/>
          <w:sz w:val="22"/>
          <w:szCs w:val="22"/>
          <w:lang w:val="en-GB"/>
        </w:rPr>
        <w:t>IACS</w:t>
      </w:r>
      <w:r w:rsidRPr="002105B6">
        <w:rPr>
          <w:rFonts w:ascii="Palatino Linotype" w:hAnsi="Palatino Linotype"/>
          <w:sz w:val="22"/>
          <w:szCs w:val="22"/>
          <w:lang w:val="en-GB"/>
        </w:rPr>
        <w:t xml:space="preserve"> (Integrirani administrativni i kontrolni sustav):</w:t>
      </w:r>
    </w:p>
    <w:p w:rsidR="004B67E2" w:rsidRPr="002105B6" w:rsidRDefault="004B67E2" w:rsidP="004B67E2">
      <w:pPr>
        <w:widowControl/>
        <w:numPr>
          <w:ilvl w:val="0"/>
          <w:numId w:val="11"/>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3508/92 of 27 November 1992 establishing an integrated administration and control system for certain Community aid schemes</w:t>
      </w:r>
    </w:p>
    <w:p w:rsidR="004B67E2" w:rsidRPr="002105B6" w:rsidRDefault="004B67E2" w:rsidP="004B67E2">
      <w:pPr>
        <w:widowControl/>
        <w:numPr>
          <w:ilvl w:val="0"/>
          <w:numId w:val="11"/>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3887/92 of 23 December 1992 laying down detailed rules for applying the integrated administration and control system for certain Community aid schemes</w:t>
      </w:r>
    </w:p>
    <w:p w:rsidR="004B67E2" w:rsidRPr="002105B6" w:rsidRDefault="004B67E2" w:rsidP="004B67E2">
      <w:pPr>
        <w:widowControl/>
        <w:numPr>
          <w:ilvl w:val="0"/>
          <w:numId w:val="11"/>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(EC) No 2801/1December 1999 amending Regulation (EEC) 3887/92 laying down detailed rules for applying the integrated administration and control system for Certain Community aid schemas</w:t>
      </w:r>
    </w:p>
    <w:p w:rsidR="004B67E2" w:rsidRPr="002105B6" w:rsidRDefault="004B67E2" w:rsidP="004B67E2">
      <w:pPr>
        <w:rPr>
          <w:rFonts w:ascii="Palatino Linotype" w:hAnsi="Palatino Linotype"/>
          <w:sz w:val="22"/>
          <w:szCs w:val="22"/>
          <w:lang w:val="en-GB"/>
        </w:rPr>
      </w:pPr>
    </w:p>
    <w:p w:rsidR="004B67E2" w:rsidRPr="002105B6" w:rsidRDefault="004B67E2" w:rsidP="002105B6">
      <w:pPr>
        <w:pStyle w:val="Tijeloteksta"/>
        <w:spacing w:after="120"/>
        <w:ind w:firstLine="360"/>
        <w:rPr>
          <w:rFonts w:ascii="Palatino Linotype" w:hAnsi="Palatino Linotype"/>
          <w:sz w:val="22"/>
          <w:szCs w:val="22"/>
          <w:lang w:val="en-GB"/>
        </w:rPr>
      </w:pPr>
      <w:r w:rsidRPr="002105B6">
        <w:rPr>
          <w:rFonts w:ascii="Palatino Linotype" w:hAnsi="Palatino Linotype"/>
          <w:sz w:val="22"/>
          <w:szCs w:val="22"/>
          <w:lang w:val="en-GB"/>
        </w:rPr>
        <w:t xml:space="preserve">U dijelu propisa za podučje </w:t>
      </w:r>
      <w:r w:rsidRPr="002105B6">
        <w:rPr>
          <w:rFonts w:ascii="Palatino Linotype" w:hAnsi="Palatino Linotype"/>
          <w:b/>
          <w:sz w:val="22"/>
          <w:szCs w:val="22"/>
          <w:lang w:val="en-GB"/>
        </w:rPr>
        <w:t>strukturne politike i regionalnog razvoja</w:t>
      </w:r>
      <w:r w:rsidRPr="002105B6">
        <w:rPr>
          <w:rFonts w:ascii="Palatino Linotype" w:hAnsi="Palatino Linotype"/>
          <w:sz w:val="22"/>
          <w:szCs w:val="22"/>
          <w:lang w:val="en-GB"/>
        </w:rPr>
        <w:t xml:space="preserve"> uvažene su temeljne odredbe:</w:t>
      </w:r>
    </w:p>
    <w:p w:rsidR="004B67E2" w:rsidRPr="002105B6" w:rsidRDefault="004B67E2" w:rsidP="004B67E2">
      <w:pPr>
        <w:widowControl/>
        <w:numPr>
          <w:ilvl w:val="0"/>
          <w:numId w:val="12"/>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1260/1999 of 21 June 1999 laying down general provisions on the Structural Funds</w:t>
      </w:r>
    </w:p>
    <w:p w:rsidR="004B67E2" w:rsidRPr="002105B6" w:rsidRDefault="004B67E2" w:rsidP="004B67E2">
      <w:pPr>
        <w:widowControl/>
        <w:numPr>
          <w:ilvl w:val="0"/>
          <w:numId w:val="12"/>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(EC) No 1783/1999 of the European Parliament and of the Council of 12 July 1999 on the European Regional Development Fund</w:t>
      </w:r>
    </w:p>
    <w:p w:rsidR="004B67E2" w:rsidRPr="002105B6" w:rsidRDefault="004B67E2" w:rsidP="004B67E2">
      <w:pPr>
        <w:widowControl/>
        <w:numPr>
          <w:ilvl w:val="0"/>
          <w:numId w:val="12"/>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(EC) No 1784/1999 of the European Parliament and of the Council of 12 July 1999 on the European Social Fund</w:t>
      </w:r>
    </w:p>
    <w:p w:rsidR="004B67E2" w:rsidRPr="002105B6" w:rsidRDefault="004B67E2" w:rsidP="004B67E2">
      <w:pPr>
        <w:widowControl/>
        <w:numPr>
          <w:ilvl w:val="0"/>
          <w:numId w:val="12"/>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1257/1999 of 17 May 1999 on support for rural development from the European Agricultural Guidance and Guarantee Fund (EAGGF) and amending and repealing certain Regulations</w:t>
      </w:r>
    </w:p>
    <w:p w:rsidR="004B67E2" w:rsidRPr="002105B6" w:rsidRDefault="004B67E2" w:rsidP="004B67E2">
      <w:pPr>
        <w:widowControl/>
        <w:numPr>
          <w:ilvl w:val="0"/>
          <w:numId w:val="12"/>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lastRenderedPageBreak/>
        <w:t>Commission Regulation (EC) No 1750/1999 laying down detailed rules for the application of Council Regulation (EC) No 1257/1999 on support for rural development from the European Agricultural Guidance and Guarantee Fund (EAGGF)</w:t>
      </w:r>
    </w:p>
    <w:p w:rsidR="004B67E2" w:rsidRPr="002105B6" w:rsidRDefault="004B67E2" w:rsidP="004B67E2">
      <w:pPr>
        <w:widowControl/>
        <w:numPr>
          <w:ilvl w:val="0"/>
          <w:numId w:val="12"/>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The Leader Community initiative</w:t>
      </w:r>
    </w:p>
    <w:p w:rsidR="004B67E2" w:rsidRPr="002105B6" w:rsidRDefault="004B67E2" w:rsidP="004B67E2">
      <w:pPr>
        <w:rPr>
          <w:rFonts w:ascii="Palatino Linotype" w:hAnsi="Palatino Linotype"/>
          <w:sz w:val="22"/>
          <w:szCs w:val="22"/>
          <w:lang w:val="en-GB"/>
        </w:rPr>
      </w:pPr>
    </w:p>
    <w:p w:rsidR="004B67E2" w:rsidRPr="002105B6" w:rsidRDefault="004B67E2" w:rsidP="002105B6">
      <w:pPr>
        <w:pStyle w:val="Tijeloteksta"/>
        <w:spacing w:after="120"/>
        <w:ind w:firstLine="360"/>
        <w:rPr>
          <w:rFonts w:ascii="Palatino Linotype" w:hAnsi="Palatino Linotype"/>
          <w:sz w:val="22"/>
          <w:szCs w:val="22"/>
          <w:lang w:val="en-GB"/>
        </w:rPr>
      </w:pPr>
      <w:r w:rsidRPr="002105B6">
        <w:rPr>
          <w:rFonts w:ascii="Palatino Linotype" w:hAnsi="Palatino Linotype"/>
          <w:sz w:val="22"/>
          <w:szCs w:val="22"/>
          <w:lang w:val="en-GB"/>
        </w:rPr>
        <w:t xml:space="preserve">U dijelu propisa za podučje </w:t>
      </w:r>
      <w:r w:rsidRPr="002105B6">
        <w:rPr>
          <w:rFonts w:ascii="Palatino Linotype" w:hAnsi="Palatino Linotype"/>
          <w:b/>
          <w:sz w:val="22"/>
          <w:szCs w:val="22"/>
          <w:lang w:val="en-GB"/>
        </w:rPr>
        <w:t>uređenja zajedničkog tržišta</w:t>
      </w:r>
      <w:r w:rsidRPr="002105B6">
        <w:rPr>
          <w:rFonts w:ascii="Palatino Linotype" w:hAnsi="Palatino Linotype"/>
          <w:sz w:val="22"/>
          <w:szCs w:val="22"/>
          <w:lang w:val="en-GB"/>
        </w:rPr>
        <w:t xml:space="preserve"> uvažene su temeljne odredbe:</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1766/92 of 30 June 1992 on the common organisation of the  market in cereals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1251/1999 of 17 May 1999 establishing a support system for producers of certain arable crops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No 136/66/EEC of the Council of 22 September 1966 on the establishment of a common organisation of the market in oils and fats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(EC) No 2366/98 of 30 October 1998 laying down detailed rules for the application of the system of production aid for olive oil for the 1998/99, 1999/2000 and 2000/01 marketing years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3072/95 of 22 December 1995 on the common organisation of the market in rice</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603/95 of 21 February 1995 on the common organisation of the market in dried fodder</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2038/1999 of 13 September 1999 on the common organisation of the markets in sugar sector</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2200/96 of 28 October 1996 on the common organisation of the market in fruit and vegetables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2201/96 of 28 October 1996 on the common organisation of the markets in processed fruit and vegetable products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2202/96 of 28 October 1996 introducing a Community aid scheme for producers of certain citrus fruits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822/87 of 16 March 1987 on the common organisation of the market in wine (Council Regulation (EC) No 1493/1999 of 17 May 1999 on the common organisation of the market in wine</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 xml:space="preserve">Council Regulation (EEC) No 1601/91 of 10 June 1991 laying down general rules on the definition, description and presentation of aromatized wines, aromatized wine- based drinks and aromatized wine-product cocktails </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1576/89 of 29 May 1989 laying down general rules on the definition, description and presentation of spirit drinks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404/93 of 13 February 1993 on the common organisation of the market in bananas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2075/92 of 30 June 1992 on the common organisation of the market in raw tobacco</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(EEC) No 2358/71 of the Council of 26 October 1971 on the common organisation of the market in seeds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1117/79 of 6 June 1979 specifying the products in the seeds sector to be subject to the system of import licences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(EEC) No 1696/71 of the Council of 26 July 1971 on the common organisation of the market in hops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lastRenderedPageBreak/>
        <w:t>Regulation (EEC) No 234/68 of the Council of 27 February 1968 on the establishment of a common organisation of the market in live trees and other plants, bulbs, roots and the like, cut flowers and ornamental foliage</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(EEC) No 1308/70 of the Council of 29 June 1970 on the common organisation of the market in flax and hemp</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1255/1999 of 17 May 1999 on the common organisation of the market in milk and milk products</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1254/1999 of 17 May 1999 on the common organisation of the market in beef and veal</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2467/98 of 3 November 1998 on the common organisation of the market in sheep meat and goat meat</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(EEC) No 2759/75 of the Council of 29 October 1975 on the common organisation of the market in pig meat</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(EEC) No 2771/75 of the Council of 29 October 1975 on the common organisation of the market in eggs</w:t>
      </w:r>
    </w:p>
    <w:p w:rsidR="004B67E2" w:rsidRPr="002105B6" w:rsidRDefault="004B67E2" w:rsidP="004B67E2">
      <w:pPr>
        <w:widowControl/>
        <w:numPr>
          <w:ilvl w:val="0"/>
          <w:numId w:val="13"/>
        </w:numPr>
        <w:tabs>
          <w:tab w:val="left" w:pos="360"/>
        </w:tabs>
        <w:autoSpaceDE/>
        <w:autoSpaceDN/>
        <w:adjustRightInd/>
        <w:rPr>
          <w:rFonts w:ascii="Palatino Linotype" w:hAnsi="Palatino Linotype"/>
          <w:i/>
          <w:sz w:val="22"/>
          <w:szCs w:val="22"/>
          <w:lang w:val="en-GB"/>
        </w:rPr>
      </w:pPr>
      <w:r w:rsidRPr="002105B6">
        <w:rPr>
          <w:rFonts w:ascii="Palatino Linotype" w:hAnsi="Palatino Linotype"/>
          <w:sz w:val="22"/>
          <w:szCs w:val="22"/>
          <w:lang w:val="en-GB"/>
        </w:rPr>
        <w:t>Regulation (EEC) No 2777/75 of the Council of 29 October 1975 on the common organisation of the market in poultry meat</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1221/97 of 25 June 1997 laying down general rules for the application of measures to improve the production and marketing of honey</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1221/97 of 25 June 1997 laying down general rules for the application of measures to improve the production and marketing of honey</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(EEC) No 2783/75 of the Council of 29 October 1975 on the common system of trade for ovalbumin and lactalbumin</w:t>
      </w:r>
    </w:p>
    <w:p w:rsidR="004B67E2" w:rsidRPr="002105B6" w:rsidRDefault="004B67E2" w:rsidP="004B67E2">
      <w:pPr>
        <w:widowControl/>
        <w:numPr>
          <w:ilvl w:val="0"/>
          <w:numId w:val="13"/>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3448/93 of 6 December 1993 laying down the trade arrangements applicable to certain goods resulting from the processing of agricultural products</w:t>
      </w:r>
    </w:p>
    <w:p w:rsidR="004B67E2" w:rsidRPr="002105B6" w:rsidRDefault="004B67E2" w:rsidP="004B67E2">
      <w:pPr>
        <w:rPr>
          <w:rFonts w:ascii="Palatino Linotype" w:hAnsi="Palatino Linotype"/>
          <w:sz w:val="22"/>
          <w:szCs w:val="22"/>
          <w:lang w:val="en-GB"/>
        </w:rPr>
      </w:pPr>
    </w:p>
    <w:p w:rsidR="004B67E2" w:rsidRPr="002105B6" w:rsidRDefault="004B67E2" w:rsidP="002105B6">
      <w:pPr>
        <w:pStyle w:val="Tijeloteksta"/>
        <w:spacing w:after="120"/>
        <w:ind w:firstLine="360"/>
        <w:rPr>
          <w:rFonts w:ascii="Palatino Linotype" w:hAnsi="Palatino Linotype"/>
          <w:sz w:val="22"/>
          <w:szCs w:val="22"/>
          <w:lang w:val="en-GB"/>
        </w:rPr>
      </w:pPr>
      <w:r w:rsidRPr="002105B6">
        <w:rPr>
          <w:rFonts w:ascii="Palatino Linotype" w:hAnsi="Palatino Linotype"/>
          <w:sz w:val="22"/>
          <w:szCs w:val="22"/>
          <w:lang w:val="en-GB"/>
        </w:rPr>
        <w:t xml:space="preserve">U dijelu propisa za podučje </w:t>
      </w:r>
      <w:r w:rsidRPr="002105B6">
        <w:rPr>
          <w:rFonts w:ascii="Palatino Linotype" w:hAnsi="Palatino Linotype"/>
          <w:b/>
          <w:sz w:val="22"/>
          <w:szCs w:val="22"/>
          <w:lang w:val="en-GB"/>
        </w:rPr>
        <w:t>vanjske trgovine</w:t>
      </w:r>
      <w:r w:rsidRPr="002105B6">
        <w:rPr>
          <w:rFonts w:ascii="Palatino Linotype" w:hAnsi="Palatino Linotype"/>
          <w:sz w:val="22"/>
          <w:szCs w:val="22"/>
          <w:lang w:val="en-GB"/>
        </w:rPr>
        <w:t xml:space="preserve"> uvažene su temeljne odredbe:</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(EC) No 800/1999 of 15 April 1999 laying down common detailed rules for the application of the system of export refunds on agricultural products (Commission Regulation (EEC) No 3665/87 of 27 November 1987 laying down common detailed rules for the application of the system of export refunds on agricultural products</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565/80 of 4 March 1980 on the advance payment of export refunds in respect of agricultural products</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3719/88 of 16 November 1988 laying down common detailed rules for the application of the system of import and export licences and advance fixing certificates for agricultural products</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2220/85 of 22 July 1985 laying down common detailed rules for the application of the system of securities for agricultural products</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386/90 of 12 February 1990 on the monitoring carried out at the time of export of agricultural products receiving refunds or other amounts</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1055/77 of 17 May 1977 on the storage and movement of products bought in by an intervention agency</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3002/92 of 16 October 1992 laying down common detailed rules for verifying the use and/or destination of products from intervention</w:t>
      </w:r>
    </w:p>
    <w:p w:rsidR="004B67E2" w:rsidRPr="002105B6" w:rsidRDefault="004B67E2" w:rsidP="004B67E2">
      <w:pPr>
        <w:widowControl/>
        <w:numPr>
          <w:ilvl w:val="0"/>
          <w:numId w:val="14"/>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(EEC) No 827/68 of the Council of 28 June 1968 on the common organisation of the market in certain products listed in Annex II to the Treaty.</w:t>
      </w:r>
    </w:p>
    <w:p w:rsidR="004B67E2" w:rsidRPr="002105B6" w:rsidRDefault="004B67E2" w:rsidP="002105B6">
      <w:pPr>
        <w:pStyle w:val="Tijeloteksta"/>
        <w:spacing w:after="120"/>
        <w:ind w:firstLine="360"/>
        <w:rPr>
          <w:rFonts w:ascii="Palatino Linotype" w:hAnsi="Palatino Linotype"/>
          <w:i/>
          <w:sz w:val="22"/>
          <w:szCs w:val="22"/>
          <w:u w:val="single"/>
          <w:lang w:val="en-GB"/>
        </w:rPr>
      </w:pPr>
      <w:r w:rsidRPr="002105B6">
        <w:rPr>
          <w:rFonts w:ascii="Palatino Linotype" w:hAnsi="Palatino Linotype"/>
          <w:sz w:val="22"/>
          <w:szCs w:val="22"/>
          <w:lang w:val="en-GB"/>
        </w:rPr>
        <w:lastRenderedPageBreak/>
        <w:t xml:space="preserve">U dijelu propisa za podučje </w:t>
      </w:r>
      <w:r w:rsidRPr="002105B6">
        <w:rPr>
          <w:rFonts w:ascii="Palatino Linotype" w:hAnsi="Palatino Linotype"/>
          <w:b/>
          <w:sz w:val="22"/>
          <w:szCs w:val="22"/>
          <w:lang w:val="en-GB"/>
        </w:rPr>
        <w:t xml:space="preserve">zaštite seoskog (ruralnog) prostora </w:t>
      </w:r>
      <w:r w:rsidRPr="002105B6">
        <w:rPr>
          <w:rFonts w:ascii="Palatino Linotype" w:hAnsi="Palatino Linotype"/>
          <w:sz w:val="22"/>
          <w:szCs w:val="22"/>
          <w:lang w:val="en-GB"/>
        </w:rPr>
        <w:t>uvažene su temeljne odredbe:</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1257/1999 of 17 May 1999 on support for rural development from the European Agricultural Guidance and Guarantee Fund (EAGGF) and amending and repealing certain Regulations</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 xml:space="preserve">Commission Regulation (EC) No 1750/1999 laying down detailed rules for the application of Council Regulation (EC) No 1257/1999 on support for rural development from the European Agricultural Guidance and Guarantee Fund (EAGGF) </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(EEC) No 2092/91 of 24 June 1991 on organic production of agricultural products and indications referring thereto on agricultural products and foodstuffs</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3457/92 of 30 November 1992 laying down detailed rules concerning the inspection certificate for imports from third countries into the Community provided for in Council Regulation (EEC) No 2092/91 on organic production of agricultural products and indications referring thereto on agricultural products and foodstuffs</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Council Regulation (EC) No 1804/1999 of 19 July 1999 supplementing Regulation (EEC) No 2092/91 on organic production of agricultural products and indications referring thereto an agricultural products and foodstuffs to include livestock production</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3457/92 of 30 November 1992 laying down detailed rules concerning the inspection certificate for imports from third countries into the Community provided for in Council Regulation (EEC) No 2092/91 on organic production of agricultural products and indications referring thereto on agricultural products and foodstuffs</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94/92 of 14 January 1992 laying down detailed rules for implementing the arrangements for imports from third countries provided for in Regulation (EEC) No 2092/91 on organic production of agricultural products and indications referring thereto on agricultural products and foodstuffs</w:t>
      </w:r>
    </w:p>
    <w:p w:rsidR="004B67E2" w:rsidRPr="002105B6" w:rsidRDefault="004B67E2" w:rsidP="004B67E2">
      <w:pPr>
        <w:widowControl/>
        <w:numPr>
          <w:ilvl w:val="0"/>
          <w:numId w:val="15"/>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Regulation (EEC) No 207/93 of 29 January 1993 defining the content of Annex VI to Regulation (EEC) No 2092/91 on organic production of agricultural products and indications referring thereto on agricultural products and foodstuffs and laying down detailed rules for implementing the provisions of Article 5 (4) thereto.</w:t>
      </w:r>
    </w:p>
    <w:p w:rsidR="004B67E2" w:rsidRPr="002105B6" w:rsidRDefault="004B67E2" w:rsidP="004B67E2">
      <w:pPr>
        <w:pStyle w:val="Uvuenotijeloteksta"/>
        <w:rPr>
          <w:rFonts w:ascii="Palatino Linotype" w:hAnsi="Palatino Linotype"/>
          <w:sz w:val="16"/>
          <w:szCs w:val="16"/>
        </w:rPr>
      </w:pPr>
    </w:p>
    <w:p w:rsidR="004B67E2" w:rsidRPr="002105B6" w:rsidRDefault="004B67E2" w:rsidP="002105B6">
      <w:pPr>
        <w:pStyle w:val="Tijeloteksta"/>
        <w:spacing w:after="120"/>
        <w:ind w:firstLine="360"/>
        <w:rPr>
          <w:rFonts w:ascii="Palatino Linotype" w:hAnsi="Palatino Linotype"/>
          <w:i/>
          <w:sz w:val="22"/>
          <w:szCs w:val="22"/>
          <w:u w:val="single"/>
          <w:lang w:val="en-GB"/>
        </w:rPr>
      </w:pPr>
      <w:r w:rsidRPr="002105B6">
        <w:rPr>
          <w:rFonts w:ascii="Palatino Linotype" w:hAnsi="Palatino Linotype"/>
          <w:sz w:val="22"/>
          <w:szCs w:val="22"/>
          <w:lang w:val="en-GB"/>
        </w:rPr>
        <w:t xml:space="preserve">U dijelu propisa za podučje </w:t>
      </w:r>
      <w:r w:rsidRPr="002105B6">
        <w:rPr>
          <w:rFonts w:ascii="Palatino Linotype" w:hAnsi="Palatino Linotype"/>
          <w:b/>
          <w:sz w:val="22"/>
          <w:szCs w:val="22"/>
          <w:lang w:val="en-GB"/>
        </w:rPr>
        <w:t xml:space="preserve">sustava praćenja </w:t>
      </w:r>
      <w:r w:rsidRPr="002105B6">
        <w:rPr>
          <w:rFonts w:ascii="Palatino Linotype" w:hAnsi="Palatino Linotype"/>
          <w:i/>
          <w:sz w:val="22"/>
          <w:szCs w:val="22"/>
          <w:lang w:val="en-GB"/>
        </w:rPr>
        <w:t xml:space="preserve">(poljoprivredno knjigovodstvo) </w:t>
      </w:r>
      <w:r w:rsidRPr="002105B6">
        <w:rPr>
          <w:rFonts w:ascii="Palatino Linotype" w:hAnsi="Palatino Linotype"/>
          <w:sz w:val="22"/>
          <w:szCs w:val="22"/>
          <w:lang w:val="en-GB"/>
        </w:rPr>
        <w:t>uvažene su temeljne odredbe (</w:t>
      </w:r>
      <w:r w:rsidRPr="002105B6">
        <w:rPr>
          <w:rFonts w:ascii="Palatino Linotype" w:hAnsi="Palatino Linotype"/>
          <w:i/>
          <w:sz w:val="22"/>
          <w:szCs w:val="22"/>
          <w:lang w:val="en-GB"/>
        </w:rPr>
        <w:t>Farm Accountancy Data Network</w:t>
      </w:r>
      <w:r w:rsidRPr="002105B6">
        <w:rPr>
          <w:rFonts w:ascii="Palatino Linotype" w:hAnsi="Palatino Linotype"/>
          <w:sz w:val="22"/>
          <w:szCs w:val="22"/>
          <w:lang w:val="en-GB"/>
        </w:rPr>
        <w:t xml:space="preserve"> - </w:t>
      </w:r>
      <w:r w:rsidRPr="002105B6">
        <w:rPr>
          <w:rFonts w:ascii="Palatino Linotype" w:hAnsi="Palatino Linotype"/>
          <w:i/>
          <w:sz w:val="22"/>
          <w:szCs w:val="22"/>
          <w:u w:val="single"/>
          <w:lang w:val="en-GB"/>
        </w:rPr>
        <w:t>FADN</w:t>
      </w:r>
      <w:r w:rsidRPr="002105B6">
        <w:rPr>
          <w:rFonts w:ascii="Palatino Linotype" w:hAnsi="Palatino Linotype"/>
          <w:sz w:val="22"/>
          <w:szCs w:val="22"/>
          <w:lang w:val="en-GB"/>
        </w:rPr>
        <w:t>):</w:t>
      </w:r>
    </w:p>
    <w:p w:rsidR="004B67E2" w:rsidRPr="002105B6" w:rsidRDefault="004B67E2" w:rsidP="004B67E2">
      <w:pPr>
        <w:widowControl/>
        <w:numPr>
          <w:ilvl w:val="0"/>
          <w:numId w:val="16"/>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Regulation No 79/65/EEC of the Council of 15 June 1965 setting up a network for the collection of accountancy data on the incomes and business operation of agricultural holdings in the European Economic Community</w:t>
      </w:r>
    </w:p>
    <w:p w:rsidR="004B67E2" w:rsidRPr="002105B6" w:rsidRDefault="004B67E2" w:rsidP="004B67E2">
      <w:pPr>
        <w:widowControl/>
        <w:numPr>
          <w:ilvl w:val="0"/>
          <w:numId w:val="16"/>
        </w:numPr>
        <w:tabs>
          <w:tab w:val="left" w:pos="360"/>
        </w:tabs>
        <w:autoSpaceDE/>
        <w:autoSpaceDN/>
        <w:adjustRightInd/>
        <w:rPr>
          <w:rFonts w:ascii="Palatino Linotype" w:hAnsi="Palatino Linotype"/>
          <w:sz w:val="22"/>
          <w:szCs w:val="22"/>
          <w:lang w:val="en-GB"/>
        </w:rPr>
      </w:pPr>
      <w:r w:rsidRPr="002105B6">
        <w:rPr>
          <w:rFonts w:ascii="Palatino Linotype" w:hAnsi="Palatino Linotype"/>
          <w:sz w:val="22"/>
          <w:szCs w:val="22"/>
          <w:lang w:val="en-GB"/>
        </w:rPr>
        <w:t>Commission Decision of 7 June 1985 establishing a Community typology for agricultural holdings</w:t>
      </w:r>
    </w:p>
    <w:p w:rsidR="004B67E2" w:rsidRPr="002105B6" w:rsidRDefault="004B67E2" w:rsidP="004B67E2">
      <w:pPr>
        <w:pStyle w:val="Odlomakpopisa"/>
        <w:ind w:left="0" w:firstLine="0"/>
        <w:rPr>
          <w:rFonts w:ascii="Palatino Linotype" w:hAnsi="Palatino Linotype"/>
          <w:sz w:val="22"/>
          <w:szCs w:val="22"/>
        </w:rPr>
      </w:pPr>
      <w:r w:rsidRPr="002105B6">
        <w:rPr>
          <w:rFonts w:ascii="Palatino Linotype" w:hAnsi="Palatino Linotype"/>
          <w:sz w:val="22"/>
          <w:szCs w:val="22"/>
          <w:lang w:val="en-GB"/>
        </w:rPr>
        <w:t>Commission Regulation (EEC) No 1915/83 of 13 July 1983 on certain detailed implementing rules concerning the keeping of accounts for the purpose of determining the incomes of agricultural holdings</w:t>
      </w:r>
    </w:p>
    <w:sectPr w:rsidR="004B67E2" w:rsidRPr="002105B6" w:rsidSect="0090061A">
      <w:pgSz w:w="11906" w:h="16838"/>
      <w:pgMar w:top="1247" w:right="1247" w:bottom="1247" w:left="1247"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042" w:rsidRDefault="00063042" w:rsidP="007F7A1B">
      <w:r>
        <w:separator/>
      </w:r>
    </w:p>
  </w:endnote>
  <w:endnote w:type="continuationSeparator" w:id="1">
    <w:p w:rsidR="00063042" w:rsidRDefault="00063042" w:rsidP="007F7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Times New Roman"/>
    <w:charset w:val="00"/>
    <w:family w:val="auto"/>
    <w:pitch w:val="default"/>
    <w:sig w:usb0="00000000" w:usb1="00000000" w:usb2="00000000" w:usb3="00000000" w:csb0="00000000" w:csb1="00000000"/>
  </w:font>
  <w:font w:name="Palatino Linotype">
    <w:panose1 w:val="02040502050505030304"/>
    <w:charset w:val="EE"/>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069"/>
      <w:docPartObj>
        <w:docPartGallery w:val="Page Numbers (Bottom of Page)"/>
        <w:docPartUnique/>
      </w:docPartObj>
    </w:sdtPr>
    <w:sdtContent>
      <w:p w:rsidR="00406AD2" w:rsidRDefault="00D94F1C">
        <w:pPr>
          <w:pStyle w:val="Podnoje"/>
          <w:jc w:val="right"/>
        </w:pPr>
        <w:r>
          <w:rPr>
            <w:noProof/>
          </w:rPr>
          <w:pict>
            <v:shapetype id="_x0000_t32" coordsize="21600,21600" o:spt="32" o:oned="t" path="m,l21600,21600e" filled="f">
              <v:path arrowok="t" fillok="f" o:connecttype="none"/>
              <o:lock v:ext="edit" shapetype="t"/>
            </v:shapetype>
            <v:shape id="_x0000_s32769" type="#_x0000_t32" style="position:absolute;left:0;text-align:left;margin-left:-1.6pt;margin-top:4.8pt;width:456.75pt;height:0;z-index:251658240;mso-position-horizontal-relative:text;mso-position-vertical-relative:text" o:connectortype="straight"/>
          </w:pict>
        </w:r>
        <w:fldSimple w:instr=" PAGE   \* MERGEFORMAT ">
          <w:r w:rsidR="00E97850">
            <w:rPr>
              <w:noProof/>
            </w:rPr>
            <w:t>III</w:t>
          </w:r>
        </w:fldSimple>
      </w:p>
    </w:sdtContent>
  </w:sdt>
  <w:p w:rsidR="00406AD2" w:rsidRDefault="00406AD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042" w:rsidRDefault="00063042" w:rsidP="007F7A1B">
      <w:r>
        <w:separator/>
      </w:r>
    </w:p>
  </w:footnote>
  <w:footnote w:type="continuationSeparator" w:id="1">
    <w:p w:rsidR="00063042" w:rsidRDefault="00063042" w:rsidP="007F7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8F" w:rsidRPr="00B02503" w:rsidRDefault="00D94F1C" w:rsidP="00B02503">
    <w:pPr>
      <w:pStyle w:val="Zaglavlje"/>
      <w:ind w:firstLine="0"/>
      <w:rPr>
        <w:rFonts w:ascii="Palatino Linotype" w:hAnsi="Palatino Linotype"/>
        <w:sz w:val="16"/>
        <w:szCs w:val="16"/>
      </w:rPr>
    </w:pPr>
    <w:r w:rsidRPr="00D94F1C">
      <w:rPr>
        <w:noProof/>
      </w:rPr>
      <w:pict>
        <v:shapetype id="_x0000_t32" coordsize="21600,21600" o:spt="32" o:oned="t" path="m,l21600,21600e" filled="f">
          <v:path arrowok="t" fillok="f" o:connecttype="none"/>
          <o:lock v:ext="edit" shapetype="t"/>
        </v:shapetype>
        <v:shape id="_x0000_s32771" type="#_x0000_t32" style="position:absolute;left:0;text-align:left;margin-left:-1.6pt;margin-top:11.8pt;width:474pt;height:0;z-index:251659264" o:connectortype="straight"/>
      </w:pict>
    </w:r>
    <w:r w:rsidR="00483B43" w:rsidRPr="00B02503">
      <w:rPr>
        <w:rFonts w:ascii="Palatino Linotype" w:hAnsi="Palatino Linotype"/>
        <w:sz w:val="16"/>
        <w:szCs w:val="16"/>
      </w:rPr>
      <w:t>Modul: Zakonodavstvo u poljoprivredi, ak. god. 2007./</w:t>
    </w:r>
    <w:r w:rsidR="00B02503">
      <w:rPr>
        <w:rFonts w:ascii="Palatino Linotype" w:hAnsi="Palatino Linotype"/>
        <w:sz w:val="16"/>
        <w:szCs w:val="16"/>
      </w:rPr>
      <w:t>20</w:t>
    </w:r>
    <w:r w:rsidR="00483B43" w:rsidRPr="00B02503">
      <w:rPr>
        <w:rFonts w:ascii="Palatino Linotype" w:hAnsi="Palatino Linotype"/>
        <w:sz w:val="16"/>
        <w:szCs w:val="16"/>
      </w:rPr>
      <w:t>08.</w:t>
    </w:r>
    <w:r w:rsidR="00B02503">
      <w:rPr>
        <w:rFonts w:ascii="Palatino Linotype" w:hAnsi="Palatino Linotype"/>
        <w:sz w:val="16"/>
        <w:szCs w:val="16"/>
      </w:rPr>
      <w:t xml:space="preserve">                                                                   </w:t>
    </w:r>
    <w:r w:rsidR="00483B43" w:rsidRPr="00B02503">
      <w:rPr>
        <w:rFonts w:ascii="Palatino Linotype" w:hAnsi="Palatino Linotype"/>
        <w:sz w:val="16"/>
        <w:szCs w:val="16"/>
      </w:rPr>
      <w:t>Prof.dr.sc. Tito Žimbrek i suradnici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65482"/>
    <w:multiLevelType w:val="multilevel"/>
    <w:tmpl w:val="CD00FF70"/>
    <w:lvl w:ilvl="0">
      <w:start w:val="1"/>
      <w:numFmt w:val="decimal"/>
      <w:suff w:val="space"/>
      <w:lvlText w:val="člana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suff w:val="nothing"/>
      <w:lvlText w:val="Uz članak %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AB3304"/>
    <w:multiLevelType w:val="hybridMultilevel"/>
    <w:tmpl w:val="504499D6"/>
    <w:lvl w:ilvl="0" w:tplc="1674CE9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nsid w:val="169F7ED6"/>
    <w:multiLevelType w:val="singleLevel"/>
    <w:tmpl w:val="4FC469BC"/>
    <w:lvl w:ilvl="0">
      <w:start w:val="1"/>
      <w:numFmt w:val="decimal"/>
      <w:lvlText w:val="%1."/>
      <w:legacy w:legacy="1" w:legacySpace="0" w:legacyIndent="360"/>
      <w:lvlJc w:val="left"/>
      <w:pPr>
        <w:ind w:left="360" w:hanging="360"/>
      </w:pPr>
    </w:lvl>
  </w:abstractNum>
  <w:abstractNum w:abstractNumId="4">
    <w:nsid w:val="1D381FFE"/>
    <w:multiLevelType w:val="hybridMultilevel"/>
    <w:tmpl w:val="192043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777026"/>
    <w:multiLevelType w:val="hybridMultilevel"/>
    <w:tmpl w:val="192043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197FE7"/>
    <w:multiLevelType w:val="hybridMultilevel"/>
    <w:tmpl w:val="3022D582"/>
    <w:lvl w:ilvl="0" w:tplc="DAD8446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3AB3213B"/>
    <w:multiLevelType w:val="hybridMultilevel"/>
    <w:tmpl w:val="FEE651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0D32D64"/>
    <w:multiLevelType w:val="singleLevel"/>
    <w:tmpl w:val="4FC469BC"/>
    <w:lvl w:ilvl="0">
      <w:start w:val="1"/>
      <w:numFmt w:val="decimal"/>
      <w:lvlText w:val="%1."/>
      <w:legacy w:legacy="1" w:legacySpace="0" w:legacyIndent="360"/>
      <w:lvlJc w:val="left"/>
      <w:pPr>
        <w:ind w:left="360" w:hanging="360"/>
      </w:pPr>
    </w:lvl>
  </w:abstractNum>
  <w:abstractNum w:abstractNumId="9">
    <w:nsid w:val="48262835"/>
    <w:multiLevelType w:val="singleLevel"/>
    <w:tmpl w:val="4FC469BC"/>
    <w:lvl w:ilvl="0">
      <w:start w:val="1"/>
      <w:numFmt w:val="decimal"/>
      <w:lvlText w:val="%1."/>
      <w:legacy w:legacy="1" w:legacySpace="0" w:legacyIndent="360"/>
      <w:lvlJc w:val="left"/>
      <w:pPr>
        <w:ind w:left="360" w:hanging="360"/>
      </w:pPr>
    </w:lvl>
  </w:abstractNum>
  <w:abstractNum w:abstractNumId="10">
    <w:nsid w:val="49690876"/>
    <w:multiLevelType w:val="hybridMultilevel"/>
    <w:tmpl w:val="D520E454"/>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BFA44F5"/>
    <w:multiLevelType w:val="multilevel"/>
    <w:tmpl w:val="CD00FF70"/>
    <w:lvl w:ilvl="0">
      <w:start w:val="1"/>
      <w:numFmt w:val="decimal"/>
      <w:suff w:val="space"/>
      <w:lvlText w:val="člana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suff w:val="nothing"/>
      <w:lvlText w:val="Uz članak %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D251145"/>
    <w:multiLevelType w:val="multilevel"/>
    <w:tmpl w:val="48B496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63366468"/>
    <w:multiLevelType w:val="hybridMultilevel"/>
    <w:tmpl w:val="9CFCF5C2"/>
    <w:lvl w:ilvl="0" w:tplc="7F30CDE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675856A1"/>
    <w:multiLevelType w:val="singleLevel"/>
    <w:tmpl w:val="4FC469BC"/>
    <w:lvl w:ilvl="0">
      <w:start w:val="1"/>
      <w:numFmt w:val="decimal"/>
      <w:lvlText w:val="%1."/>
      <w:legacy w:legacy="1" w:legacySpace="0" w:legacyIndent="360"/>
      <w:lvlJc w:val="left"/>
      <w:pPr>
        <w:ind w:left="360" w:hanging="360"/>
      </w:pPr>
    </w:lvl>
  </w:abstractNum>
  <w:abstractNum w:abstractNumId="15">
    <w:nsid w:val="6B68472A"/>
    <w:multiLevelType w:val="singleLevel"/>
    <w:tmpl w:val="4FC469BC"/>
    <w:lvl w:ilvl="0">
      <w:start w:val="1"/>
      <w:numFmt w:val="decimal"/>
      <w:lvlText w:val="%1."/>
      <w:legacy w:legacy="1" w:legacySpace="0" w:legacyIndent="360"/>
      <w:lvlJc w:val="left"/>
      <w:pPr>
        <w:ind w:left="360" w:hanging="360"/>
      </w:pPr>
    </w:lvl>
  </w:abstractNum>
  <w:abstractNum w:abstractNumId="16">
    <w:nsid w:val="731F40E9"/>
    <w:multiLevelType w:val="hybridMultilevel"/>
    <w:tmpl w:val="9CFCF5C2"/>
    <w:lvl w:ilvl="0" w:tplc="7F30CDE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nsid w:val="79613DD3"/>
    <w:multiLevelType w:val="singleLevel"/>
    <w:tmpl w:val="401A76A0"/>
    <w:lvl w:ilvl="0">
      <w:start w:val="1"/>
      <w:numFmt w:val="bullet"/>
      <w:lvlText w:val=""/>
      <w:lvlJc w:val="left"/>
      <w:pPr>
        <w:tabs>
          <w:tab w:val="num" w:pos="360"/>
        </w:tabs>
        <w:ind w:left="360" w:hanging="360"/>
      </w:pPr>
      <w:rPr>
        <w:rFonts w:ascii="Wingdings" w:hAnsi="Wingdings" w:hint="default"/>
      </w:rPr>
    </w:lvl>
  </w:abstractNum>
  <w:abstractNum w:abstractNumId="18">
    <w:nsid w:val="7E9E4BFD"/>
    <w:multiLevelType w:val="singleLevel"/>
    <w:tmpl w:val="4FC469BC"/>
    <w:lvl w:ilvl="0">
      <w:start w:val="1"/>
      <w:numFmt w:val="decimal"/>
      <w:lvlText w:val="%1."/>
      <w:legacy w:legacy="1" w:legacySpace="0" w:legacyIndent="360"/>
      <w:lvlJc w:val="left"/>
      <w:pPr>
        <w:ind w:left="360" w:hanging="360"/>
      </w:pPr>
    </w:lvl>
  </w:abstractNum>
  <w:num w:numId="1">
    <w:abstractNumId w:val="5"/>
  </w:num>
  <w:num w:numId="2">
    <w:abstractNumId w:val="6"/>
  </w:num>
  <w:num w:numId="3">
    <w:abstractNumId w:val="4"/>
  </w:num>
  <w:num w:numId="4">
    <w:abstractNumId w:val="11"/>
  </w:num>
  <w:num w:numId="5">
    <w:abstractNumId w:val="17"/>
  </w:num>
  <w:num w:numId="6">
    <w:abstractNumId w:val="1"/>
  </w:num>
  <w:num w:numId="7">
    <w:abstractNumId w:val="16"/>
  </w:num>
  <w:num w:numId="8">
    <w:abstractNumId w:val="13"/>
  </w:num>
  <w:num w:numId="9">
    <w:abstractNumId w:val="7"/>
  </w:num>
  <w:num w:numId="10">
    <w:abstractNumId w:val="14"/>
  </w:num>
  <w:num w:numId="11">
    <w:abstractNumId w:val="0"/>
    <w:lvlOverride w:ilvl="0">
      <w:lvl w:ilvl="0">
        <w:start w:val="1"/>
        <w:numFmt w:val="bullet"/>
        <w:lvlText w:val="-"/>
        <w:legacy w:legacy="1" w:legacySpace="0" w:legacyIndent="360"/>
        <w:lvlJc w:val="left"/>
        <w:pPr>
          <w:ind w:left="360" w:hanging="360"/>
        </w:pPr>
      </w:lvl>
    </w:lvlOverride>
  </w:num>
  <w:num w:numId="12">
    <w:abstractNumId w:val="15"/>
  </w:num>
  <w:num w:numId="13">
    <w:abstractNumId w:val="3"/>
  </w:num>
  <w:num w:numId="14">
    <w:abstractNumId w:val="8"/>
  </w:num>
  <w:num w:numId="15">
    <w:abstractNumId w:val="18"/>
  </w:num>
  <w:num w:numId="16">
    <w:abstractNumId w:val="9"/>
  </w:num>
  <w:num w:numId="17">
    <w:abstractNumId w:val="10"/>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0"/>
  <w:displayHorizontalDrawingGridEvery w:val="2"/>
  <w:characterSpacingControl w:val="doNotCompress"/>
  <w:hdrShapeDefaults>
    <o:shapedefaults v:ext="edit" spidmax="41986"/>
    <o:shapelayout v:ext="edit">
      <o:idmap v:ext="edit" data="32"/>
      <o:rules v:ext="edit">
        <o:r id="V:Rule3" type="connector" idref="#_x0000_s32769"/>
        <o:r id="V:Rule4" type="connector" idref="#_x0000_s32771"/>
      </o:rules>
    </o:shapelayout>
  </w:hdrShapeDefaults>
  <w:footnotePr>
    <w:footnote w:id="0"/>
    <w:footnote w:id="1"/>
  </w:footnotePr>
  <w:endnotePr>
    <w:endnote w:id="0"/>
    <w:endnote w:id="1"/>
  </w:endnotePr>
  <w:compat/>
  <w:rsids>
    <w:rsidRoot w:val="00997952"/>
    <w:rsid w:val="00001922"/>
    <w:rsid w:val="00023ABD"/>
    <w:rsid w:val="0005089E"/>
    <w:rsid w:val="000556CF"/>
    <w:rsid w:val="00055CE4"/>
    <w:rsid w:val="00063042"/>
    <w:rsid w:val="000676A3"/>
    <w:rsid w:val="000709A8"/>
    <w:rsid w:val="000A0D22"/>
    <w:rsid w:val="000A38F9"/>
    <w:rsid w:val="000C56C9"/>
    <w:rsid w:val="000D024E"/>
    <w:rsid w:val="000D3F71"/>
    <w:rsid w:val="000E450D"/>
    <w:rsid w:val="000F257E"/>
    <w:rsid w:val="0010094F"/>
    <w:rsid w:val="001102A9"/>
    <w:rsid w:val="001208F5"/>
    <w:rsid w:val="00121A25"/>
    <w:rsid w:val="00127235"/>
    <w:rsid w:val="00133D13"/>
    <w:rsid w:val="00136F58"/>
    <w:rsid w:val="001426C5"/>
    <w:rsid w:val="00152519"/>
    <w:rsid w:val="00162FF7"/>
    <w:rsid w:val="001A236B"/>
    <w:rsid w:val="001B7F1B"/>
    <w:rsid w:val="001C045C"/>
    <w:rsid w:val="001D222F"/>
    <w:rsid w:val="001E2E8E"/>
    <w:rsid w:val="001E7043"/>
    <w:rsid w:val="002105B6"/>
    <w:rsid w:val="00213C09"/>
    <w:rsid w:val="00222B8E"/>
    <w:rsid w:val="002343B7"/>
    <w:rsid w:val="00247BF5"/>
    <w:rsid w:val="00251710"/>
    <w:rsid w:val="00280F75"/>
    <w:rsid w:val="002A2868"/>
    <w:rsid w:val="002B3879"/>
    <w:rsid w:val="00314E3C"/>
    <w:rsid w:val="00347743"/>
    <w:rsid w:val="00354270"/>
    <w:rsid w:val="00354C12"/>
    <w:rsid w:val="00366EB0"/>
    <w:rsid w:val="003672E1"/>
    <w:rsid w:val="003801DD"/>
    <w:rsid w:val="003B390E"/>
    <w:rsid w:val="003C2090"/>
    <w:rsid w:val="003D5517"/>
    <w:rsid w:val="003D587F"/>
    <w:rsid w:val="003E6ADC"/>
    <w:rsid w:val="003E7C77"/>
    <w:rsid w:val="003F1DF8"/>
    <w:rsid w:val="0040587D"/>
    <w:rsid w:val="00406AD2"/>
    <w:rsid w:val="00410B74"/>
    <w:rsid w:val="00412A47"/>
    <w:rsid w:val="00416E2D"/>
    <w:rsid w:val="004264A2"/>
    <w:rsid w:val="004803AE"/>
    <w:rsid w:val="00483B43"/>
    <w:rsid w:val="004B67E2"/>
    <w:rsid w:val="004C22F5"/>
    <w:rsid w:val="004C47D9"/>
    <w:rsid w:val="004D6EBD"/>
    <w:rsid w:val="004E3069"/>
    <w:rsid w:val="005026B5"/>
    <w:rsid w:val="00514D3A"/>
    <w:rsid w:val="005212A3"/>
    <w:rsid w:val="00525CFC"/>
    <w:rsid w:val="0053129E"/>
    <w:rsid w:val="00551A96"/>
    <w:rsid w:val="005638FD"/>
    <w:rsid w:val="00570F0D"/>
    <w:rsid w:val="0058077E"/>
    <w:rsid w:val="00597648"/>
    <w:rsid w:val="005A77A9"/>
    <w:rsid w:val="005A7BDB"/>
    <w:rsid w:val="005D62AF"/>
    <w:rsid w:val="005D750E"/>
    <w:rsid w:val="005F5A9C"/>
    <w:rsid w:val="00602F6E"/>
    <w:rsid w:val="006133E2"/>
    <w:rsid w:val="006323AE"/>
    <w:rsid w:val="00632ABD"/>
    <w:rsid w:val="00633231"/>
    <w:rsid w:val="00634925"/>
    <w:rsid w:val="0064061A"/>
    <w:rsid w:val="0065451F"/>
    <w:rsid w:val="006571AF"/>
    <w:rsid w:val="00661C8F"/>
    <w:rsid w:val="006A2C91"/>
    <w:rsid w:val="006A5F2B"/>
    <w:rsid w:val="006B083E"/>
    <w:rsid w:val="006B2E51"/>
    <w:rsid w:val="006C743B"/>
    <w:rsid w:val="006F4BB2"/>
    <w:rsid w:val="00722943"/>
    <w:rsid w:val="00726FAF"/>
    <w:rsid w:val="00730532"/>
    <w:rsid w:val="007424E0"/>
    <w:rsid w:val="00752DA4"/>
    <w:rsid w:val="007624AF"/>
    <w:rsid w:val="007A5A06"/>
    <w:rsid w:val="007C1C12"/>
    <w:rsid w:val="007D47CD"/>
    <w:rsid w:val="007E6093"/>
    <w:rsid w:val="007F48E4"/>
    <w:rsid w:val="007F7A1B"/>
    <w:rsid w:val="00831A03"/>
    <w:rsid w:val="00832347"/>
    <w:rsid w:val="00837CF0"/>
    <w:rsid w:val="0084279D"/>
    <w:rsid w:val="008435B0"/>
    <w:rsid w:val="00851AD4"/>
    <w:rsid w:val="00854AF0"/>
    <w:rsid w:val="008954F3"/>
    <w:rsid w:val="008C5931"/>
    <w:rsid w:val="008D1F28"/>
    <w:rsid w:val="008D7C82"/>
    <w:rsid w:val="008E7AEB"/>
    <w:rsid w:val="008F5C7E"/>
    <w:rsid w:val="0090061A"/>
    <w:rsid w:val="009159DA"/>
    <w:rsid w:val="00915E0E"/>
    <w:rsid w:val="00934D8B"/>
    <w:rsid w:val="00945BE2"/>
    <w:rsid w:val="00954E07"/>
    <w:rsid w:val="009713D2"/>
    <w:rsid w:val="009738A1"/>
    <w:rsid w:val="00977931"/>
    <w:rsid w:val="00995A19"/>
    <w:rsid w:val="00997952"/>
    <w:rsid w:val="00997CB3"/>
    <w:rsid w:val="009A7AB4"/>
    <w:rsid w:val="009C2B77"/>
    <w:rsid w:val="009E237D"/>
    <w:rsid w:val="009F57BB"/>
    <w:rsid w:val="009F7E9A"/>
    <w:rsid w:val="00A42C76"/>
    <w:rsid w:val="00A51C14"/>
    <w:rsid w:val="00A63D09"/>
    <w:rsid w:val="00A74F72"/>
    <w:rsid w:val="00A86044"/>
    <w:rsid w:val="00A93483"/>
    <w:rsid w:val="00AA47EE"/>
    <w:rsid w:val="00AB0891"/>
    <w:rsid w:val="00AC36D3"/>
    <w:rsid w:val="00AD49A4"/>
    <w:rsid w:val="00AD4B4B"/>
    <w:rsid w:val="00AD54C9"/>
    <w:rsid w:val="00AE2E14"/>
    <w:rsid w:val="00AF2FDE"/>
    <w:rsid w:val="00AF7E1D"/>
    <w:rsid w:val="00B02503"/>
    <w:rsid w:val="00B05E35"/>
    <w:rsid w:val="00B17B2A"/>
    <w:rsid w:val="00B46D8A"/>
    <w:rsid w:val="00B527AA"/>
    <w:rsid w:val="00B60562"/>
    <w:rsid w:val="00B8251A"/>
    <w:rsid w:val="00B82942"/>
    <w:rsid w:val="00BA4BAE"/>
    <w:rsid w:val="00BB3512"/>
    <w:rsid w:val="00BD3E63"/>
    <w:rsid w:val="00BD5336"/>
    <w:rsid w:val="00BE104A"/>
    <w:rsid w:val="00C12128"/>
    <w:rsid w:val="00C32E55"/>
    <w:rsid w:val="00C43647"/>
    <w:rsid w:val="00C44495"/>
    <w:rsid w:val="00C44F05"/>
    <w:rsid w:val="00C516AF"/>
    <w:rsid w:val="00C57E36"/>
    <w:rsid w:val="00C66681"/>
    <w:rsid w:val="00C667E3"/>
    <w:rsid w:val="00C67FC4"/>
    <w:rsid w:val="00C76F95"/>
    <w:rsid w:val="00C90AF2"/>
    <w:rsid w:val="00C94BB6"/>
    <w:rsid w:val="00CA76EB"/>
    <w:rsid w:val="00CB15F8"/>
    <w:rsid w:val="00CC0015"/>
    <w:rsid w:val="00D37D43"/>
    <w:rsid w:val="00D675DC"/>
    <w:rsid w:val="00D72C5F"/>
    <w:rsid w:val="00D8258E"/>
    <w:rsid w:val="00D86F57"/>
    <w:rsid w:val="00D94F1C"/>
    <w:rsid w:val="00DB0D79"/>
    <w:rsid w:val="00DE3185"/>
    <w:rsid w:val="00DE3685"/>
    <w:rsid w:val="00E06C09"/>
    <w:rsid w:val="00E32479"/>
    <w:rsid w:val="00E35412"/>
    <w:rsid w:val="00E47757"/>
    <w:rsid w:val="00E56C57"/>
    <w:rsid w:val="00E66A5E"/>
    <w:rsid w:val="00E71B11"/>
    <w:rsid w:val="00E97850"/>
    <w:rsid w:val="00EC2E26"/>
    <w:rsid w:val="00EE2A8B"/>
    <w:rsid w:val="00F05FE3"/>
    <w:rsid w:val="00F451BD"/>
    <w:rsid w:val="00F6457E"/>
    <w:rsid w:val="00F716AA"/>
    <w:rsid w:val="00F719EC"/>
    <w:rsid w:val="00F760FD"/>
    <w:rsid w:val="00F80740"/>
    <w:rsid w:val="00FC478D"/>
    <w:rsid w:val="00FD6FE7"/>
    <w:rsid w:val="00FE720D"/>
    <w:rsid w:val="00FF0E3D"/>
    <w:rsid w:val="00FF566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52"/>
    <w:pPr>
      <w:widowControl w:val="0"/>
      <w:autoSpaceDE w:val="0"/>
      <w:autoSpaceDN w:val="0"/>
      <w:adjustRightInd w:val="0"/>
    </w:pPr>
    <w:rPr>
      <w:rFonts w:ascii="Times New Roman" w:eastAsiaTheme="minorEastAsia" w:hAnsi="Times New Roman" w:cs="Times New Roman"/>
      <w:sz w:val="20"/>
      <w:szCs w:val="20"/>
      <w:lang w:eastAsia="hr-HR"/>
    </w:rPr>
  </w:style>
  <w:style w:type="paragraph" w:styleId="Naslov1">
    <w:name w:val="heading 1"/>
    <w:basedOn w:val="Normal"/>
    <w:next w:val="Normal"/>
    <w:link w:val="Naslov1Char"/>
    <w:uiPriority w:val="9"/>
    <w:qFormat/>
    <w:rsid w:val="00B60562"/>
    <w:pPr>
      <w:widowControl/>
      <w:autoSpaceDE/>
      <w:autoSpaceDN/>
      <w:adjustRightInd/>
      <w:spacing w:before="240" w:after="60"/>
      <w:ind w:firstLine="0"/>
      <w:jc w:val="center"/>
      <w:outlineLvl w:val="0"/>
    </w:pPr>
    <w:rPr>
      <w:rFonts w:eastAsia="Times New Roman" w:cs="Arial"/>
      <w:b/>
      <w:bCs/>
      <w:kern w:val="32"/>
      <w:sz w:val="48"/>
      <w:szCs w:val="32"/>
    </w:rPr>
  </w:style>
  <w:style w:type="paragraph" w:styleId="Naslov5">
    <w:name w:val="heading 5"/>
    <w:basedOn w:val="Normal"/>
    <w:next w:val="Normal"/>
    <w:link w:val="Naslov5Char"/>
    <w:uiPriority w:val="9"/>
    <w:semiHidden/>
    <w:unhideWhenUsed/>
    <w:qFormat/>
    <w:rsid w:val="00B60562"/>
    <w:pPr>
      <w:keepNext/>
      <w:keepLines/>
      <w:spacing w:before="200"/>
      <w:outlineLvl w:val="4"/>
    </w:pPr>
    <w:rPr>
      <w:rFonts w:asciiTheme="majorHAnsi" w:eastAsiaTheme="majorEastAsia" w:hAnsiTheme="majorHAnsi" w:cstheme="majorBidi"/>
      <w:color w:val="243F60" w:themeColor="accent1" w:themeShade="7F"/>
    </w:rPr>
  </w:style>
  <w:style w:type="paragraph" w:styleId="Naslov9">
    <w:name w:val="heading 9"/>
    <w:basedOn w:val="Normal"/>
    <w:next w:val="Normal"/>
    <w:link w:val="Naslov9Char"/>
    <w:uiPriority w:val="9"/>
    <w:semiHidden/>
    <w:unhideWhenUsed/>
    <w:qFormat/>
    <w:rsid w:val="00B605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38F9"/>
    <w:pPr>
      <w:widowControl w:val="0"/>
      <w:autoSpaceDE w:val="0"/>
      <w:autoSpaceDN w:val="0"/>
      <w:adjustRightInd w:val="0"/>
    </w:pPr>
    <w:rPr>
      <w:rFonts w:ascii="Times New Roman" w:eastAsiaTheme="minorEastAsia" w:hAnsi="Times New Roman" w:cs="Times New Roman"/>
      <w:sz w:val="20"/>
      <w:szCs w:val="20"/>
      <w:lang w:eastAsia="hr-HR"/>
    </w:rPr>
  </w:style>
  <w:style w:type="paragraph" w:styleId="Zaglavlje">
    <w:name w:val="header"/>
    <w:basedOn w:val="Normal"/>
    <w:link w:val="ZaglavljeChar"/>
    <w:uiPriority w:val="99"/>
    <w:unhideWhenUsed/>
    <w:rsid w:val="007F7A1B"/>
    <w:pPr>
      <w:tabs>
        <w:tab w:val="center" w:pos="4536"/>
        <w:tab w:val="right" w:pos="9072"/>
      </w:tabs>
    </w:pPr>
  </w:style>
  <w:style w:type="character" w:customStyle="1" w:styleId="ZaglavljeChar">
    <w:name w:val="Zaglavlje Char"/>
    <w:basedOn w:val="Zadanifontodlomka"/>
    <w:link w:val="Zaglavlje"/>
    <w:uiPriority w:val="99"/>
    <w:rsid w:val="007F7A1B"/>
    <w:rPr>
      <w:rFonts w:ascii="Times New Roman" w:eastAsiaTheme="minorEastAsia" w:hAnsi="Times New Roman" w:cs="Times New Roman"/>
      <w:sz w:val="20"/>
      <w:szCs w:val="20"/>
      <w:lang w:eastAsia="hr-HR"/>
    </w:rPr>
  </w:style>
  <w:style w:type="paragraph" w:styleId="Podnoje">
    <w:name w:val="footer"/>
    <w:basedOn w:val="Normal"/>
    <w:link w:val="PodnojeChar"/>
    <w:uiPriority w:val="99"/>
    <w:unhideWhenUsed/>
    <w:rsid w:val="007F7A1B"/>
    <w:pPr>
      <w:tabs>
        <w:tab w:val="center" w:pos="4536"/>
        <w:tab w:val="right" w:pos="9072"/>
      </w:tabs>
    </w:pPr>
  </w:style>
  <w:style w:type="character" w:customStyle="1" w:styleId="PodnojeChar">
    <w:name w:val="Podnožje Char"/>
    <w:basedOn w:val="Zadanifontodlomka"/>
    <w:link w:val="Podnoje"/>
    <w:uiPriority w:val="99"/>
    <w:rsid w:val="007F7A1B"/>
    <w:rPr>
      <w:rFonts w:ascii="Times New Roman" w:eastAsiaTheme="minorEastAsia" w:hAnsi="Times New Roman" w:cs="Times New Roman"/>
      <w:sz w:val="20"/>
      <w:szCs w:val="20"/>
      <w:lang w:eastAsia="hr-HR"/>
    </w:rPr>
  </w:style>
  <w:style w:type="paragraph" w:styleId="Tekstbalonia">
    <w:name w:val="Balloon Text"/>
    <w:basedOn w:val="Normal"/>
    <w:link w:val="TekstbaloniaChar"/>
    <w:uiPriority w:val="99"/>
    <w:semiHidden/>
    <w:unhideWhenUsed/>
    <w:rsid w:val="007F7A1B"/>
    <w:rPr>
      <w:rFonts w:ascii="Tahoma" w:hAnsi="Tahoma" w:cs="Tahoma"/>
      <w:sz w:val="16"/>
      <w:szCs w:val="16"/>
    </w:rPr>
  </w:style>
  <w:style w:type="character" w:customStyle="1" w:styleId="TekstbaloniaChar">
    <w:name w:val="Tekst balončića Char"/>
    <w:basedOn w:val="Zadanifontodlomka"/>
    <w:link w:val="Tekstbalonia"/>
    <w:uiPriority w:val="99"/>
    <w:semiHidden/>
    <w:rsid w:val="007F7A1B"/>
    <w:rPr>
      <w:rFonts w:ascii="Tahoma" w:eastAsiaTheme="minorEastAsia" w:hAnsi="Tahoma" w:cs="Tahoma"/>
      <w:sz w:val="16"/>
      <w:szCs w:val="16"/>
      <w:lang w:eastAsia="hr-HR"/>
    </w:rPr>
  </w:style>
  <w:style w:type="paragraph" w:styleId="Odlomakpopisa">
    <w:name w:val="List Paragraph"/>
    <w:basedOn w:val="Normal"/>
    <w:uiPriority w:val="34"/>
    <w:qFormat/>
    <w:rsid w:val="00B60562"/>
    <w:pPr>
      <w:ind w:left="720"/>
      <w:contextualSpacing/>
    </w:pPr>
  </w:style>
  <w:style w:type="character" w:customStyle="1" w:styleId="Naslov1Char">
    <w:name w:val="Naslov 1 Char"/>
    <w:basedOn w:val="Zadanifontodlomka"/>
    <w:link w:val="Naslov1"/>
    <w:uiPriority w:val="9"/>
    <w:rsid w:val="00B60562"/>
    <w:rPr>
      <w:rFonts w:ascii="Times New Roman" w:eastAsia="Times New Roman" w:hAnsi="Times New Roman" w:cs="Arial"/>
      <w:b/>
      <w:bCs/>
      <w:kern w:val="32"/>
      <w:sz w:val="48"/>
      <w:szCs w:val="32"/>
      <w:lang w:eastAsia="hr-HR"/>
    </w:rPr>
  </w:style>
  <w:style w:type="paragraph" w:customStyle="1" w:styleId="T-109sred">
    <w:name w:val="T-10/9 sred"/>
    <w:rsid w:val="00B60562"/>
    <w:pPr>
      <w:widowControl w:val="0"/>
      <w:adjustRightInd w:val="0"/>
      <w:spacing w:before="85" w:after="43"/>
      <w:ind w:firstLine="0"/>
      <w:jc w:val="center"/>
    </w:pPr>
    <w:rPr>
      <w:rFonts w:ascii="Times-NewRoman" w:eastAsia="Times New Roman" w:hAnsi="Times-NewRoman" w:cs="Times New Roman"/>
      <w:sz w:val="21"/>
      <w:szCs w:val="21"/>
      <w:lang w:val="en-US" w:eastAsia="hr-HR"/>
    </w:rPr>
  </w:style>
  <w:style w:type="paragraph" w:customStyle="1" w:styleId="T-98-2">
    <w:name w:val="T-9/8-2"/>
    <w:rsid w:val="00B60562"/>
    <w:pPr>
      <w:widowControl w:val="0"/>
      <w:tabs>
        <w:tab w:val="left" w:pos="2153"/>
      </w:tabs>
      <w:adjustRightInd w:val="0"/>
      <w:spacing w:after="43"/>
      <w:ind w:firstLine="342"/>
    </w:pPr>
    <w:rPr>
      <w:rFonts w:ascii="Times-NewRoman" w:eastAsia="Times New Roman" w:hAnsi="Times-NewRoman" w:cs="Times New Roman"/>
      <w:sz w:val="19"/>
      <w:szCs w:val="19"/>
      <w:lang w:val="en-US" w:eastAsia="hr-HR"/>
    </w:rPr>
  </w:style>
  <w:style w:type="paragraph" w:customStyle="1" w:styleId="T-119sred">
    <w:name w:val="T-11/9 sred"/>
    <w:next w:val="T-98-2"/>
    <w:rsid w:val="00B60562"/>
    <w:pPr>
      <w:widowControl w:val="0"/>
      <w:adjustRightInd w:val="0"/>
      <w:spacing w:before="128" w:after="43"/>
      <w:ind w:firstLine="0"/>
      <w:jc w:val="center"/>
    </w:pPr>
    <w:rPr>
      <w:rFonts w:ascii="Times-NewRoman" w:eastAsia="Times New Roman" w:hAnsi="Times-NewRoman" w:cs="Times New Roman"/>
      <w:sz w:val="23"/>
      <w:szCs w:val="23"/>
      <w:lang w:val="en-US" w:eastAsia="hr-HR"/>
    </w:rPr>
  </w:style>
  <w:style w:type="paragraph" w:customStyle="1" w:styleId="Clanak">
    <w:name w:val="Clanak"/>
    <w:next w:val="T-98-2"/>
    <w:rsid w:val="00B60562"/>
    <w:pPr>
      <w:widowControl w:val="0"/>
      <w:adjustRightInd w:val="0"/>
      <w:spacing w:before="86" w:after="43"/>
      <w:ind w:firstLine="0"/>
      <w:jc w:val="center"/>
    </w:pPr>
    <w:rPr>
      <w:rFonts w:ascii="Times-NewRoman" w:eastAsia="Times New Roman" w:hAnsi="Times-NewRoman" w:cs="Times New Roman"/>
      <w:sz w:val="19"/>
      <w:szCs w:val="19"/>
      <w:lang w:val="en-US" w:eastAsia="hr-HR"/>
    </w:rPr>
  </w:style>
  <w:style w:type="paragraph" w:customStyle="1" w:styleId="brojdesno2">
    <w:name w:val="brojdesno2"/>
    <w:next w:val="T-98-2"/>
    <w:rsid w:val="00B60562"/>
    <w:pPr>
      <w:widowControl w:val="0"/>
      <w:adjustRightInd w:val="0"/>
      <w:spacing w:after="43"/>
      <w:ind w:firstLine="0"/>
      <w:jc w:val="right"/>
    </w:pPr>
    <w:rPr>
      <w:rFonts w:ascii="Times-NewRoman" w:eastAsia="Times New Roman" w:hAnsi="Times-NewRoman" w:cs="Times New Roman"/>
      <w:b/>
      <w:bCs/>
      <w:lang w:val="en-US" w:eastAsia="hr-HR"/>
    </w:rPr>
  </w:style>
  <w:style w:type="paragraph" w:customStyle="1" w:styleId="Klasa2">
    <w:name w:val="Klasa2"/>
    <w:next w:val="Normal"/>
    <w:rsid w:val="00B60562"/>
    <w:pPr>
      <w:widowControl w:val="0"/>
      <w:tabs>
        <w:tab w:val="left" w:pos="2153"/>
      </w:tabs>
      <w:adjustRightInd w:val="0"/>
      <w:spacing w:after="43"/>
      <w:ind w:left="342" w:firstLine="0"/>
      <w:jc w:val="left"/>
    </w:pPr>
    <w:rPr>
      <w:rFonts w:ascii="Times-NewRoman" w:eastAsia="Times New Roman" w:hAnsi="Times-NewRoman" w:cs="Times New Roman"/>
      <w:sz w:val="19"/>
      <w:szCs w:val="19"/>
      <w:lang w:val="en-US" w:eastAsia="hr-HR"/>
    </w:rPr>
  </w:style>
  <w:style w:type="paragraph" w:customStyle="1" w:styleId="TB-NA18">
    <w:name w:val="TB-NA18"/>
    <w:next w:val="brojdesno2"/>
    <w:rsid w:val="00B60562"/>
    <w:pPr>
      <w:widowControl w:val="0"/>
      <w:adjustRightInd w:val="0"/>
      <w:spacing w:after="43"/>
      <w:ind w:firstLine="0"/>
      <w:jc w:val="center"/>
    </w:pPr>
    <w:rPr>
      <w:rFonts w:ascii="Times-NewRoman" w:eastAsia="Times New Roman" w:hAnsi="Times-NewRoman" w:cs="Times New Roman"/>
      <w:b/>
      <w:bCs/>
      <w:color w:val="000000"/>
      <w:sz w:val="36"/>
      <w:szCs w:val="36"/>
      <w:lang w:val="en-US" w:eastAsia="hr-HR"/>
    </w:rPr>
  </w:style>
  <w:style w:type="paragraph" w:customStyle="1" w:styleId="Potpisnik">
    <w:name w:val="Potpisnik"/>
    <w:basedOn w:val="Normal"/>
    <w:next w:val="Normal"/>
    <w:rsid w:val="00B60562"/>
    <w:pPr>
      <w:widowControl/>
      <w:autoSpaceDE/>
      <w:autoSpaceDN/>
      <w:adjustRightInd/>
      <w:ind w:firstLine="0"/>
      <w:jc w:val="center"/>
    </w:pPr>
    <w:rPr>
      <w:rFonts w:eastAsia="Times New Roman"/>
      <w:sz w:val="24"/>
      <w:szCs w:val="24"/>
    </w:rPr>
  </w:style>
  <w:style w:type="character" w:customStyle="1" w:styleId="Naslov5Char">
    <w:name w:val="Naslov 5 Char"/>
    <w:basedOn w:val="Zadanifontodlomka"/>
    <w:link w:val="Naslov5"/>
    <w:uiPriority w:val="9"/>
    <w:semiHidden/>
    <w:rsid w:val="00B60562"/>
    <w:rPr>
      <w:rFonts w:asciiTheme="majorHAnsi" w:eastAsiaTheme="majorEastAsia" w:hAnsiTheme="majorHAnsi" w:cstheme="majorBidi"/>
      <w:color w:val="243F60" w:themeColor="accent1" w:themeShade="7F"/>
      <w:sz w:val="20"/>
      <w:szCs w:val="20"/>
      <w:lang w:eastAsia="hr-HR"/>
    </w:rPr>
  </w:style>
  <w:style w:type="character" w:customStyle="1" w:styleId="Naslov9Char">
    <w:name w:val="Naslov 9 Char"/>
    <w:basedOn w:val="Zadanifontodlomka"/>
    <w:link w:val="Naslov9"/>
    <w:uiPriority w:val="9"/>
    <w:semiHidden/>
    <w:rsid w:val="00B60562"/>
    <w:rPr>
      <w:rFonts w:asciiTheme="majorHAnsi" w:eastAsiaTheme="majorEastAsia" w:hAnsiTheme="majorHAnsi" w:cstheme="majorBidi"/>
      <w:i/>
      <w:iCs/>
      <w:color w:val="404040" w:themeColor="text1" w:themeTint="BF"/>
      <w:sz w:val="20"/>
      <w:szCs w:val="20"/>
      <w:lang w:eastAsia="hr-HR"/>
    </w:rPr>
  </w:style>
  <w:style w:type="paragraph" w:styleId="Tijeloteksta">
    <w:name w:val="Body Text"/>
    <w:basedOn w:val="Normal"/>
    <w:link w:val="TijelotekstaChar"/>
    <w:semiHidden/>
    <w:rsid w:val="00B60562"/>
    <w:pPr>
      <w:widowControl/>
      <w:autoSpaceDE/>
      <w:autoSpaceDN/>
      <w:adjustRightInd/>
      <w:ind w:firstLine="0"/>
    </w:pPr>
    <w:rPr>
      <w:rFonts w:eastAsia="Times New Roman"/>
      <w:sz w:val="24"/>
    </w:rPr>
  </w:style>
  <w:style w:type="character" w:customStyle="1" w:styleId="TijelotekstaChar">
    <w:name w:val="Tijelo teksta Char"/>
    <w:basedOn w:val="Zadanifontodlomka"/>
    <w:link w:val="Tijeloteksta"/>
    <w:semiHidden/>
    <w:rsid w:val="00B60562"/>
    <w:rPr>
      <w:rFonts w:ascii="Times New Roman" w:eastAsia="Times New Roman" w:hAnsi="Times New Roman" w:cs="Times New Roman"/>
      <w:sz w:val="24"/>
      <w:szCs w:val="20"/>
      <w:lang w:eastAsia="hr-HR"/>
    </w:rPr>
  </w:style>
  <w:style w:type="paragraph" w:styleId="Tijeloteksta2">
    <w:name w:val="Body Text 2"/>
    <w:basedOn w:val="Normal"/>
    <w:link w:val="Tijeloteksta2Char"/>
    <w:semiHidden/>
    <w:rsid w:val="00B60562"/>
    <w:pPr>
      <w:widowControl/>
      <w:autoSpaceDE/>
      <w:autoSpaceDN/>
      <w:adjustRightInd/>
      <w:ind w:firstLine="720"/>
    </w:pPr>
    <w:rPr>
      <w:rFonts w:eastAsia="Times New Roman"/>
      <w:sz w:val="24"/>
    </w:rPr>
  </w:style>
  <w:style w:type="character" w:customStyle="1" w:styleId="Tijeloteksta2Char">
    <w:name w:val="Tijelo teksta 2 Char"/>
    <w:basedOn w:val="Zadanifontodlomka"/>
    <w:link w:val="Tijeloteksta2"/>
    <w:semiHidden/>
    <w:rsid w:val="00B60562"/>
    <w:rPr>
      <w:rFonts w:ascii="Times New Roman" w:eastAsia="Times New Roman" w:hAnsi="Times New Roman" w:cs="Times New Roman"/>
      <w:sz w:val="24"/>
      <w:szCs w:val="20"/>
      <w:lang w:eastAsia="hr-HR"/>
    </w:rPr>
  </w:style>
  <w:style w:type="paragraph" w:styleId="Tijeloteksta3">
    <w:name w:val="Body Text 3"/>
    <w:basedOn w:val="Normal"/>
    <w:link w:val="Tijeloteksta3Char"/>
    <w:semiHidden/>
    <w:rsid w:val="00B60562"/>
    <w:pPr>
      <w:widowControl/>
      <w:autoSpaceDE/>
      <w:autoSpaceDN/>
      <w:adjustRightInd/>
      <w:ind w:firstLine="0"/>
      <w:jc w:val="left"/>
    </w:pPr>
    <w:rPr>
      <w:rFonts w:eastAsia="Times New Roman"/>
      <w:sz w:val="24"/>
      <w:lang w:val="en-GB"/>
    </w:rPr>
  </w:style>
  <w:style w:type="character" w:customStyle="1" w:styleId="Tijeloteksta3Char">
    <w:name w:val="Tijelo teksta 3 Char"/>
    <w:basedOn w:val="Zadanifontodlomka"/>
    <w:link w:val="Tijeloteksta3"/>
    <w:semiHidden/>
    <w:rsid w:val="00B60562"/>
    <w:rPr>
      <w:rFonts w:ascii="Times New Roman" w:eastAsia="Times New Roman" w:hAnsi="Times New Roman" w:cs="Times New Roman"/>
      <w:sz w:val="24"/>
      <w:szCs w:val="20"/>
      <w:lang w:val="en-GB" w:eastAsia="hr-HR"/>
    </w:rPr>
  </w:style>
  <w:style w:type="paragraph" w:styleId="Uvuenotijeloteksta">
    <w:name w:val="Body Text Indent"/>
    <w:basedOn w:val="Normal"/>
    <w:link w:val="UvuenotijelotekstaChar"/>
    <w:uiPriority w:val="99"/>
    <w:semiHidden/>
    <w:unhideWhenUsed/>
    <w:rsid w:val="004B67E2"/>
    <w:pPr>
      <w:spacing w:after="120"/>
      <w:ind w:left="283"/>
    </w:pPr>
  </w:style>
  <w:style w:type="character" w:customStyle="1" w:styleId="UvuenotijelotekstaChar">
    <w:name w:val="Uvučeno tijelo teksta Char"/>
    <w:basedOn w:val="Zadanifontodlomka"/>
    <w:link w:val="Uvuenotijeloteksta"/>
    <w:uiPriority w:val="99"/>
    <w:semiHidden/>
    <w:rsid w:val="004B67E2"/>
    <w:rPr>
      <w:rFonts w:ascii="Times New Roman" w:eastAsiaTheme="minorEastAsia" w:hAnsi="Times New Roman" w:cs="Times New Roman"/>
      <w:sz w:val="20"/>
      <w:szCs w:val="20"/>
      <w:lang w:eastAsia="hr-HR"/>
    </w:rPr>
  </w:style>
  <w:style w:type="table" w:styleId="Reetkatablice">
    <w:name w:val="Table Grid"/>
    <w:basedOn w:val="Obinatablica"/>
    <w:uiPriority w:val="59"/>
    <w:rsid w:val="003B39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wa.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7C32-D7CE-48CC-8A88-89F5BDC2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Pages>
  <Words>40651</Words>
  <Characters>231715</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Zakonodavsto u poljoprivredi – ak. godina 2007./2008.</vt:lpstr>
    </vt:vector>
  </TitlesOfParts>
  <Company>Fx</Company>
  <LinksUpToDate>false</LinksUpToDate>
  <CharactersWithSpaces>271823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Zakonodavsto u poljoprivredi – ak. godina 2007./2008.</dc:title>
  <dc:subject/>
  <dc:creator>Sx</dc:creator>
  <cp:keywords/>
  <dc:description/>
  <cp:lastModifiedBy>Zimbrek</cp:lastModifiedBy>
  <cp:revision>161</cp:revision>
  <cp:lastPrinted>2007-11-05T08:06:00Z</cp:lastPrinted>
  <dcterms:created xsi:type="dcterms:W3CDTF">2007-10-16T05:17:00Z</dcterms:created>
  <dcterms:modified xsi:type="dcterms:W3CDTF">2008-01-21T09:20:00Z</dcterms:modified>
</cp:coreProperties>
</file>