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894" w:rsidRPr="004742AD" w:rsidRDefault="00EB3894" w:rsidP="004742AD">
      <w:pPr>
        <w:tabs>
          <w:tab w:val="left" w:pos="5040"/>
        </w:tabs>
        <w:ind w:firstLine="0"/>
        <w:jc w:val="center"/>
        <w:rPr>
          <w:b/>
          <w:sz w:val="36"/>
          <w:szCs w:val="36"/>
          <w:lang w:val="hr-HR"/>
        </w:rPr>
      </w:pPr>
      <w:r w:rsidRPr="004742AD">
        <w:rPr>
          <w:b/>
          <w:sz w:val="36"/>
          <w:szCs w:val="36"/>
          <w:lang w:val="hr-HR"/>
        </w:rPr>
        <w:t>SVEUČILIŠTE U ZAGREBU</w:t>
      </w:r>
    </w:p>
    <w:p w:rsidR="00EB3894" w:rsidRPr="004742AD" w:rsidRDefault="00EB3894" w:rsidP="004742AD">
      <w:pPr>
        <w:ind w:firstLine="0"/>
        <w:jc w:val="center"/>
        <w:rPr>
          <w:b/>
          <w:sz w:val="36"/>
          <w:szCs w:val="36"/>
          <w:lang w:val="hr-HR"/>
        </w:rPr>
      </w:pPr>
      <w:r w:rsidRPr="004742AD">
        <w:rPr>
          <w:b/>
          <w:sz w:val="36"/>
          <w:szCs w:val="36"/>
          <w:lang w:val="hr-HR"/>
        </w:rPr>
        <w:t>FAKULTET PROMETNIH ZNANOSTI</w:t>
      </w:r>
    </w:p>
    <w:p w:rsidR="00EB3894" w:rsidRPr="005B4EB1" w:rsidRDefault="00EB3894" w:rsidP="004742AD">
      <w:pPr>
        <w:ind w:firstLine="0"/>
        <w:jc w:val="center"/>
        <w:rPr>
          <w:lang w:val="hr-HR"/>
        </w:rPr>
      </w:pPr>
    </w:p>
    <w:p w:rsidR="00EB3894" w:rsidRPr="005B4EB1" w:rsidRDefault="00EB3894" w:rsidP="004742AD">
      <w:pPr>
        <w:ind w:firstLine="0"/>
        <w:jc w:val="center"/>
        <w:rPr>
          <w:lang w:val="hr-HR"/>
        </w:rPr>
      </w:pPr>
    </w:p>
    <w:p w:rsidR="00EB3894" w:rsidRPr="005B4EB1" w:rsidRDefault="00EB3894" w:rsidP="004742AD">
      <w:pPr>
        <w:ind w:firstLine="0"/>
        <w:jc w:val="center"/>
        <w:rPr>
          <w:lang w:val="hr-HR"/>
        </w:rPr>
      </w:pPr>
    </w:p>
    <w:p w:rsidR="00EB3894" w:rsidRPr="005B4EB1" w:rsidRDefault="00EB3894" w:rsidP="004742AD">
      <w:pPr>
        <w:ind w:firstLine="0"/>
        <w:jc w:val="center"/>
        <w:rPr>
          <w:lang w:val="hr-HR"/>
        </w:rPr>
      </w:pPr>
    </w:p>
    <w:p w:rsidR="004742AD" w:rsidRDefault="004742AD" w:rsidP="004742AD">
      <w:pPr>
        <w:ind w:firstLine="0"/>
        <w:jc w:val="center"/>
        <w:rPr>
          <w:b/>
          <w:sz w:val="28"/>
          <w:szCs w:val="28"/>
          <w:lang w:val="hr-HR"/>
        </w:rPr>
      </w:pPr>
    </w:p>
    <w:p w:rsidR="00EB3894" w:rsidRPr="004742AD" w:rsidRDefault="004742AD" w:rsidP="004742AD">
      <w:pPr>
        <w:ind w:firstLine="0"/>
        <w:jc w:val="center"/>
        <w:rPr>
          <w:b/>
          <w:sz w:val="32"/>
          <w:szCs w:val="32"/>
          <w:lang w:val="hr-HR"/>
        </w:rPr>
      </w:pPr>
      <w:r w:rsidRPr="004742AD">
        <w:rPr>
          <w:b/>
          <w:sz w:val="32"/>
          <w:szCs w:val="32"/>
          <w:lang w:val="hr-HR"/>
        </w:rPr>
        <w:t>Marin Mustapić</w:t>
      </w:r>
    </w:p>
    <w:p w:rsidR="00B32DD2" w:rsidRPr="004742AD" w:rsidRDefault="00B32DD2" w:rsidP="004742AD">
      <w:pPr>
        <w:jc w:val="center"/>
        <w:rPr>
          <w:b/>
        </w:rPr>
      </w:pPr>
    </w:p>
    <w:p w:rsidR="00EB3894" w:rsidRPr="004742AD" w:rsidRDefault="00080E1E" w:rsidP="0009129E">
      <w:pPr>
        <w:jc w:val="center"/>
        <w:rPr>
          <w:b/>
          <w:sz w:val="36"/>
          <w:szCs w:val="36"/>
        </w:rPr>
      </w:pPr>
      <w:r w:rsidRPr="004742AD">
        <w:rPr>
          <w:b/>
          <w:sz w:val="36"/>
          <w:szCs w:val="36"/>
        </w:rPr>
        <w:t>MODEL ORGANIZACIJE OPERATIVE PROTUPOŽARNOG ZRAKOPLOVSTVA U REPUBLICI HRVATSKOJ</w:t>
      </w:r>
    </w:p>
    <w:p w:rsidR="004742AD" w:rsidRDefault="004742AD" w:rsidP="0009129E">
      <w:pPr>
        <w:jc w:val="center"/>
        <w:rPr>
          <w:b/>
          <w:sz w:val="28"/>
          <w:szCs w:val="28"/>
        </w:rPr>
      </w:pPr>
    </w:p>
    <w:p w:rsidR="004742AD" w:rsidRPr="004742AD" w:rsidRDefault="004742AD" w:rsidP="0009129E">
      <w:pPr>
        <w:ind w:firstLine="0"/>
        <w:jc w:val="center"/>
        <w:rPr>
          <w:b/>
          <w:sz w:val="36"/>
          <w:szCs w:val="36"/>
          <w:lang w:val="hr-HR"/>
        </w:rPr>
      </w:pPr>
      <w:r>
        <w:rPr>
          <w:b/>
          <w:sz w:val="36"/>
          <w:szCs w:val="36"/>
          <w:lang w:val="hr-HR"/>
        </w:rPr>
        <w:t>DIPLOMSKI RAD</w:t>
      </w:r>
    </w:p>
    <w:p w:rsidR="00EB3894" w:rsidRDefault="00EB3894" w:rsidP="004742AD">
      <w:pPr>
        <w:jc w:val="center"/>
        <w:rPr>
          <w:b/>
          <w:sz w:val="28"/>
          <w:szCs w:val="28"/>
          <w:lang w:val="hr-HR"/>
        </w:rPr>
      </w:pPr>
    </w:p>
    <w:p w:rsidR="004742AD" w:rsidRDefault="004742AD" w:rsidP="004742AD">
      <w:pPr>
        <w:jc w:val="center"/>
        <w:rPr>
          <w:b/>
          <w:sz w:val="28"/>
          <w:szCs w:val="28"/>
          <w:lang w:val="hr-HR"/>
        </w:rPr>
      </w:pPr>
    </w:p>
    <w:p w:rsidR="004742AD" w:rsidRPr="005B4EB1" w:rsidRDefault="004742AD" w:rsidP="004742AD">
      <w:pPr>
        <w:jc w:val="center"/>
        <w:rPr>
          <w:b/>
          <w:sz w:val="28"/>
          <w:szCs w:val="28"/>
          <w:lang w:val="hr-HR"/>
        </w:rPr>
      </w:pPr>
    </w:p>
    <w:p w:rsidR="00EB3894" w:rsidRPr="005B4EB1" w:rsidRDefault="00EB3894" w:rsidP="00EB3894">
      <w:pPr>
        <w:rPr>
          <w:b/>
          <w:sz w:val="28"/>
          <w:szCs w:val="28"/>
          <w:lang w:val="hr-HR"/>
        </w:rPr>
      </w:pPr>
    </w:p>
    <w:p w:rsidR="00EB3894" w:rsidRPr="005B4EB1" w:rsidRDefault="00EB3894" w:rsidP="00EB3894">
      <w:pPr>
        <w:rPr>
          <w:b/>
          <w:sz w:val="28"/>
          <w:szCs w:val="28"/>
          <w:lang w:val="hr-HR"/>
        </w:rPr>
      </w:pPr>
    </w:p>
    <w:p w:rsidR="005B4EB1" w:rsidRPr="004742AD" w:rsidRDefault="005B4EB1" w:rsidP="005B4EB1">
      <w:pPr>
        <w:ind w:firstLine="0"/>
        <w:jc w:val="center"/>
        <w:rPr>
          <w:b/>
          <w:sz w:val="28"/>
          <w:szCs w:val="28"/>
          <w:lang w:val="hr-HR"/>
        </w:rPr>
      </w:pPr>
      <w:r w:rsidRPr="004742AD">
        <w:rPr>
          <w:b/>
          <w:sz w:val="28"/>
          <w:szCs w:val="28"/>
          <w:lang w:val="hr-HR"/>
        </w:rPr>
        <w:t xml:space="preserve">Zagreb, 2011. </w:t>
      </w:r>
    </w:p>
    <w:p w:rsidR="004742AD" w:rsidRDefault="004742AD" w:rsidP="005B4EB1">
      <w:pPr>
        <w:ind w:firstLine="0"/>
        <w:jc w:val="center"/>
        <w:rPr>
          <w:b/>
          <w:sz w:val="24"/>
          <w:szCs w:val="24"/>
          <w:lang w:val="hr-HR"/>
        </w:rPr>
      </w:pPr>
    </w:p>
    <w:p w:rsidR="004742AD" w:rsidRPr="004742AD" w:rsidRDefault="004742AD" w:rsidP="004742AD">
      <w:pPr>
        <w:ind w:firstLine="0"/>
        <w:jc w:val="center"/>
        <w:rPr>
          <w:sz w:val="40"/>
          <w:lang w:val="hr-HR"/>
        </w:rPr>
      </w:pPr>
      <w:r w:rsidRPr="004742AD">
        <w:rPr>
          <w:sz w:val="36"/>
          <w:lang w:val="hr-HR"/>
        </w:rPr>
        <w:lastRenderedPageBreak/>
        <w:t>Sveučilište u Zagrebu</w:t>
      </w:r>
    </w:p>
    <w:p w:rsidR="004742AD" w:rsidRPr="004742AD" w:rsidRDefault="004742AD" w:rsidP="004742AD">
      <w:pPr>
        <w:ind w:firstLine="0"/>
        <w:jc w:val="center"/>
        <w:rPr>
          <w:sz w:val="36"/>
          <w:lang w:val="hr-HR"/>
        </w:rPr>
      </w:pPr>
      <w:r w:rsidRPr="004742AD">
        <w:rPr>
          <w:sz w:val="36"/>
          <w:lang w:val="hr-HR"/>
        </w:rPr>
        <w:t>Fakultet prometnih znanosti</w:t>
      </w:r>
    </w:p>
    <w:p w:rsidR="004742AD" w:rsidRPr="00174848" w:rsidRDefault="004742AD" w:rsidP="004742AD">
      <w:pPr>
        <w:ind w:firstLine="0"/>
        <w:rPr>
          <w:sz w:val="24"/>
          <w:lang w:val="hr-HR"/>
        </w:rPr>
      </w:pPr>
    </w:p>
    <w:p w:rsidR="004742AD" w:rsidRPr="00174848" w:rsidRDefault="004742AD" w:rsidP="004742AD">
      <w:pPr>
        <w:ind w:firstLine="0"/>
        <w:rPr>
          <w:sz w:val="24"/>
          <w:lang w:val="hr-HR"/>
        </w:rPr>
      </w:pPr>
    </w:p>
    <w:p w:rsidR="004742AD" w:rsidRPr="00174848" w:rsidRDefault="004742AD" w:rsidP="004742AD">
      <w:pPr>
        <w:ind w:firstLine="0"/>
        <w:rPr>
          <w:sz w:val="24"/>
          <w:lang w:val="hr-HR"/>
        </w:rPr>
      </w:pPr>
    </w:p>
    <w:p w:rsidR="004742AD" w:rsidRPr="00174848" w:rsidRDefault="004742AD" w:rsidP="004742AD">
      <w:pPr>
        <w:ind w:firstLine="0"/>
        <w:rPr>
          <w:sz w:val="24"/>
          <w:lang w:val="hr-HR"/>
        </w:rPr>
      </w:pPr>
    </w:p>
    <w:p w:rsidR="004742AD" w:rsidRPr="00174848" w:rsidRDefault="004742AD" w:rsidP="004742AD">
      <w:pPr>
        <w:ind w:firstLine="0"/>
        <w:jc w:val="center"/>
        <w:rPr>
          <w:b/>
          <w:sz w:val="48"/>
          <w:szCs w:val="48"/>
          <w:lang w:val="hr-HR"/>
        </w:rPr>
      </w:pPr>
      <w:r w:rsidRPr="004742AD">
        <w:rPr>
          <w:b/>
          <w:sz w:val="48"/>
          <w:szCs w:val="48"/>
        </w:rPr>
        <w:t>DIPLOMSKI</w:t>
      </w:r>
      <w:r w:rsidRPr="00174848">
        <w:rPr>
          <w:b/>
          <w:sz w:val="48"/>
          <w:szCs w:val="48"/>
          <w:lang w:val="hr-HR"/>
        </w:rPr>
        <w:t xml:space="preserve"> </w:t>
      </w:r>
      <w:r w:rsidRPr="004742AD">
        <w:rPr>
          <w:b/>
          <w:sz w:val="48"/>
          <w:szCs w:val="48"/>
        </w:rPr>
        <w:t>RAD</w:t>
      </w:r>
    </w:p>
    <w:p w:rsidR="004742AD" w:rsidRPr="00174848" w:rsidRDefault="004742AD" w:rsidP="004742AD">
      <w:pPr>
        <w:ind w:firstLine="0"/>
        <w:jc w:val="center"/>
        <w:rPr>
          <w:b/>
          <w:sz w:val="48"/>
          <w:szCs w:val="48"/>
          <w:lang w:val="hr-HR"/>
        </w:rPr>
      </w:pPr>
    </w:p>
    <w:p w:rsidR="004742AD" w:rsidRPr="00174848" w:rsidRDefault="004742AD" w:rsidP="004742AD">
      <w:pPr>
        <w:ind w:firstLine="0"/>
        <w:jc w:val="center"/>
        <w:rPr>
          <w:b/>
          <w:sz w:val="36"/>
          <w:szCs w:val="36"/>
          <w:lang w:val="hr-HR"/>
        </w:rPr>
      </w:pPr>
      <w:r w:rsidRPr="004742AD">
        <w:rPr>
          <w:b/>
          <w:sz w:val="36"/>
          <w:szCs w:val="36"/>
        </w:rPr>
        <w:t>MODEL</w:t>
      </w:r>
      <w:r w:rsidRPr="00174848">
        <w:rPr>
          <w:b/>
          <w:sz w:val="36"/>
          <w:szCs w:val="36"/>
          <w:lang w:val="hr-HR"/>
        </w:rPr>
        <w:t xml:space="preserve"> </w:t>
      </w:r>
      <w:r w:rsidRPr="004742AD">
        <w:rPr>
          <w:b/>
          <w:sz w:val="36"/>
          <w:szCs w:val="36"/>
        </w:rPr>
        <w:t>OR</w:t>
      </w:r>
      <w:r>
        <w:rPr>
          <w:b/>
          <w:sz w:val="36"/>
          <w:szCs w:val="36"/>
        </w:rPr>
        <w:t>GANIZACIJE</w:t>
      </w:r>
      <w:r w:rsidRPr="00174848">
        <w:rPr>
          <w:b/>
          <w:sz w:val="36"/>
          <w:szCs w:val="36"/>
          <w:lang w:val="hr-HR"/>
        </w:rPr>
        <w:t xml:space="preserve"> </w:t>
      </w:r>
      <w:r>
        <w:rPr>
          <w:b/>
          <w:sz w:val="36"/>
          <w:szCs w:val="36"/>
        </w:rPr>
        <w:t>OPERATIVE</w:t>
      </w:r>
      <w:r w:rsidRPr="00174848">
        <w:rPr>
          <w:b/>
          <w:sz w:val="36"/>
          <w:szCs w:val="36"/>
          <w:lang w:val="hr-HR"/>
        </w:rPr>
        <w:t xml:space="preserve"> </w:t>
      </w:r>
      <w:r>
        <w:rPr>
          <w:b/>
          <w:sz w:val="36"/>
          <w:szCs w:val="36"/>
        </w:rPr>
        <w:t>PROTUPO</w:t>
      </w:r>
      <w:r w:rsidRPr="00174848">
        <w:rPr>
          <w:b/>
          <w:sz w:val="36"/>
          <w:szCs w:val="36"/>
          <w:lang w:val="hr-HR"/>
        </w:rPr>
        <w:t>Ž</w:t>
      </w:r>
      <w:r>
        <w:rPr>
          <w:b/>
          <w:sz w:val="36"/>
          <w:szCs w:val="36"/>
        </w:rPr>
        <w:t>ARNOG</w:t>
      </w:r>
      <w:r w:rsidRPr="00174848">
        <w:rPr>
          <w:b/>
          <w:sz w:val="36"/>
          <w:szCs w:val="36"/>
          <w:lang w:val="hr-HR"/>
        </w:rPr>
        <w:t xml:space="preserve"> </w:t>
      </w:r>
      <w:r>
        <w:rPr>
          <w:b/>
          <w:sz w:val="36"/>
          <w:szCs w:val="36"/>
        </w:rPr>
        <w:t>ZRAKOPLOVSTVA</w:t>
      </w:r>
      <w:r w:rsidRPr="00174848">
        <w:rPr>
          <w:b/>
          <w:sz w:val="36"/>
          <w:szCs w:val="36"/>
          <w:lang w:val="hr-HR"/>
        </w:rPr>
        <w:t xml:space="preserve"> </w:t>
      </w:r>
      <w:r>
        <w:rPr>
          <w:b/>
          <w:sz w:val="36"/>
          <w:szCs w:val="36"/>
        </w:rPr>
        <w:t>U</w:t>
      </w:r>
      <w:r w:rsidRPr="00174848">
        <w:rPr>
          <w:b/>
          <w:sz w:val="36"/>
          <w:szCs w:val="36"/>
          <w:lang w:val="hr-HR"/>
        </w:rPr>
        <w:t xml:space="preserve"> </w:t>
      </w:r>
      <w:r>
        <w:rPr>
          <w:b/>
          <w:sz w:val="36"/>
          <w:szCs w:val="36"/>
        </w:rPr>
        <w:t>REPUBLICI</w:t>
      </w:r>
      <w:r w:rsidRPr="00174848">
        <w:rPr>
          <w:b/>
          <w:sz w:val="36"/>
          <w:szCs w:val="36"/>
          <w:lang w:val="hr-HR"/>
        </w:rPr>
        <w:t xml:space="preserve"> </w:t>
      </w:r>
      <w:r>
        <w:rPr>
          <w:b/>
          <w:sz w:val="36"/>
          <w:szCs w:val="36"/>
        </w:rPr>
        <w:t>HRVATSKOJ</w:t>
      </w:r>
    </w:p>
    <w:p w:rsidR="004742AD" w:rsidRPr="00174848" w:rsidRDefault="004742AD" w:rsidP="004742AD">
      <w:pPr>
        <w:ind w:firstLine="0"/>
        <w:jc w:val="center"/>
        <w:rPr>
          <w:b/>
          <w:sz w:val="36"/>
          <w:szCs w:val="36"/>
          <w:lang w:val="hr-HR"/>
        </w:rPr>
      </w:pPr>
    </w:p>
    <w:p w:rsidR="004742AD" w:rsidRPr="00174848" w:rsidRDefault="004742AD" w:rsidP="004742AD">
      <w:pPr>
        <w:ind w:firstLine="0"/>
        <w:jc w:val="center"/>
        <w:rPr>
          <w:b/>
          <w:sz w:val="36"/>
          <w:szCs w:val="36"/>
          <w:lang w:val="hr-HR"/>
        </w:rPr>
      </w:pPr>
    </w:p>
    <w:p w:rsidR="004742AD" w:rsidRPr="00174848" w:rsidRDefault="004742AD" w:rsidP="004742AD">
      <w:pPr>
        <w:ind w:firstLine="0"/>
        <w:jc w:val="center"/>
        <w:rPr>
          <w:b/>
          <w:sz w:val="36"/>
          <w:szCs w:val="36"/>
          <w:lang w:val="hr-HR"/>
        </w:rPr>
      </w:pPr>
    </w:p>
    <w:p w:rsidR="004742AD" w:rsidRDefault="004742AD" w:rsidP="004742AD">
      <w:pPr>
        <w:ind w:firstLine="0"/>
        <w:jc w:val="left"/>
        <w:rPr>
          <w:b/>
          <w:sz w:val="28"/>
          <w:szCs w:val="28"/>
        </w:rPr>
      </w:pPr>
      <w:smartTag w:uri="urn:schemas-microsoft-com:office:smarttags" w:element="City">
        <w:smartTag w:uri="urn:schemas-microsoft-com:office:smarttags" w:element="place">
          <w:r w:rsidRPr="004742AD">
            <w:rPr>
              <w:b/>
              <w:sz w:val="28"/>
              <w:szCs w:val="28"/>
            </w:rPr>
            <w:t>Mentor</w:t>
          </w:r>
        </w:smartTag>
      </w:smartTag>
      <w:r w:rsidRPr="004742AD">
        <w:rPr>
          <w:b/>
          <w:sz w:val="28"/>
          <w:szCs w:val="28"/>
        </w:rPr>
        <w:t>:</w:t>
      </w:r>
      <w:r>
        <w:rPr>
          <w:b/>
          <w:sz w:val="28"/>
          <w:szCs w:val="28"/>
        </w:rPr>
        <w:t xml:space="preserve"> dr. sc. Andrija Vidović</w:t>
      </w:r>
    </w:p>
    <w:p w:rsidR="004742AD" w:rsidRDefault="004742AD" w:rsidP="004742AD">
      <w:pPr>
        <w:ind w:firstLine="0"/>
        <w:jc w:val="left"/>
        <w:rPr>
          <w:b/>
          <w:sz w:val="28"/>
          <w:szCs w:val="28"/>
        </w:rPr>
      </w:pPr>
      <w:r>
        <w:rPr>
          <w:b/>
          <w:sz w:val="28"/>
          <w:szCs w:val="28"/>
        </w:rPr>
        <w:t>Student: Marin Mustapić. JMBAG: 0135 179 373</w:t>
      </w:r>
    </w:p>
    <w:p w:rsidR="004742AD" w:rsidRDefault="004742AD" w:rsidP="004742AD">
      <w:pPr>
        <w:ind w:firstLine="0"/>
        <w:jc w:val="left"/>
        <w:rPr>
          <w:b/>
          <w:sz w:val="28"/>
          <w:szCs w:val="28"/>
        </w:rPr>
      </w:pPr>
    </w:p>
    <w:p w:rsidR="004742AD" w:rsidRDefault="004742AD" w:rsidP="004742AD">
      <w:pPr>
        <w:ind w:firstLine="0"/>
        <w:jc w:val="left"/>
        <w:rPr>
          <w:b/>
          <w:sz w:val="28"/>
          <w:szCs w:val="28"/>
        </w:rPr>
      </w:pPr>
    </w:p>
    <w:p w:rsidR="004742AD" w:rsidRPr="004742AD" w:rsidRDefault="004742AD" w:rsidP="004742AD">
      <w:pPr>
        <w:ind w:firstLine="0"/>
        <w:jc w:val="center"/>
        <w:rPr>
          <w:b/>
          <w:sz w:val="28"/>
          <w:szCs w:val="28"/>
        </w:rPr>
      </w:pPr>
      <w:smartTag w:uri="urn:schemas-microsoft-com:office:smarttags" w:element="City">
        <w:smartTag w:uri="urn:schemas-microsoft-com:office:smarttags" w:element="place">
          <w:r>
            <w:rPr>
              <w:b/>
              <w:sz w:val="28"/>
              <w:szCs w:val="28"/>
            </w:rPr>
            <w:t>Zagreb</w:t>
          </w:r>
        </w:smartTag>
      </w:smartTag>
      <w:r>
        <w:rPr>
          <w:b/>
          <w:sz w:val="28"/>
          <w:szCs w:val="28"/>
        </w:rPr>
        <w:t>, 2011.</w:t>
      </w:r>
    </w:p>
    <w:p w:rsidR="0097131D" w:rsidRDefault="00854BE2" w:rsidP="0097131D">
      <w:pPr>
        <w:ind w:firstLine="0"/>
        <w:rPr>
          <w:b/>
          <w:sz w:val="28"/>
          <w:szCs w:val="28"/>
          <w:lang w:val="hr-HR"/>
        </w:rPr>
      </w:pPr>
      <w:r w:rsidRPr="0097131D">
        <w:rPr>
          <w:b/>
          <w:sz w:val="28"/>
          <w:szCs w:val="28"/>
          <w:lang w:val="hr-HR"/>
        </w:rPr>
        <w:lastRenderedPageBreak/>
        <w:t>SADRŽAJ:</w:t>
      </w:r>
    </w:p>
    <w:p w:rsidR="000D23CF" w:rsidRDefault="000D23CF" w:rsidP="0097131D">
      <w:pPr>
        <w:ind w:firstLine="0"/>
        <w:rPr>
          <w:b/>
          <w:sz w:val="28"/>
          <w:szCs w:val="28"/>
          <w:lang w:val="hr-HR"/>
        </w:rPr>
      </w:pPr>
    </w:p>
    <w:p w:rsidR="00732AE6" w:rsidRDefault="00732AE6">
      <w:pPr>
        <w:pStyle w:val="TOC1"/>
        <w:tabs>
          <w:tab w:val="right" w:leader="dot" w:pos="8630"/>
        </w:tabs>
        <w:rPr>
          <w:b w:val="0"/>
          <w:bCs w:val="0"/>
          <w:caps w:val="0"/>
          <w:noProof/>
          <w:sz w:val="24"/>
          <w:szCs w:val="24"/>
          <w:lang w:eastAsia="en-US"/>
        </w:rPr>
      </w:pPr>
      <w:r>
        <w:rPr>
          <w:bCs w:val="0"/>
          <w:caps w:val="0"/>
          <w:sz w:val="28"/>
          <w:szCs w:val="28"/>
          <w:lang w:val="hr-HR"/>
        </w:rPr>
        <w:fldChar w:fldCharType="begin"/>
      </w:r>
      <w:r>
        <w:rPr>
          <w:bCs w:val="0"/>
          <w:caps w:val="0"/>
          <w:sz w:val="28"/>
          <w:szCs w:val="28"/>
          <w:lang w:val="hr-HR"/>
        </w:rPr>
        <w:instrText xml:space="preserve"> TOC \o "1-3" \h \z \u </w:instrText>
      </w:r>
      <w:r>
        <w:rPr>
          <w:bCs w:val="0"/>
          <w:caps w:val="0"/>
          <w:sz w:val="28"/>
          <w:szCs w:val="28"/>
          <w:lang w:val="hr-HR"/>
        </w:rPr>
        <w:fldChar w:fldCharType="separate"/>
      </w:r>
      <w:hyperlink w:anchor="_Toc303017906" w:history="1">
        <w:r w:rsidRPr="005F6F4E">
          <w:rPr>
            <w:rStyle w:val="Hyperlink"/>
            <w:noProof/>
            <w:lang w:val="hr-HR"/>
          </w:rPr>
          <w:t>1. UVOD</w:t>
        </w:r>
        <w:r>
          <w:rPr>
            <w:noProof/>
            <w:webHidden/>
          </w:rPr>
          <w:tab/>
        </w:r>
        <w:r>
          <w:rPr>
            <w:noProof/>
            <w:webHidden/>
          </w:rPr>
          <w:fldChar w:fldCharType="begin"/>
        </w:r>
        <w:r>
          <w:rPr>
            <w:noProof/>
            <w:webHidden/>
          </w:rPr>
          <w:instrText xml:space="preserve"> PAGEREF _Toc303017906 \h </w:instrText>
        </w:r>
        <w:r w:rsidR="00BB5A32">
          <w:rPr>
            <w:noProof/>
          </w:rPr>
        </w:r>
        <w:r>
          <w:rPr>
            <w:noProof/>
            <w:webHidden/>
          </w:rPr>
          <w:fldChar w:fldCharType="separate"/>
        </w:r>
        <w:r w:rsidR="006A5022">
          <w:rPr>
            <w:noProof/>
            <w:webHidden/>
          </w:rPr>
          <w:t>1</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07" w:history="1">
        <w:r w:rsidRPr="005F6F4E">
          <w:rPr>
            <w:rStyle w:val="Hyperlink"/>
            <w:noProof/>
            <w:lang w:val="hr-HR"/>
          </w:rPr>
          <w:t>1.1 Obrazloženje teme</w:t>
        </w:r>
        <w:r>
          <w:rPr>
            <w:noProof/>
            <w:webHidden/>
          </w:rPr>
          <w:tab/>
        </w:r>
        <w:r>
          <w:rPr>
            <w:noProof/>
            <w:webHidden/>
          </w:rPr>
          <w:fldChar w:fldCharType="begin"/>
        </w:r>
        <w:r>
          <w:rPr>
            <w:noProof/>
            <w:webHidden/>
          </w:rPr>
          <w:instrText xml:space="preserve"> PAGEREF _Toc303017907 \h </w:instrText>
        </w:r>
        <w:r w:rsidR="00BB5A32">
          <w:rPr>
            <w:noProof/>
          </w:rPr>
        </w:r>
        <w:r>
          <w:rPr>
            <w:noProof/>
            <w:webHidden/>
          </w:rPr>
          <w:fldChar w:fldCharType="separate"/>
        </w:r>
        <w:r w:rsidR="006A5022">
          <w:rPr>
            <w:noProof/>
            <w:webHidden/>
          </w:rPr>
          <w:t>1</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08" w:history="1">
        <w:r w:rsidRPr="005F6F4E">
          <w:rPr>
            <w:rStyle w:val="Hyperlink"/>
            <w:noProof/>
            <w:lang w:val="hr-HR"/>
          </w:rPr>
          <w:t>1.2. Svrha i ciljevi istraživanja</w:t>
        </w:r>
        <w:r>
          <w:rPr>
            <w:noProof/>
            <w:webHidden/>
          </w:rPr>
          <w:tab/>
        </w:r>
        <w:r>
          <w:rPr>
            <w:noProof/>
            <w:webHidden/>
          </w:rPr>
          <w:fldChar w:fldCharType="begin"/>
        </w:r>
        <w:r>
          <w:rPr>
            <w:noProof/>
            <w:webHidden/>
          </w:rPr>
          <w:instrText xml:space="preserve"> PAGEREF _Toc303017908 \h </w:instrText>
        </w:r>
        <w:r w:rsidR="00BB5A32">
          <w:rPr>
            <w:noProof/>
          </w:rPr>
        </w:r>
        <w:r>
          <w:rPr>
            <w:noProof/>
            <w:webHidden/>
          </w:rPr>
          <w:fldChar w:fldCharType="separate"/>
        </w:r>
        <w:r w:rsidR="006A5022">
          <w:rPr>
            <w:noProof/>
            <w:webHidden/>
          </w:rPr>
          <w:t>1</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09" w:history="1">
        <w:r w:rsidRPr="005F6F4E">
          <w:rPr>
            <w:rStyle w:val="Hyperlink"/>
            <w:noProof/>
            <w:lang w:val="hr-HR"/>
          </w:rPr>
          <w:t>1.4. Očekivani rezultati istraživanja</w:t>
        </w:r>
        <w:r>
          <w:rPr>
            <w:noProof/>
            <w:webHidden/>
          </w:rPr>
          <w:tab/>
        </w:r>
        <w:r>
          <w:rPr>
            <w:noProof/>
            <w:webHidden/>
          </w:rPr>
          <w:fldChar w:fldCharType="begin"/>
        </w:r>
        <w:r>
          <w:rPr>
            <w:noProof/>
            <w:webHidden/>
          </w:rPr>
          <w:instrText xml:space="preserve"> PAGEREF _Toc303017909 \h </w:instrText>
        </w:r>
        <w:r w:rsidR="00BB5A32">
          <w:rPr>
            <w:noProof/>
          </w:rPr>
        </w:r>
        <w:r>
          <w:rPr>
            <w:noProof/>
            <w:webHidden/>
          </w:rPr>
          <w:fldChar w:fldCharType="separate"/>
        </w:r>
        <w:r w:rsidR="006A5022">
          <w:rPr>
            <w:noProof/>
            <w:webHidden/>
          </w:rPr>
          <w:t>2</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10" w:history="1">
        <w:r w:rsidRPr="005F6F4E">
          <w:rPr>
            <w:rStyle w:val="Hyperlink"/>
            <w:noProof/>
            <w:lang w:val="hr-HR"/>
          </w:rPr>
          <w:t>1.5. Kompozicija rada</w:t>
        </w:r>
        <w:r>
          <w:rPr>
            <w:noProof/>
            <w:webHidden/>
          </w:rPr>
          <w:tab/>
        </w:r>
        <w:r>
          <w:rPr>
            <w:noProof/>
            <w:webHidden/>
          </w:rPr>
          <w:fldChar w:fldCharType="begin"/>
        </w:r>
        <w:r>
          <w:rPr>
            <w:noProof/>
            <w:webHidden/>
          </w:rPr>
          <w:instrText xml:space="preserve"> PAGEREF _Toc303017910 \h </w:instrText>
        </w:r>
        <w:r w:rsidR="00BB5A32">
          <w:rPr>
            <w:noProof/>
          </w:rPr>
        </w:r>
        <w:r>
          <w:rPr>
            <w:noProof/>
            <w:webHidden/>
          </w:rPr>
          <w:fldChar w:fldCharType="separate"/>
        </w:r>
        <w:r w:rsidR="006A5022">
          <w:rPr>
            <w:noProof/>
            <w:webHidden/>
          </w:rPr>
          <w:t>2</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11" w:history="1">
        <w:r w:rsidRPr="005F6F4E">
          <w:rPr>
            <w:rStyle w:val="Hyperlink"/>
            <w:noProof/>
          </w:rPr>
          <w:t>2. TEORIJSKI PRISTUP DEFINIRANJU PROTUPOŽARNOG ZRAKOPLOVSTVA</w:t>
        </w:r>
        <w:r>
          <w:rPr>
            <w:noProof/>
            <w:webHidden/>
          </w:rPr>
          <w:tab/>
        </w:r>
        <w:r>
          <w:rPr>
            <w:noProof/>
            <w:webHidden/>
          </w:rPr>
          <w:fldChar w:fldCharType="begin"/>
        </w:r>
        <w:r>
          <w:rPr>
            <w:noProof/>
            <w:webHidden/>
          </w:rPr>
          <w:instrText xml:space="preserve"> PAGEREF _Toc303017911 \h </w:instrText>
        </w:r>
        <w:r w:rsidR="00BB5A32">
          <w:rPr>
            <w:noProof/>
          </w:rPr>
        </w:r>
        <w:r>
          <w:rPr>
            <w:noProof/>
            <w:webHidden/>
          </w:rPr>
          <w:fldChar w:fldCharType="separate"/>
        </w:r>
        <w:r w:rsidR="006A5022">
          <w:rPr>
            <w:noProof/>
            <w:webHidden/>
          </w:rPr>
          <w:t>1</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12" w:history="1">
        <w:r w:rsidRPr="005F6F4E">
          <w:rPr>
            <w:rStyle w:val="Hyperlink"/>
            <w:noProof/>
            <w:lang w:val="hr-HR"/>
          </w:rPr>
          <w:t>2.1.  Prednosti primjene zrakoplova pri gašenju požara</w:t>
        </w:r>
        <w:r>
          <w:rPr>
            <w:noProof/>
            <w:webHidden/>
          </w:rPr>
          <w:tab/>
        </w:r>
        <w:r>
          <w:rPr>
            <w:noProof/>
            <w:webHidden/>
          </w:rPr>
          <w:fldChar w:fldCharType="begin"/>
        </w:r>
        <w:r>
          <w:rPr>
            <w:noProof/>
            <w:webHidden/>
          </w:rPr>
          <w:instrText xml:space="preserve"> PAGEREF _Toc303017912 \h </w:instrText>
        </w:r>
        <w:r w:rsidR="00BB5A32">
          <w:rPr>
            <w:noProof/>
          </w:rPr>
        </w:r>
        <w:r>
          <w:rPr>
            <w:noProof/>
            <w:webHidden/>
          </w:rPr>
          <w:fldChar w:fldCharType="separate"/>
        </w:r>
        <w:r w:rsidR="006A5022">
          <w:rPr>
            <w:noProof/>
            <w:webHidden/>
          </w:rPr>
          <w:t>5</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13" w:history="1">
        <w:r w:rsidRPr="005F6F4E">
          <w:rPr>
            <w:rStyle w:val="Hyperlink"/>
            <w:noProof/>
            <w:lang w:val="hr-HR"/>
          </w:rPr>
          <w:t>2.2.  Tehničke informacije  za prosudbu požarišta i taktike napada</w:t>
        </w:r>
        <w:r>
          <w:rPr>
            <w:noProof/>
            <w:webHidden/>
          </w:rPr>
          <w:tab/>
        </w:r>
        <w:r>
          <w:rPr>
            <w:noProof/>
            <w:webHidden/>
          </w:rPr>
          <w:fldChar w:fldCharType="begin"/>
        </w:r>
        <w:r>
          <w:rPr>
            <w:noProof/>
            <w:webHidden/>
          </w:rPr>
          <w:instrText xml:space="preserve"> PAGEREF _Toc303017913 \h </w:instrText>
        </w:r>
        <w:r w:rsidR="00BB5A32">
          <w:rPr>
            <w:noProof/>
          </w:rPr>
        </w:r>
        <w:r>
          <w:rPr>
            <w:noProof/>
            <w:webHidden/>
          </w:rPr>
          <w:fldChar w:fldCharType="separate"/>
        </w:r>
        <w:r w:rsidR="006A5022">
          <w:rPr>
            <w:noProof/>
            <w:webHidden/>
          </w:rPr>
          <w:t>7</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14" w:history="1">
        <w:r w:rsidRPr="005F6F4E">
          <w:rPr>
            <w:rStyle w:val="Hyperlink"/>
            <w:noProof/>
            <w:lang w:val="hr-HR"/>
          </w:rPr>
          <w:t>2.3. Načini gašenja požara otvorenih prostora</w:t>
        </w:r>
        <w:r>
          <w:rPr>
            <w:noProof/>
            <w:webHidden/>
          </w:rPr>
          <w:tab/>
        </w:r>
        <w:r>
          <w:rPr>
            <w:noProof/>
            <w:webHidden/>
          </w:rPr>
          <w:fldChar w:fldCharType="begin"/>
        </w:r>
        <w:r>
          <w:rPr>
            <w:noProof/>
            <w:webHidden/>
          </w:rPr>
          <w:instrText xml:space="preserve"> PAGEREF _Toc303017914 \h </w:instrText>
        </w:r>
        <w:r w:rsidR="00BB5A32">
          <w:rPr>
            <w:noProof/>
          </w:rPr>
        </w:r>
        <w:r>
          <w:rPr>
            <w:noProof/>
            <w:webHidden/>
          </w:rPr>
          <w:fldChar w:fldCharType="separate"/>
        </w:r>
        <w:r w:rsidR="006A5022">
          <w:rPr>
            <w:noProof/>
            <w:webHidden/>
          </w:rPr>
          <w:t>9</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19" w:history="1">
        <w:r w:rsidRPr="005F6F4E">
          <w:rPr>
            <w:rStyle w:val="Hyperlink"/>
            <w:noProof/>
            <w:lang w:val="hr-HR"/>
          </w:rPr>
          <w:t>2.3.1. Nadzor napada</w:t>
        </w:r>
        <w:r>
          <w:rPr>
            <w:noProof/>
            <w:webHidden/>
          </w:rPr>
          <w:tab/>
        </w:r>
        <w:r>
          <w:rPr>
            <w:noProof/>
            <w:webHidden/>
          </w:rPr>
          <w:fldChar w:fldCharType="begin"/>
        </w:r>
        <w:r>
          <w:rPr>
            <w:noProof/>
            <w:webHidden/>
          </w:rPr>
          <w:instrText xml:space="preserve"> PAGEREF _Toc303017919 \h </w:instrText>
        </w:r>
        <w:r w:rsidR="00BB5A32">
          <w:rPr>
            <w:noProof/>
          </w:rPr>
        </w:r>
        <w:r>
          <w:rPr>
            <w:noProof/>
            <w:webHidden/>
          </w:rPr>
          <w:fldChar w:fldCharType="separate"/>
        </w:r>
        <w:r w:rsidR="006A5022">
          <w:rPr>
            <w:noProof/>
            <w:webHidden/>
          </w:rPr>
          <w:t>11</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20" w:history="1">
        <w:r w:rsidRPr="005F6F4E">
          <w:rPr>
            <w:rStyle w:val="Hyperlink"/>
            <w:noProof/>
            <w:lang w:val="hr-HR"/>
          </w:rPr>
          <w:t>2.3.2. Taktika odbacivanja</w:t>
        </w:r>
        <w:r>
          <w:rPr>
            <w:noProof/>
            <w:webHidden/>
          </w:rPr>
          <w:tab/>
        </w:r>
        <w:r>
          <w:rPr>
            <w:noProof/>
            <w:webHidden/>
          </w:rPr>
          <w:fldChar w:fldCharType="begin"/>
        </w:r>
        <w:r>
          <w:rPr>
            <w:noProof/>
            <w:webHidden/>
          </w:rPr>
          <w:instrText xml:space="preserve"> PAGEREF _Toc303017920 \h </w:instrText>
        </w:r>
        <w:r w:rsidR="00BB5A32">
          <w:rPr>
            <w:noProof/>
          </w:rPr>
        </w:r>
        <w:r>
          <w:rPr>
            <w:noProof/>
            <w:webHidden/>
          </w:rPr>
          <w:fldChar w:fldCharType="separate"/>
        </w:r>
        <w:r w:rsidR="006A5022">
          <w:rPr>
            <w:noProof/>
            <w:webHidden/>
          </w:rPr>
          <w:t>11</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21" w:history="1">
        <w:r w:rsidRPr="005F6F4E">
          <w:rPr>
            <w:rStyle w:val="Hyperlink"/>
            <w:noProof/>
            <w:lang w:val="hr-HR"/>
          </w:rPr>
          <w:t>2.3.3. Visina odbacivanja</w:t>
        </w:r>
        <w:r>
          <w:rPr>
            <w:noProof/>
            <w:webHidden/>
          </w:rPr>
          <w:tab/>
        </w:r>
        <w:r>
          <w:rPr>
            <w:noProof/>
            <w:webHidden/>
          </w:rPr>
          <w:fldChar w:fldCharType="begin"/>
        </w:r>
        <w:r>
          <w:rPr>
            <w:noProof/>
            <w:webHidden/>
          </w:rPr>
          <w:instrText xml:space="preserve"> PAGEREF _Toc303017921 \h </w:instrText>
        </w:r>
        <w:r w:rsidR="00BB5A32">
          <w:rPr>
            <w:noProof/>
          </w:rPr>
        </w:r>
        <w:r>
          <w:rPr>
            <w:noProof/>
            <w:webHidden/>
          </w:rPr>
          <w:fldChar w:fldCharType="separate"/>
        </w:r>
        <w:r w:rsidR="006A5022">
          <w:rPr>
            <w:noProof/>
            <w:webHidden/>
          </w:rPr>
          <w:t>13</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22" w:history="1">
        <w:r w:rsidRPr="005F6F4E">
          <w:rPr>
            <w:rStyle w:val="Hyperlink"/>
            <w:noProof/>
            <w:lang w:val="hr-HR"/>
          </w:rPr>
          <w:t>3. PRIMJERI ORGANIZACIJE PROTUPOŽARNOG  ZRAKOPLOVSTVA U SVIJETU</w:t>
        </w:r>
        <w:r>
          <w:rPr>
            <w:noProof/>
            <w:webHidden/>
          </w:rPr>
          <w:tab/>
        </w:r>
        <w:r>
          <w:rPr>
            <w:noProof/>
            <w:webHidden/>
          </w:rPr>
          <w:fldChar w:fldCharType="begin"/>
        </w:r>
        <w:r>
          <w:rPr>
            <w:noProof/>
            <w:webHidden/>
          </w:rPr>
          <w:instrText xml:space="preserve"> PAGEREF _Toc303017922 \h </w:instrText>
        </w:r>
        <w:r w:rsidR="00BB5A32">
          <w:rPr>
            <w:noProof/>
          </w:rPr>
        </w:r>
        <w:r>
          <w:rPr>
            <w:noProof/>
            <w:webHidden/>
          </w:rPr>
          <w:fldChar w:fldCharType="separate"/>
        </w:r>
        <w:r w:rsidR="006A5022">
          <w:rPr>
            <w:noProof/>
            <w:webHidden/>
          </w:rPr>
          <w:t>14</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23" w:history="1">
        <w:r w:rsidRPr="005F6F4E">
          <w:rPr>
            <w:rStyle w:val="Hyperlink"/>
            <w:noProof/>
            <w:lang w:val="hr-HR"/>
          </w:rPr>
          <w:t>3.1. Kratka povijest upotrebe zrakoplova pri gašenje požara u svijetu</w:t>
        </w:r>
        <w:r>
          <w:rPr>
            <w:noProof/>
            <w:webHidden/>
          </w:rPr>
          <w:tab/>
        </w:r>
        <w:r>
          <w:rPr>
            <w:noProof/>
            <w:webHidden/>
          </w:rPr>
          <w:fldChar w:fldCharType="begin"/>
        </w:r>
        <w:r>
          <w:rPr>
            <w:noProof/>
            <w:webHidden/>
          </w:rPr>
          <w:instrText xml:space="preserve"> PAGEREF _Toc303017923 \h </w:instrText>
        </w:r>
        <w:r w:rsidR="00BB5A32">
          <w:rPr>
            <w:noProof/>
          </w:rPr>
        </w:r>
        <w:r>
          <w:rPr>
            <w:noProof/>
            <w:webHidden/>
          </w:rPr>
          <w:fldChar w:fldCharType="separate"/>
        </w:r>
        <w:r w:rsidR="006A5022">
          <w:rPr>
            <w:noProof/>
            <w:webHidden/>
          </w:rPr>
          <w:t>14</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24" w:history="1">
        <w:r w:rsidRPr="005F6F4E">
          <w:rPr>
            <w:rStyle w:val="Hyperlink"/>
            <w:noProof/>
            <w:lang w:val="hr-HR"/>
          </w:rPr>
          <w:t>3.2. Kanada</w:t>
        </w:r>
        <w:r>
          <w:rPr>
            <w:noProof/>
            <w:webHidden/>
          </w:rPr>
          <w:tab/>
        </w:r>
        <w:r>
          <w:rPr>
            <w:noProof/>
            <w:webHidden/>
          </w:rPr>
          <w:fldChar w:fldCharType="begin"/>
        </w:r>
        <w:r>
          <w:rPr>
            <w:noProof/>
            <w:webHidden/>
          </w:rPr>
          <w:instrText xml:space="preserve"> PAGEREF _Toc303017924 \h </w:instrText>
        </w:r>
        <w:r w:rsidR="00BB5A32">
          <w:rPr>
            <w:noProof/>
          </w:rPr>
        </w:r>
        <w:r>
          <w:rPr>
            <w:noProof/>
            <w:webHidden/>
          </w:rPr>
          <w:fldChar w:fldCharType="separate"/>
        </w:r>
        <w:r w:rsidR="006A5022">
          <w:rPr>
            <w:noProof/>
            <w:webHidden/>
          </w:rPr>
          <w:t>14</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25" w:history="1">
        <w:r w:rsidRPr="005F6F4E">
          <w:rPr>
            <w:rStyle w:val="Hyperlink"/>
            <w:noProof/>
            <w:lang w:val="hr-HR"/>
          </w:rPr>
          <w:t>3.3. Rusija</w:t>
        </w:r>
        <w:r>
          <w:rPr>
            <w:noProof/>
            <w:webHidden/>
          </w:rPr>
          <w:tab/>
        </w:r>
        <w:r>
          <w:rPr>
            <w:noProof/>
            <w:webHidden/>
          </w:rPr>
          <w:fldChar w:fldCharType="begin"/>
        </w:r>
        <w:r>
          <w:rPr>
            <w:noProof/>
            <w:webHidden/>
          </w:rPr>
          <w:instrText xml:space="preserve"> PAGEREF _Toc303017925 \h </w:instrText>
        </w:r>
        <w:r w:rsidR="00BB5A32">
          <w:rPr>
            <w:noProof/>
          </w:rPr>
        </w:r>
        <w:r>
          <w:rPr>
            <w:noProof/>
            <w:webHidden/>
          </w:rPr>
          <w:fldChar w:fldCharType="separate"/>
        </w:r>
        <w:r w:rsidR="006A5022">
          <w:rPr>
            <w:noProof/>
            <w:webHidden/>
          </w:rPr>
          <w:t>16</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26" w:history="1">
        <w:r w:rsidRPr="005F6F4E">
          <w:rPr>
            <w:rStyle w:val="Hyperlink"/>
            <w:noProof/>
            <w:lang w:val="hr-HR"/>
          </w:rPr>
          <w:t>3.4. Francuska</w:t>
        </w:r>
        <w:r>
          <w:rPr>
            <w:noProof/>
            <w:webHidden/>
          </w:rPr>
          <w:tab/>
        </w:r>
        <w:r>
          <w:rPr>
            <w:noProof/>
            <w:webHidden/>
          </w:rPr>
          <w:fldChar w:fldCharType="begin"/>
        </w:r>
        <w:r>
          <w:rPr>
            <w:noProof/>
            <w:webHidden/>
          </w:rPr>
          <w:instrText xml:space="preserve"> PAGEREF _Toc303017926 \h </w:instrText>
        </w:r>
        <w:r w:rsidR="00BB5A32">
          <w:rPr>
            <w:noProof/>
          </w:rPr>
        </w:r>
        <w:r>
          <w:rPr>
            <w:noProof/>
            <w:webHidden/>
          </w:rPr>
          <w:fldChar w:fldCharType="separate"/>
        </w:r>
        <w:r w:rsidR="006A5022">
          <w:rPr>
            <w:noProof/>
            <w:webHidden/>
          </w:rPr>
          <w:t>17</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27" w:history="1">
        <w:r w:rsidRPr="005F6F4E">
          <w:rPr>
            <w:rStyle w:val="Hyperlink"/>
            <w:noProof/>
            <w:lang w:val="hr-HR" w:eastAsia="en-US"/>
          </w:rPr>
          <w:t>3.5. Norveška</w:t>
        </w:r>
        <w:r>
          <w:rPr>
            <w:noProof/>
            <w:webHidden/>
          </w:rPr>
          <w:tab/>
        </w:r>
        <w:r>
          <w:rPr>
            <w:noProof/>
            <w:webHidden/>
          </w:rPr>
          <w:fldChar w:fldCharType="begin"/>
        </w:r>
        <w:r>
          <w:rPr>
            <w:noProof/>
            <w:webHidden/>
          </w:rPr>
          <w:instrText xml:space="preserve"> PAGEREF _Toc303017927 \h </w:instrText>
        </w:r>
        <w:r w:rsidR="00BB5A32">
          <w:rPr>
            <w:noProof/>
          </w:rPr>
        </w:r>
        <w:r>
          <w:rPr>
            <w:noProof/>
            <w:webHidden/>
          </w:rPr>
          <w:fldChar w:fldCharType="separate"/>
        </w:r>
        <w:r w:rsidR="006A5022">
          <w:rPr>
            <w:noProof/>
            <w:webHidden/>
          </w:rPr>
          <w:t>18</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28" w:history="1">
        <w:r w:rsidRPr="005F6F4E">
          <w:rPr>
            <w:rStyle w:val="Hyperlink"/>
            <w:noProof/>
            <w:lang w:val="hr-HR" w:eastAsia="en-US"/>
          </w:rPr>
          <w:t>4. EUROPSKI REGULATORNI OKVIR</w:t>
        </w:r>
        <w:r>
          <w:rPr>
            <w:noProof/>
            <w:webHidden/>
          </w:rPr>
          <w:tab/>
        </w:r>
        <w:r>
          <w:rPr>
            <w:noProof/>
            <w:webHidden/>
          </w:rPr>
          <w:fldChar w:fldCharType="begin"/>
        </w:r>
        <w:r>
          <w:rPr>
            <w:noProof/>
            <w:webHidden/>
          </w:rPr>
          <w:instrText xml:space="preserve"> PAGEREF _Toc303017928 \h </w:instrText>
        </w:r>
        <w:r w:rsidR="00BB5A32">
          <w:rPr>
            <w:noProof/>
          </w:rPr>
        </w:r>
        <w:r>
          <w:rPr>
            <w:noProof/>
            <w:webHidden/>
          </w:rPr>
          <w:fldChar w:fldCharType="separate"/>
        </w:r>
        <w:r w:rsidR="006A5022">
          <w:rPr>
            <w:noProof/>
            <w:webHidden/>
          </w:rPr>
          <w:t>20</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29" w:history="1">
        <w:r w:rsidRPr="005F6F4E">
          <w:rPr>
            <w:rStyle w:val="Hyperlink"/>
            <w:noProof/>
            <w:lang w:val="hr-HR" w:eastAsia="en-US"/>
          </w:rPr>
          <w:t>5. TEHNIČKO - TEHNOLOŠKE ZNAČAJKE PROTUPOŽARNIH ZRAKOPLOVA I HELIKOPTERA</w:t>
        </w:r>
        <w:r>
          <w:rPr>
            <w:noProof/>
            <w:webHidden/>
          </w:rPr>
          <w:tab/>
        </w:r>
        <w:r>
          <w:rPr>
            <w:noProof/>
            <w:webHidden/>
          </w:rPr>
          <w:fldChar w:fldCharType="begin"/>
        </w:r>
        <w:r>
          <w:rPr>
            <w:noProof/>
            <w:webHidden/>
          </w:rPr>
          <w:instrText xml:space="preserve"> PAGEREF _Toc303017929 \h </w:instrText>
        </w:r>
        <w:r w:rsidR="00BB5A32">
          <w:rPr>
            <w:noProof/>
          </w:rPr>
        </w:r>
        <w:r>
          <w:rPr>
            <w:noProof/>
            <w:webHidden/>
          </w:rPr>
          <w:fldChar w:fldCharType="separate"/>
        </w:r>
        <w:r w:rsidR="006A5022">
          <w:rPr>
            <w:noProof/>
            <w:webHidden/>
          </w:rPr>
          <w:t>23</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30" w:history="1">
        <w:r w:rsidRPr="005F6F4E">
          <w:rPr>
            <w:rStyle w:val="Hyperlink"/>
            <w:noProof/>
            <w:lang w:val="hr-HR" w:eastAsia="en-US"/>
          </w:rPr>
          <w:t>5.1. Uvod</w:t>
        </w:r>
        <w:r>
          <w:rPr>
            <w:noProof/>
            <w:webHidden/>
          </w:rPr>
          <w:tab/>
        </w:r>
        <w:r>
          <w:rPr>
            <w:noProof/>
            <w:webHidden/>
          </w:rPr>
          <w:fldChar w:fldCharType="begin"/>
        </w:r>
        <w:r>
          <w:rPr>
            <w:noProof/>
            <w:webHidden/>
          </w:rPr>
          <w:instrText xml:space="preserve"> PAGEREF _Toc303017930 \h </w:instrText>
        </w:r>
        <w:r w:rsidR="00BB5A32">
          <w:rPr>
            <w:noProof/>
          </w:rPr>
        </w:r>
        <w:r>
          <w:rPr>
            <w:noProof/>
            <w:webHidden/>
          </w:rPr>
          <w:fldChar w:fldCharType="separate"/>
        </w:r>
        <w:r w:rsidR="006A5022">
          <w:rPr>
            <w:noProof/>
            <w:webHidden/>
          </w:rPr>
          <w:t>23</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31" w:history="1">
        <w:r w:rsidRPr="005F6F4E">
          <w:rPr>
            <w:rStyle w:val="Hyperlink"/>
            <w:noProof/>
            <w:lang w:val="hr-HR" w:eastAsia="en-US"/>
          </w:rPr>
          <w:t>5.2. Zrakoplovi sa fiksnim krilima</w:t>
        </w:r>
        <w:r>
          <w:rPr>
            <w:noProof/>
            <w:webHidden/>
          </w:rPr>
          <w:tab/>
        </w:r>
        <w:r>
          <w:rPr>
            <w:noProof/>
            <w:webHidden/>
          </w:rPr>
          <w:fldChar w:fldCharType="begin"/>
        </w:r>
        <w:r>
          <w:rPr>
            <w:noProof/>
            <w:webHidden/>
          </w:rPr>
          <w:instrText xml:space="preserve"> PAGEREF _Toc303017931 \h </w:instrText>
        </w:r>
        <w:r w:rsidR="00BB5A32">
          <w:rPr>
            <w:noProof/>
          </w:rPr>
        </w:r>
        <w:r>
          <w:rPr>
            <w:noProof/>
            <w:webHidden/>
          </w:rPr>
          <w:fldChar w:fldCharType="separate"/>
        </w:r>
        <w:r w:rsidR="006A5022">
          <w:rPr>
            <w:noProof/>
            <w:webHidden/>
          </w:rPr>
          <w:t>23</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32" w:history="1">
        <w:r w:rsidRPr="005F6F4E">
          <w:rPr>
            <w:rStyle w:val="Hyperlink"/>
            <w:noProof/>
            <w:lang w:val="hr-HR"/>
          </w:rPr>
          <w:t>5.3. Zrakoplovi sa rotirajućim krilima (helikopteri)</w:t>
        </w:r>
        <w:r>
          <w:rPr>
            <w:noProof/>
            <w:webHidden/>
          </w:rPr>
          <w:tab/>
        </w:r>
        <w:r>
          <w:rPr>
            <w:noProof/>
            <w:webHidden/>
          </w:rPr>
          <w:fldChar w:fldCharType="begin"/>
        </w:r>
        <w:r>
          <w:rPr>
            <w:noProof/>
            <w:webHidden/>
          </w:rPr>
          <w:instrText xml:space="preserve"> PAGEREF _Toc303017932 \h </w:instrText>
        </w:r>
        <w:r w:rsidR="00BB5A32">
          <w:rPr>
            <w:noProof/>
          </w:rPr>
        </w:r>
        <w:r>
          <w:rPr>
            <w:noProof/>
            <w:webHidden/>
          </w:rPr>
          <w:fldChar w:fldCharType="separate"/>
        </w:r>
        <w:r w:rsidR="006A5022">
          <w:rPr>
            <w:noProof/>
            <w:webHidden/>
          </w:rPr>
          <w:t>31</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34" w:history="1">
        <w:r w:rsidRPr="005F6F4E">
          <w:rPr>
            <w:rStyle w:val="Hyperlink"/>
            <w:noProof/>
            <w:lang w:val="hr-HR" w:eastAsia="en-US"/>
          </w:rPr>
          <w:t>5.4. Protupožarni zrakoplovi u Republici Hrvatskoj</w:t>
        </w:r>
        <w:r>
          <w:rPr>
            <w:noProof/>
            <w:webHidden/>
          </w:rPr>
          <w:tab/>
        </w:r>
        <w:r>
          <w:rPr>
            <w:noProof/>
            <w:webHidden/>
          </w:rPr>
          <w:fldChar w:fldCharType="begin"/>
        </w:r>
        <w:r>
          <w:rPr>
            <w:noProof/>
            <w:webHidden/>
          </w:rPr>
          <w:instrText xml:space="preserve"> PAGEREF _Toc303017934 \h </w:instrText>
        </w:r>
        <w:r w:rsidR="00BB5A32">
          <w:rPr>
            <w:noProof/>
          </w:rPr>
        </w:r>
        <w:r>
          <w:rPr>
            <w:noProof/>
            <w:webHidden/>
          </w:rPr>
          <w:fldChar w:fldCharType="separate"/>
        </w:r>
        <w:r w:rsidR="006A5022">
          <w:rPr>
            <w:noProof/>
            <w:webHidden/>
          </w:rPr>
          <w:t>39</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35" w:history="1">
        <w:r w:rsidRPr="005F6F4E">
          <w:rPr>
            <w:rStyle w:val="Hyperlink"/>
            <w:noProof/>
            <w:lang w:val="hr-HR" w:eastAsia="en-US"/>
          </w:rPr>
          <w:t>5.4.1. Protupožarni zrakoplovi sa fiksnim krilima</w:t>
        </w:r>
        <w:r>
          <w:rPr>
            <w:noProof/>
            <w:webHidden/>
          </w:rPr>
          <w:tab/>
        </w:r>
        <w:r>
          <w:rPr>
            <w:noProof/>
            <w:webHidden/>
          </w:rPr>
          <w:fldChar w:fldCharType="begin"/>
        </w:r>
        <w:r>
          <w:rPr>
            <w:noProof/>
            <w:webHidden/>
          </w:rPr>
          <w:instrText xml:space="preserve"> PAGEREF _Toc303017935 \h </w:instrText>
        </w:r>
        <w:r w:rsidR="00BB5A32">
          <w:rPr>
            <w:noProof/>
          </w:rPr>
        </w:r>
        <w:r>
          <w:rPr>
            <w:noProof/>
            <w:webHidden/>
          </w:rPr>
          <w:fldChar w:fldCharType="separate"/>
        </w:r>
        <w:r w:rsidR="006A5022">
          <w:rPr>
            <w:noProof/>
            <w:webHidden/>
          </w:rPr>
          <w:t>39</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36" w:history="1">
        <w:r w:rsidRPr="005F6F4E">
          <w:rPr>
            <w:rStyle w:val="Hyperlink"/>
            <w:noProof/>
            <w:lang w:val="hr-HR"/>
          </w:rPr>
          <w:t>5.4.2. Protupožarni zrakoplovi sa rotirajućim krilima</w:t>
        </w:r>
        <w:r>
          <w:rPr>
            <w:noProof/>
            <w:webHidden/>
          </w:rPr>
          <w:tab/>
        </w:r>
        <w:r>
          <w:rPr>
            <w:noProof/>
            <w:webHidden/>
          </w:rPr>
          <w:fldChar w:fldCharType="begin"/>
        </w:r>
        <w:r>
          <w:rPr>
            <w:noProof/>
            <w:webHidden/>
          </w:rPr>
          <w:instrText xml:space="preserve"> PAGEREF _Toc303017936 \h </w:instrText>
        </w:r>
        <w:r w:rsidR="00BB5A32">
          <w:rPr>
            <w:noProof/>
          </w:rPr>
        </w:r>
        <w:r>
          <w:rPr>
            <w:noProof/>
            <w:webHidden/>
          </w:rPr>
          <w:fldChar w:fldCharType="separate"/>
        </w:r>
        <w:r w:rsidR="006A5022">
          <w:rPr>
            <w:noProof/>
            <w:webHidden/>
          </w:rPr>
          <w:t>46</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37" w:history="1">
        <w:r w:rsidRPr="005F6F4E">
          <w:rPr>
            <w:rStyle w:val="Hyperlink"/>
            <w:noProof/>
            <w:lang w:val="hr-HR" w:eastAsia="en-US"/>
          </w:rPr>
          <w:t>6. USTROJ I ORGANIZACIJA PROTUPOŽARNOG ZRAKOPLOVSTVA U REPUBLICI HRVATSKOJ</w:t>
        </w:r>
        <w:r>
          <w:rPr>
            <w:noProof/>
            <w:webHidden/>
          </w:rPr>
          <w:tab/>
        </w:r>
        <w:r>
          <w:rPr>
            <w:noProof/>
            <w:webHidden/>
          </w:rPr>
          <w:fldChar w:fldCharType="begin"/>
        </w:r>
        <w:r>
          <w:rPr>
            <w:noProof/>
            <w:webHidden/>
          </w:rPr>
          <w:instrText xml:space="preserve"> PAGEREF _Toc303017937 \h </w:instrText>
        </w:r>
        <w:r w:rsidR="00BB5A32">
          <w:rPr>
            <w:noProof/>
          </w:rPr>
        </w:r>
        <w:r>
          <w:rPr>
            <w:noProof/>
            <w:webHidden/>
          </w:rPr>
          <w:fldChar w:fldCharType="separate"/>
        </w:r>
        <w:r w:rsidR="006A5022">
          <w:rPr>
            <w:noProof/>
            <w:webHidden/>
          </w:rPr>
          <w:t>53</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38" w:history="1">
        <w:r w:rsidRPr="005F6F4E">
          <w:rPr>
            <w:rStyle w:val="Hyperlink"/>
            <w:noProof/>
            <w:lang w:val="hr-HR" w:eastAsia="en-US"/>
          </w:rPr>
          <w:t>6.1. Prijedlog ustroja protupožarnih zračnih snaga za Republici Hrvatskoj</w:t>
        </w:r>
        <w:r>
          <w:rPr>
            <w:noProof/>
            <w:webHidden/>
          </w:rPr>
          <w:tab/>
        </w:r>
        <w:r>
          <w:rPr>
            <w:noProof/>
            <w:webHidden/>
          </w:rPr>
          <w:fldChar w:fldCharType="begin"/>
        </w:r>
        <w:r>
          <w:rPr>
            <w:noProof/>
            <w:webHidden/>
          </w:rPr>
          <w:instrText xml:space="preserve"> PAGEREF _Toc303017938 \h </w:instrText>
        </w:r>
        <w:r w:rsidR="00BB5A32">
          <w:rPr>
            <w:noProof/>
          </w:rPr>
        </w:r>
        <w:r>
          <w:rPr>
            <w:noProof/>
            <w:webHidden/>
          </w:rPr>
          <w:fldChar w:fldCharType="separate"/>
        </w:r>
        <w:r w:rsidR="006A5022">
          <w:rPr>
            <w:noProof/>
            <w:webHidden/>
          </w:rPr>
          <w:t>53</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39" w:history="1">
        <w:r w:rsidRPr="005F6F4E">
          <w:rPr>
            <w:rStyle w:val="Hyperlink"/>
            <w:noProof/>
            <w:lang w:val="hr-HR" w:eastAsia="en-US"/>
          </w:rPr>
          <w:t>6.1.1. Zahtjevi za održavanje i raspoređivanje posada</w:t>
        </w:r>
        <w:r>
          <w:rPr>
            <w:noProof/>
            <w:webHidden/>
          </w:rPr>
          <w:tab/>
        </w:r>
        <w:r>
          <w:rPr>
            <w:noProof/>
            <w:webHidden/>
          </w:rPr>
          <w:fldChar w:fldCharType="begin"/>
        </w:r>
        <w:r>
          <w:rPr>
            <w:noProof/>
            <w:webHidden/>
          </w:rPr>
          <w:instrText xml:space="preserve"> PAGEREF _Toc303017939 \h </w:instrText>
        </w:r>
        <w:r w:rsidR="00BB5A32">
          <w:rPr>
            <w:noProof/>
          </w:rPr>
        </w:r>
        <w:r>
          <w:rPr>
            <w:noProof/>
            <w:webHidden/>
          </w:rPr>
          <w:fldChar w:fldCharType="separate"/>
        </w:r>
        <w:r w:rsidR="006A5022">
          <w:rPr>
            <w:noProof/>
            <w:webHidden/>
          </w:rPr>
          <w:t>54</w:t>
        </w:r>
        <w:r>
          <w:rPr>
            <w:noProof/>
            <w:webHidden/>
          </w:rPr>
          <w:fldChar w:fldCharType="end"/>
        </w:r>
      </w:hyperlink>
    </w:p>
    <w:p w:rsidR="00732AE6" w:rsidRDefault="00732AE6">
      <w:pPr>
        <w:pStyle w:val="TOC3"/>
        <w:tabs>
          <w:tab w:val="right" w:leader="dot" w:pos="8630"/>
        </w:tabs>
        <w:rPr>
          <w:i w:val="0"/>
          <w:iCs w:val="0"/>
          <w:noProof/>
          <w:sz w:val="24"/>
          <w:szCs w:val="24"/>
          <w:lang w:eastAsia="en-US"/>
        </w:rPr>
      </w:pPr>
      <w:hyperlink w:anchor="_Toc303017940" w:history="1">
        <w:r w:rsidRPr="005F6F4E">
          <w:rPr>
            <w:rStyle w:val="Hyperlink"/>
            <w:noProof/>
            <w:lang w:val="hr-HR" w:eastAsia="en-US"/>
          </w:rPr>
          <w:t>6.1.2. Predpozicioniranje zrakoplova i održavanje veza</w:t>
        </w:r>
        <w:r>
          <w:rPr>
            <w:noProof/>
            <w:webHidden/>
          </w:rPr>
          <w:tab/>
        </w:r>
        <w:r>
          <w:rPr>
            <w:noProof/>
            <w:webHidden/>
          </w:rPr>
          <w:fldChar w:fldCharType="begin"/>
        </w:r>
        <w:r>
          <w:rPr>
            <w:noProof/>
            <w:webHidden/>
          </w:rPr>
          <w:instrText xml:space="preserve"> PAGEREF _Toc303017940 \h </w:instrText>
        </w:r>
        <w:r w:rsidR="00BB5A32">
          <w:rPr>
            <w:noProof/>
          </w:rPr>
        </w:r>
        <w:r>
          <w:rPr>
            <w:noProof/>
            <w:webHidden/>
          </w:rPr>
          <w:fldChar w:fldCharType="separate"/>
        </w:r>
        <w:r w:rsidR="006A5022">
          <w:rPr>
            <w:noProof/>
            <w:webHidden/>
          </w:rPr>
          <w:t>56</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41" w:history="1">
        <w:r w:rsidRPr="005F6F4E">
          <w:rPr>
            <w:rStyle w:val="Hyperlink"/>
            <w:noProof/>
            <w:lang w:val="hr-HR" w:eastAsia="en-US"/>
          </w:rPr>
          <w:t>6.2. Način upravljanja protupožarnim sustavom</w:t>
        </w:r>
        <w:r>
          <w:rPr>
            <w:noProof/>
            <w:webHidden/>
          </w:rPr>
          <w:tab/>
        </w:r>
        <w:r>
          <w:rPr>
            <w:noProof/>
            <w:webHidden/>
          </w:rPr>
          <w:fldChar w:fldCharType="begin"/>
        </w:r>
        <w:r>
          <w:rPr>
            <w:noProof/>
            <w:webHidden/>
          </w:rPr>
          <w:instrText xml:space="preserve"> PAGEREF _Toc303017941 \h </w:instrText>
        </w:r>
        <w:r w:rsidR="00BB5A32">
          <w:rPr>
            <w:noProof/>
          </w:rPr>
        </w:r>
        <w:r>
          <w:rPr>
            <w:noProof/>
            <w:webHidden/>
          </w:rPr>
          <w:fldChar w:fldCharType="separate"/>
        </w:r>
        <w:r w:rsidR="006A5022">
          <w:rPr>
            <w:noProof/>
            <w:webHidden/>
          </w:rPr>
          <w:t>57</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43" w:history="1">
        <w:r w:rsidRPr="005F6F4E">
          <w:rPr>
            <w:rStyle w:val="Hyperlink"/>
            <w:noProof/>
            <w:lang w:val="hr-HR"/>
          </w:rPr>
          <w:t>6.3. Središnje upravljanje protupožarnim sustavom</w:t>
        </w:r>
        <w:r>
          <w:rPr>
            <w:noProof/>
            <w:webHidden/>
          </w:rPr>
          <w:tab/>
        </w:r>
        <w:r>
          <w:rPr>
            <w:noProof/>
            <w:webHidden/>
          </w:rPr>
          <w:fldChar w:fldCharType="begin"/>
        </w:r>
        <w:r>
          <w:rPr>
            <w:noProof/>
            <w:webHidden/>
          </w:rPr>
          <w:instrText xml:space="preserve"> PAGEREF _Toc303017943 \h </w:instrText>
        </w:r>
        <w:r w:rsidR="00BB5A32">
          <w:rPr>
            <w:noProof/>
          </w:rPr>
        </w:r>
        <w:r>
          <w:rPr>
            <w:noProof/>
            <w:webHidden/>
          </w:rPr>
          <w:fldChar w:fldCharType="separate"/>
        </w:r>
        <w:r w:rsidR="006A5022">
          <w:rPr>
            <w:noProof/>
            <w:webHidden/>
          </w:rPr>
          <w:t>60</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44" w:history="1">
        <w:r w:rsidRPr="005F6F4E">
          <w:rPr>
            <w:rStyle w:val="Hyperlink"/>
            <w:noProof/>
            <w:lang w:val="hr-HR"/>
          </w:rPr>
          <w:t>6.4. Važnost inforamcijskog sustava u borbi protiv požara</w:t>
        </w:r>
        <w:r>
          <w:rPr>
            <w:noProof/>
            <w:webHidden/>
          </w:rPr>
          <w:tab/>
        </w:r>
        <w:r>
          <w:rPr>
            <w:noProof/>
            <w:webHidden/>
          </w:rPr>
          <w:fldChar w:fldCharType="begin"/>
        </w:r>
        <w:r>
          <w:rPr>
            <w:noProof/>
            <w:webHidden/>
          </w:rPr>
          <w:instrText xml:space="preserve"> PAGEREF _Toc303017944 \h </w:instrText>
        </w:r>
        <w:r w:rsidR="00BB5A32">
          <w:rPr>
            <w:noProof/>
          </w:rPr>
        </w:r>
        <w:r>
          <w:rPr>
            <w:noProof/>
            <w:webHidden/>
          </w:rPr>
          <w:fldChar w:fldCharType="separate"/>
        </w:r>
        <w:r w:rsidR="006A5022">
          <w:rPr>
            <w:noProof/>
            <w:webHidden/>
          </w:rPr>
          <w:t>61</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45" w:history="1">
        <w:r w:rsidRPr="005F6F4E">
          <w:rPr>
            <w:rStyle w:val="Hyperlink"/>
            <w:noProof/>
            <w:lang w:val="hr-HR"/>
          </w:rPr>
          <w:t>6.5. Planiranje radnji za sprječavanje požara</w:t>
        </w:r>
        <w:r>
          <w:rPr>
            <w:noProof/>
            <w:webHidden/>
          </w:rPr>
          <w:tab/>
        </w:r>
        <w:r>
          <w:rPr>
            <w:noProof/>
            <w:webHidden/>
          </w:rPr>
          <w:fldChar w:fldCharType="begin"/>
        </w:r>
        <w:r>
          <w:rPr>
            <w:noProof/>
            <w:webHidden/>
          </w:rPr>
          <w:instrText xml:space="preserve"> PAGEREF _Toc303017945 \h </w:instrText>
        </w:r>
        <w:r w:rsidR="00BB5A32">
          <w:rPr>
            <w:noProof/>
          </w:rPr>
        </w:r>
        <w:r>
          <w:rPr>
            <w:noProof/>
            <w:webHidden/>
          </w:rPr>
          <w:fldChar w:fldCharType="separate"/>
        </w:r>
        <w:r w:rsidR="006A5022">
          <w:rPr>
            <w:noProof/>
            <w:webHidden/>
          </w:rPr>
          <w:t>63</w:t>
        </w:r>
        <w:r>
          <w:rPr>
            <w:noProof/>
            <w:webHidden/>
          </w:rPr>
          <w:fldChar w:fldCharType="end"/>
        </w:r>
      </w:hyperlink>
    </w:p>
    <w:p w:rsidR="00732AE6" w:rsidRDefault="00732AE6">
      <w:pPr>
        <w:pStyle w:val="TOC2"/>
        <w:tabs>
          <w:tab w:val="right" w:leader="dot" w:pos="8630"/>
        </w:tabs>
        <w:rPr>
          <w:smallCaps w:val="0"/>
          <w:noProof/>
          <w:sz w:val="24"/>
          <w:szCs w:val="24"/>
          <w:lang w:eastAsia="en-US"/>
        </w:rPr>
      </w:pPr>
      <w:hyperlink w:anchor="_Toc303017946" w:history="1">
        <w:r w:rsidRPr="005F6F4E">
          <w:rPr>
            <w:rStyle w:val="Hyperlink"/>
            <w:noProof/>
            <w:lang w:val="sq-AL"/>
          </w:rPr>
          <w:t>6.6. Mogučnost daljnjeg razvoja protupožarnog zrakoplovstva zrakoplovstva u Republici Hrvatskoj</w:t>
        </w:r>
        <w:r>
          <w:rPr>
            <w:noProof/>
            <w:webHidden/>
          </w:rPr>
          <w:tab/>
        </w:r>
        <w:r>
          <w:rPr>
            <w:noProof/>
            <w:webHidden/>
          </w:rPr>
          <w:fldChar w:fldCharType="begin"/>
        </w:r>
        <w:r>
          <w:rPr>
            <w:noProof/>
            <w:webHidden/>
          </w:rPr>
          <w:instrText xml:space="preserve"> PAGEREF _Toc303017946 \h </w:instrText>
        </w:r>
        <w:r w:rsidR="00BB5A32">
          <w:rPr>
            <w:noProof/>
          </w:rPr>
        </w:r>
        <w:r>
          <w:rPr>
            <w:noProof/>
            <w:webHidden/>
          </w:rPr>
          <w:fldChar w:fldCharType="separate"/>
        </w:r>
        <w:r w:rsidR="006A5022">
          <w:rPr>
            <w:noProof/>
            <w:webHidden/>
          </w:rPr>
          <w:t>64</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47" w:history="1">
        <w:r w:rsidRPr="005F6F4E">
          <w:rPr>
            <w:rStyle w:val="Hyperlink"/>
            <w:noProof/>
            <w:lang w:val="hr-HR"/>
          </w:rPr>
          <w:t>7. ZAKLJUČAK</w:t>
        </w:r>
        <w:r>
          <w:rPr>
            <w:noProof/>
            <w:webHidden/>
          </w:rPr>
          <w:tab/>
        </w:r>
        <w:r>
          <w:rPr>
            <w:noProof/>
            <w:webHidden/>
          </w:rPr>
          <w:fldChar w:fldCharType="begin"/>
        </w:r>
        <w:r>
          <w:rPr>
            <w:noProof/>
            <w:webHidden/>
          </w:rPr>
          <w:instrText xml:space="preserve"> PAGEREF _Toc303017947 \h </w:instrText>
        </w:r>
        <w:r w:rsidR="00BB5A32">
          <w:rPr>
            <w:noProof/>
          </w:rPr>
        </w:r>
        <w:r>
          <w:rPr>
            <w:noProof/>
            <w:webHidden/>
          </w:rPr>
          <w:fldChar w:fldCharType="separate"/>
        </w:r>
        <w:r w:rsidR="006A5022">
          <w:rPr>
            <w:noProof/>
            <w:webHidden/>
          </w:rPr>
          <w:t>69</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48" w:history="1">
        <w:r w:rsidRPr="005F6F4E">
          <w:rPr>
            <w:rStyle w:val="Hyperlink"/>
            <w:noProof/>
            <w:lang w:val="hr-HR" w:eastAsia="en-US"/>
          </w:rPr>
          <w:t>LITERATURA</w:t>
        </w:r>
        <w:r>
          <w:rPr>
            <w:noProof/>
            <w:webHidden/>
          </w:rPr>
          <w:tab/>
        </w:r>
        <w:r>
          <w:rPr>
            <w:noProof/>
            <w:webHidden/>
          </w:rPr>
          <w:fldChar w:fldCharType="begin"/>
        </w:r>
        <w:r>
          <w:rPr>
            <w:noProof/>
            <w:webHidden/>
          </w:rPr>
          <w:instrText xml:space="preserve"> PAGEREF _Toc303017948 \h </w:instrText>
        </w:r>
        <w:r w:rsidR="00BB5A32">
          <w:rPr>
            <w:noProof/>
          </w:rPr>
        </w:r>
        <w:r>
          <w:rPr>
            <w:noProof/>
            <w:webHidden/>
          </w:rPr>
          <w:fldChar w:fldCharType="separate"/>
        </w:r>
        <w:r w:rsidR="006A5022">
          <w:rPr>
            <w:noProof/>
            <w:webHidden/>
          </w:rPr>
          <w:t>71</w:t>
        </w:r>
        <w:r>
          <w:rPr>
            <w:noProof/>
            <w:webHidden/>
          </w:rPr>
          <w:fldChar w:fldCharType="end"/>
        </w:r>
      </w:hyperlink>
    </w:p>
    <w:p w:rsidR="00732AE6" w:rsidRDefault="00732AE6">
      <w:pPr>
        <w:pStyle w:val="TOC1"/>
        <w:tabs>
          <w:tab w:val="right" w:leader="dot" w:pos="8630"/>
        </w:tabs>
        <w:rPr>
          <w:b w:val="0"/>
          <w:bCs w:val="0"/>
          <w:caps w:val="0"/>
          <w:noProof/>
          <w:sz w:val="24"/>
          <w:szCs w:val="24"/>
          <w:lang w:eastAsia="en-US"/>
        </w:rPr>
      </w:pPr>
      <w:hyperlink w:anchor="_Toc303017950" w:history="1">
        <w:r w:rsidRPr="005F6F4E">
          <w:rPr>
            <w:rStyle w:val="Hyperlink"/>
            <w:noProof/>
            <w:lang w:val="hr-HR" w:eastAsia="en-US"/>
          </w:rPr>
          <w:t>POPIS SLIKA</w:t>
        </w:r>
        <w:r>
          <w:rPr>
            <w:noProof/>
            <w:webHidden/>
          </w:rPr>
          <w:tab/>
        </w:r>
        <w:r>
          <w:rPr>
            <w:noProof/>
            <w:webHidden/>
          </w:rPr>
          <w:fldChar w:fldCharType="begin"/>
        </w:r>
        <w:r>
          <w:rPr>
            <w:noProof/>
            <w:webHidden/>
          </w:rPr>
          <w:instrText xml:space="preserve"> PAGEREF _Toc303017950 \h </w:instrText>
        </w:r>
        <w:r w:rsidR="00BB5A32">
          <w:rPr>
            <w:noProof/>
          </w:rPr>
        </w:r>
        <w:r>
          <w:rPr>
            <w:noProof/>
            <w:webHidden/>
          </w:rPr>
          <w:fldChar w:fldCharType="separate"/>
        </w:r>
        <w:r w:rsidR="006A5022">
          <w:rPr>
            <w:noProof/>
            <w:webHidden/>
          </w:rPr>
          <w:t>73</w:t>
        </w:r>
        <w:r>
          <w:rPr>
            <w:noProof/>
            <w:webHidden/>
          </w:rPr>
          <w:fldChar w:fldCharType="end"/>
        </w:r>
      </w:hyperlink>
    </w:p>
    <w:p w:rsidR="001B1F14" w:rsidRDefault="00732AE6" w:rsidP="0097131D">
      <w:pPr>
        <w:ind w:firstLine="0"/>
        <w:rPr>
          <w:b/>
          <w:sz w:val="28"/>
          <w:szCs w:val="28"/>
          <w:lang w:val="hr-HR"/>
        </w:rPr>
      </w:pPr>
      <w:r>
        <w:rPr>
          <w:bCs/>
          <w:caps/>
          <w:sz w:val="28"/>
          <w:szCs w:val="28"/>
          <w:lang w:val="hr-HR"/>
        </w:rPr>
        <w:fldChar w:fldCharType="end"/>
      </w:r>
    </w:p>
    <w:p w:rsidR="00A013BC" w:rsidRDefault="00A013BC" w:rsidP="0097131D">
      <w:pPr>
        <w:ind w:firstLine="0"/>
        <w:rPr>
          <w:b/>
          <w:sz w:val="28"/>
          <w:szCs w:val="28"/>
          <w:lang w:val="hr-HR"/>
        </w:rPr>
      </w:pPr>
    </w:p>
    <w:p w:rsidR="007131B1" w:rsidRDefault="007131B1" w:rsidP="0097131D">
      <w:pPr>
        <w:ind w:firstLine="0"/>
        <w:rPr>
          <w:b/>
          <w:sz w:val="28"/>
          <w:szCs w:val="28"/>
          <w:lang w:val="hr-HR"/>
        </w:rPr>
      </w:pPr>
    </w:p>
    <w:p w:rsidR="00D30E9C" w:rsidRDefault="00D30E9C" w:rsidP="0097131D">
      <w:pPr>
        <w:ind w:firstLine="0"/>
        <w:rPr>
          <w:b/>
          <w:sz w:val="28"/>
          <w:szCs w:val="28"/>
          <w:lang w:val="hr-HR"/>
        </w:rPr>
      </w:pPr>
    </w:p>
    <w:p w:rsidR="00D30E9C" w:rsidRDefault="00D30E9C" w:rsidP="0097131D">
      <w:pPr>
        <w:ind w:firstLine="0"/>
        <w:rPr>
          <w:b/>
          <w:sz w:val="28"/>
          <w:szCs w:val="28"/>
          <w:lang w:val="hr-HR"/>
        </w:rPr>
      </w:pPr>
    </w:p>
    <w:p w:rsidR="003351E6" w:rsidRDefault="003351E6" w:rsidP="0097131D">
      <w:pPr>
        <w:ind w:firstLine="0"/>
        <w:rPr>
          <w:b/>
          <w:sz w:val="28"/>
          <w:szCs w:val="28"/>
          <w:lang w:val="hr-HR"/>
        </w:rPr>
      </w:pPr>
    </w:p>
    <w:p w:rsidR="003B375C" w:rsidRDefault="003B375C" w:rsidP="0097131D">
      <w:pPr>
        <w:ind w:firstLine="0"/>
        <w:rPr>
          <w:b/>
          <w:sz w:val="28"/>
          <w:szCs w:val="28"/>
          <w:lang w:val="hr-HR"/>
        </w:rPr>
      </w:pPr>
    </w:p>
    <w:p w:rsidR="0097131D" w:rsidRDefault="0097131D" w:rsidP="0097131D">
      <w:pPr>
        <w:ind w:firstLine="0"/>
        <w:rPr>
          <w:b/>
          <w:sz w:val="28"/>
          <w:szCs w:val="28"/>
          <w:lang w:val="hr-HR"/>
        </w:rPr>
      </w:pPr>
    </w:p>
    <w:p w:rsidR="005C6790" w:rsidRDefault="005C6790" w:rsidP="0097131D">
      <w:pPr>
        <w:ind w:firstLine="0"/>
        <w:rPr>
          <w:b/>
          <w:sz w:val="28"/>
          <w:szCs w:val="28"/>
          <w:lang w:val="hr-HR"/>
        </w:rPr>
      </w:pPr>
    </w:p>
    <w:p w:rsidR="005C6790" w:rsidRDefault="005C6790" w:rsidP="0097131D">
      <w:pPr>
        <w:ind w:firstLine="0"/>
        <w:rPr>
          <w:b/>
          <w:sz w:val="28"/>
          <w:szCs w:val="28"/>
          <w:lang w:val="hr-HR"/>
        </w:rPr>
      </w:pPr>
    </w:p>
    <w:p w:rsidR="005C6790" w:rsidRDefault="005C6790" w:rsidP="0097131D">
      <w:pPr>
        <w:ind w:firstLine="0"/>
        <w:rPr>
          <w:b/>
          <w:sz w:val="28"/>
          <w:szCs w:val="28"/>
          <w:lang w:val="hr-HR"/>
        </w:rPr>
      </w:pPr>
    </w:p>
    <w:p w:rsidR="005C6790" w:rsidRDefault="005C6790" w:rsidP="0097131D">
      <w:pPr>
        <w:ind w:firstLine="0"/>
        <w:rPr>
          <w:b/>
          <w:sz w:val="28"/>
          <w:szCs w:val="28"/>
          <w:lang w:val="hr-HR"/>
        </w:rPr>
      </w:pPr>
    </w:p>
    <w:p w:rsidR="005C6790" w:rsidRDefault="005C6790" w:rsidP="0097131D">
      <w:pPr>
        <w:ind w:firstLine="0"/>
        <w:rPr>
          <w:b/>
          <w:sz w:val="28"/>
          <w:szCs w:val="28"/>
          <w:lang w:val="hr-HR"/>
        </w:rPr>
      </w:pPr>
    </w:p>
    <w:p w:rsidR="005C6790" w:rsidRDefault="005C6790" w:rsidP="0097131D">
      <w:pPr>
        <w:ind w:firstLine="0"/>
        <w:rPr>
          <w:b/>
          <w:sz w:val="28"/>
          <w:szCs w:val="28"/>
          <w:lang w:val="hr-HR"/>
        </w:rPr>
      </w:pPr>
    </w:p>
    <w:p w:rsidR="00A94549" w:rsidRDefault="00A94549" w:rsidP="0097131D">
      <w:pPr>
        <w:ind w:firstLine="0"/>
        <w:rPr>
          <w:b/>
          <w:sz w:val="28"/>
          <w:szCs w:val="28"/>
          <w:lang w:val="hr-HR"/>
        </w:rPr>
        <w:sectPr w:rsidR="00A94549">
          <w:footerReference w:type="even" r:id="rId7"/>
          <w:footerReference w:type="default" r:id="rId8"/>
          <w:headerReference w:type="first" r:id="rId9"/>
          <w:pgSz w:w="12240" w:h="15840"/>
          <w:pgMar w:top="1440" w:right="1800" w:bottom="1440" w:left="1800" w:header="720" w:footer="720" w:gutter="0"/>
          <w:cols w:space="720"/>
          <w:docGrid w:linePitch="360"/>
        </w:sectPr>
      </w:pPr>
    </w:p>
    <w:p w:rsidR="00930720" w:rsidRPr="003351E6" w:rsidRDefault="00930720" w:rsidP="00930720">
      <w:pPr>
        <w:pStyle w:val="Heading1"/>
        <w:ind w:firstLine="0"/>
        <w:rPr>
          <w:rFonts w:ascii="Times New Roman" w:hAnsi="Times New Roman"/>
          <w:sz w:val="28"/>
          <w:szCs w:val="28"/>
          <w:lang w:val="hr-HR"/>
        </w:rPr>
      </w:pPr>
      <w:bookmarkStart w:id="0" w:name="_Toc294615828"/>
      <w:bookmarkStart w:id="1" w:name="_Toc303017911"/>
      <w:bookmarkStart w:id="2" w:name="_Toc303017906"/>
      <w:r w:rsidRPr="003351E6">
        <w:rPr>
          <w:rFonts w:ascii="Times New Roman" w:hAnsi="Times New Roman"/>
          <w:sz w:val="28"/>
          <w:szCs w:val="28"/>
          <w:lang w:val="hr-HR"/>
        </w:rPr>
        <w:lastRenderedPageBreak/>
        <w:t>1. UVOD</w:t>
      </w:r>
      <w:bookmarkEnd w:id="2"/>
    </w:p>
    <w:p w:rsidR="00930720" w:rsidRPr="00BB4EAA" w:rsidRDefault="00930720" w:rsidP="00930720">
      <w:pPr>
        <w:pStyle w:val="Heading2"/>
        <w:ind w:firstLine="0"/>
        <w:rPr>
          <w:rFonts w:ascii="Times New Roman" w:hAnsi="Times New Roman" w:cs="Times New Roman"/>
          <w:i w:val="0"/>
          <w:iCs w:val="0"/>
          <w:lang w:val="hr-HR"/>
        </w:rPr>
      </w:pPr>
      <w:bookmarkStart w:id="3" w:name="_Toc303017907"/>
      <w:r w:rsidRPr="00BB4EAA">
        <w:rPr>
          <w:rFonts w:ascii="Times New Roman" w:hAnsi="Times New Roman" w:cs="Times New Roman"/>
          <w:i w:val="0"/>
          <w:iCs w:val="0"/>
          <w:lang w:val="hr-HR"/>
        </w:rPr>
        <w:t>1.1 Obrazloženje teme</w:t>
      </w:r>
      <w:bookmarkEnd w:id="3"/>
    </w:p>
    <w:p w:rsidR="00930720" w:rsidRPr="009D5AE9" w:rsidRDefault="00930720" w:rsidP="00930720">
      <w:pPr>
        <w:ind w:firstLine="0"/>
        <w:rPr>
          <w:sz w:val="24"/>
          <w:szCs w:val="24"/>
          <w:lang w:val="hr-HR"/>
        </w:rPr>
      </w:pPr>
      <w:r>
        <w:rPr>
          <w:b/>
          <w:sz w:val="28"/>
          <w:szCs w:val="28"/>
          <w:lang w:val="hr-HR"/>
        </w:rPr>
        <w:tab/>
      </w:r>
      <w:r w:rsidRPr="009D5AE9">
        <w:rPr>
          <w:sz w:val="24"/>
          <w:szCs w:val="24"/>
          <w:lang w:val="hr-HR"/>
        </w:rPr>
        <w:t xml:space="preserve">Uzmu li se u obzir gubici koji nastaju djelovanjem požara u zemlji kao što je </w:t>
      </w:r>
      <w:r>
        <w:rPr>
          <w:sz w:val="24"/>
          <w:szCs w:val="24"/>
          <w:lang w:val="hr-HR"/>
        </w:rPr>
        <w:t>Republika Hrvatska, dolazi se</w:t>
      </w:r>
      <w:r w:rsidRPr="009D5AE9">
        <w:rPr>
          <w:sz w:val="24"/>
          <w:szCs w:val="24"/>
          <w:lang w:val="hr-HR"/>
        </w:rPr>
        <w:t xml:space="preserve"> do zaključka da je kvalitetna obrana od požara od </w:t>
      </w:r>
      <w:r>
        <w:rPr>
          <w:sz w:val="24"/>
          <w:szCs w:val="24"/>
          <w:lang w:val="hr-HR"/>
        </w:rPr>
        <w:t>presudne</w:t>
      </w:r>
      <w:r w:rsidRPr="009D5AE9">
        <w:rPr>
          <w:sz w:val="24"/>
          <w:szCs w:val="24"/>
          <w:lang w:val="hr-HR"/>
        </w:rPr>
        <w:t xml:space="preserve"> važnosti. Ti gubitci, koji se često prikazuju samo u </w:t>
      </w:r>
      <w:r>
        <w:rPr>
          <w:sz w:val="24"/>
          <w:szCs w:val="24"/>
          <w:lang w:val="hr-HR"/>
        </w:rPr>
        <w:t>ekonomskim</w:t>
      </w:r>
      <w:r w:rsidRPr="009D5AE9">
        <w:rPr>
          <w:sz w:val="24"/>
          <w:szCs w:val="24"/>
          <w:lang w:val="hr-HR"/>
        </w:rPr>
        <w:t xml:space="preserve"> vrijednostima</w:t>
      </w:r>
      <w:r>
        <w:rPr>
          <w:sz w:val="24"/>
          <w:szCs w:val="24"/>
          <w:lang w:val="hr-HR"/>
        </w:rPr>
        <w:t>,</w:t>
      </w:r>
      <w:r w:rsidRPr="009D5AE9">
        <w:rPr>
          <w:sz w:val="24"/>
          <w:szCs w:val="24"/>
          <w:lang w:val="hr-HR"/>
        </w:rPr>
        <w:t xml:space="preserve"> ne oštećuju samo državne blagajne, već mnogo veće posljedice ostavljaju na samoj prirodi kojoj je potreban mnogo duži rok </w:t>
      </w:r>
      <w:r>
        <w:rPr>
          <w:sz w:val="24"/>
          <w:szCs w:val="24"/>
          <w:lang w:val="hr-HR"/>
        </w:rPr>
        <w:t>oporavka</w:t>
      </w:r>
      <w:r w:rsidRPr="009D5AE9">
        <w:rPr>
          <w:sz w:val="24"/>
          <w:szCs w:val="24"/>
          <w:lang w:val="hr-HR"/>
        </w:rPr>
        <w:t xml:space="preserve">. Tako </w:t>
      </w:r>
      <w:r>
        <w:rPr>
          <w:sz w:val="24"/>
          <w:szCs w:val="24"/>
          <w:lang w:val="hr-HR"/>
        </w:rPr>
        <w:t xml:space="preserve">se </w:t>
      </w:r>
      <w:r w:rsidRPr="009D5AE9">
        <w:rPr>
          <w:sz w:val="24"/>
          <w:szCs w:val="24"/>
          <w:lang w:val="hr-HR"/>
        </w:rPr>
        <w:t>i</w:t>
      </w:r>
      <w:r>
        <w:rPr>
          <w:sz w:val="24"/>
          <w:szCs w:val="24"/>
          <w:lang w:val="hr-HR"/>
        </w:rPr>
        <w:t>z statističkih godišnjaka može</w:t>
      </w:r>
      <w:r w:rsidRPr="009D5AE9">
        <w:rPr>
          <w:sz w:val="24"/>
          <w:szCs w:val="24"/>
          <w:lang w:val="hr-HR"/>
        </w:rPr>
        <w:t xml:space="preserve"> iščitati</w:t>
      </w:r>
      <w:r>
        <w:rPr>
          <w:sz w:val="24"/>
          <w:szCs w:val="24"/>
          <w:lang w:val="hr-HR"/>
        </w:rPr>
        <w:t xml:space="preserve"> </w:t>
      </w:r>
      <w:r w:rsidRPr="009D5AE9">
        <w:rPr>
          <w:sz w:val="24"/>
          <w:szCs w:val="24"/>
          <w:lang w:val="hr-HR"/>
        </w:rPr>
        <w:t xml:space="preserve">da je npr. 1985.g., kada je protupožarni sustav, a pogotovo zračni, bio slabo razvijen, izgorjelo čak 3% ukupne površine šuma na području Istre, primorja i Dalmacije. Posljedice se vide i danas. Osim </w:t>
      </w:r>
      <w:r>
        <w:rPr>
          <w:sz w:val="24"/>
          <w:szCs w:val="24"/>
          <w:lang w:val="hr-HR"/>
        </w:rPr>
        <w:t>ekonomskih</w:t>
      </w:r>
      <w:r w:rsidRPr="009D5AE9">
        <w:rPr>
          <w:sz w:val="24"/>
          <w:szCs w:val="24"/>
          <w:lang w:val="hr-HR"/>
        </w:rPr>
        <w:t>, posljedice vatrenih razaranja su:</w:t>
      </w:r>
    </w:p>
    <w:p w:rsidR="00930720" w:rsidRPr="009D5AE9" w:rsidRDefault="00930720" w:rsidP="00930720">
      <w:pPr>
        <w:ind w:firstLine="0"/>
        <w:rPr>
          <w:sz w:val="24"/>
          <w:szCs w:val="24"/>
          <w:lang w:val="hr-HR"/>
        </w:rPr>
      </w:pPr>
      <w:r>
        <w:rPr>
          <w:sz w:val="24"/>
          <w:szCs w:val="24"/>
          <w:lang w:val="hr-HR"/>
        </w:rPr>
        <w:tab/>
      </w:r>
      <w:bookmarkStart w:id="4" w:name="_Toc303017908"/>
      <w:r w:rsidRPr="009D5AE9">
        <w:rPr>
          <w:sz w:val="24"/>
          <w:szCs w:val="24"/>
          <w:lang w:val="hr-HR"/>
        </w:rPr>
        <w:t>- gubitak zaštitne i drugih funkcija šume,</w:t>
      </w:r>
    </w:p>
    <w:p w:rsidR="00930720" w:rsidRPr="009D5AE9" w:rsidRDefault="00930720" w:rsidP="00930720">
      <w:pPr>
        <w:ind w:firstLine="0"/>
        <w:rPr>
          <w:sz w:val="24"/>
          <w:szCs w:val="24"/>
          <w:lang w:val="hr-HR"/>
        </w:rPr>
      </w:pPr>
      <w:r w:rsidRPr="009D5AE9">
        <w:rPr>
          <w:sz w:val="24"/>
          <w:szCs w:val="24"/>
          <w:lang w:val="hr-HR"/>
        </w:rPr>
        <w:tab/>
        <w:t>- pojava ekološke erozije,</w:t>
      </w:r>
    </w:p>
    <w:p w:rsidR="00930720" w:rsidRPr="009D5AE9" w:rsidRDefault="00930720" w:rsidP="00930720">
      <w:pPr>
        <w:ind w:firstLine="0"/>
        <w:rPr>
          <w:sz w:val="24"/>
          <w:szCs w:val="24"/>
          <w:lang w:val="hr-HR"/>
        </w:rPr>
      </w:pPr>
      <w:r w:rsidRPr="009D5AE9">
        <w:rPr>
          <w:sz w:val="24"/>
          <w:szCs w:val="24"/>
          <w:lang w:val="hr-HR"/>
        </w:rPr>
        <w:tab/>
        <w:t>- degradiranje šumskog zemljišta (</w:t>
      </w:r>
      <w:r>
        <w:rPr>
          <w:sz w:val="24"/>
          <w:szCs w:val="24"/>
          <w:lang w:val="hr-HR"/>
        </w:rPr>
        <w:t>i</w:t>
      </w:r>
      <w:r w:rsidRPr="009D5AE9">
        <w:rPr>
          <w:sz w:val="24"/>
          <w:szCs w:val="24"/>
          <w:lang w:val="hr-HR"/>
        </w:rPr>
        <w:t>spiranja, klizišta i dr.),</w:t>
      </w:r>
    </w:p>
    <w:p w:rsidR="00930720" w:rsidRPr="009D5AE9" w:rsidRDefault="00930720" w:rsidP="00930720">
      <w:pPr>
        <w:ind w:firstLine="0"/>
        <w:rPr>
          <w:sz w:val="24"/>
          <w:szCs w:val="24"/>
          <w:lang w:val="hr-HR"/>
        </w:rPr>
      </w:pPr>
      <w:r w:rsidRPr="009D5AE9">
        <w:rPr>
          <w:sz w:val="24"/>
          <w:szCs w:val="24"/>
          <w:lang w:val="hr-HR"/>
        </w:rPr>
        <w:tab/>
        <w:t>- ugrožavanje prometnica i drugih javnih objekata,</w:t>
      </w:r>
    </w:p>
    <w:p w:rsidR="00930720" w:rsidRPr="009D5AE9" w:rsidRDefault="00930720" w:rsidP="00930720">
      <w:pPr>
        <w:ind w:left="720" w:hanging="436"/>
        <w:rPr>
          <w:sz w:val="24"/>
          <w:szCs w:val="24"/>
          <w:lang w:val="hr-HR"/>
        </w:rPr>
      </w:pPr>
      <w:r w:rsidRPr="009D5AE9">
        <w:rPr>
          <w:sz w:val="24"/>
          <w:szCs w:val="24"/>
          <w:lang w:val="hr-HR"/>
        </w:rPr>
        <w:tab/>
        <w:t>- ugrožavanje</w:t>
      </w:r>
      <w:r>
        <w:rPr>
          <w:sz w:val="24"/>
          <w:szCs w:val="24"/>
          <w:lang w:val="hr-HR"/>
        </w:rPr>
        <w:t xml:space="preserve"> i uništavanje biljnog</w:t>
      </w:r>
      <w:r w:rsidRPr="009D5AE9">
        <w:rPr>
          <w:sz w:val="24"/>
          <w:szCs w:val="24"/>
          <w:lang w:val="hr-HR"/>
        </w:rPr>
        <w:t xml:space="preserve"> i životinjskog svijeta neophodnog za opstanak određenog geografskog područja, </w:t>
      </w:r>
    </w:p>
    <w:p w:rsidR="00930720" w:rsidRPr="009D5AE9" w:rsidRDefault="00930720" w:rsidP="00930720">
      <w:pPr>
        <w:ind w:firstLine="0"/>
        <w:rPr>
          <w:sz w:val="24"/>
          <w:szCs w:val="24"/>
          <w:lang w:val="hr-HR"/>
        </w:rPr>
      </w:pPr>
      <w:r w:rsidRPr="009D5AE9">
        <w:rPr>
          <w:sz w:val="24"/>
          <w:szCs w:val="24"/>
          <w:lang w:val="hr-HR"/>
        </w:rPr>
        <w:tab/>
        <w:t>- ugrožava</w:t>
      </w:r>
      <w:r>
        <w:rPr>
          <w:sz w:val="24"/>
          <w:szCs w:val="24"/>
          <w:lang w:val="hr-HR"/>
        </w:rPr>
        <w:t>nje drugih gospodarskih grana (</w:t>
      </w:r>
      <w:r w:rsidRPr="009D5AE9">
        <w:rPr>
          <w:sz w:val="24"/>
          <w:szCs w:val="24"/>
          <w:lang w:val="hr-HR"/>
        </w:rPr>
        <w:t>šumarstvo, turizam...),</w:t>
      </w:r>
    </w:p>
    <w:p w:rsidR="00930720" w:rsidRPr="009D5AE9" w:rsidRDefault="00930720" w:rsidP="00930720">
      <w:pPr>
        <w:ind w:firstLine="0"/>
        <w:rPr>
          <w:sz w:val="24"/>
          <w:szCs w:val="24"/>
          <w:lang w:val="hr-HR"/>
        </w:rPr>
      </w:pPr>
      <w:r w:rsidRPr="009D5AE9">
        <w:rPr>
          <w:sz w:val="24"/>
          <w:szCs w:val="24"/>
          <w:lang w:val="hr-HR"/>
        </w:rPr>
        <w:tab/>
        <w:t xml:space="preserve">- mnoge druge štete koje još nisu dovoljno ispitane i koje se ne mogu prikazati nikakvim pokazateljima, a djeluju na dugoročan opstanak ugroženog područja. </w:t>
      </w:r>
    </w:p>
    <w:p w:rsidR="00930720" w:rsidRPr="009D5AE9" w:rsidRDefault="00930720" w:rsidP="00930720">
      <w:pPr>
        <w:ind w:firstLine="720"/>
        <w:rPr>
          <w:sz w:val="24"/>
          <w:szCs w:val="24"/>
          <w:lang w:val="hr-HR"/>
        </w:rPr>
      </w:pPr>
      <w:r w:rsidRPr="009D5AE9">
        <w:rPr>
          <w:sz w:val="24"/>
          <w:szCs w:val="24"/>
          <w:lang w:val="hr-HR"/>
        </w:rPr>
        <w:t xml:space="preserve">Iz gore navedenih razloga i kompleksnosti problematike može se </w:t>
      </w:r>
      <w:r>
        <w:rPr>
          <w:sz w:val="24"/>
          <w:szCs w:val="24"/>
          <w:lang w:val="hr-HR"/>
        </w:rPr>
        <w:t>u</w:t>
      </w:r>
      <w:r w:rsidRPr="009D5AE9">
        <w:rPr>
          <w:sz w:val="24"/>
          <w:szCs w:val="24"/>
          <w:lang w:val="hr-HR"/>
        </w:rPr>
        <w:t xml:space="preserve">vidjeti da je </w:t>
      </w:r>
      <w:r>
        <w:rPr>
          <w:sz w:val="24"/>
          <w:szCs w:val="24"/>
          <w:lang w:val="hr-HR"/>
        </w:rPr>
        <w:t>neophodno</w:t>
      </w:r>
      <w:r w:rsidRPr="009D5AE9">
        <w:rPr>
          <w:sz w:val="24"/>
          <w:szCs w:val="24"/>
          <w:lang w:val="hr-HR"/>
        </w:rPr>
        <w:t xml:space="preserve"> ulaganje u poboljšanje protupožarnog sustava iz kojeg cijela zajednica može imati samo korist. </w:t>
      </w:r>
    </w:p>
    <w:p w:rsidR="00930720" w:rsidRPr="00245D67" w:rsidRDefault="00930720" w:rsidP="00930720">
      <w:pPr>
        <w:ind w:firstLine="0"/>
        <w:rPr>
          <w:b/>
          <w:iCs/>
          <w:sz w:val="28"/>
          <w:szCs w:val="28"/>
          <w:lang w:val="hr-HR"/>
        </w:rPr>
      </w:pPr>
      <w:r w:rsidRPr="00245D67">
        <w:rPr>
          <w:b/>
          <w:iCs/>
          <w:sz w:val="28"/>
          <w:szCs w:val="28"/>
          <w:lang w:val="hr-HR"/>
        </w:rPr>
        <w:t>1.2. Svrha i ciljevi istraživanja</w:t>
      </w:r>
      <w:bookmarkEnd w:id="4"/>
    </w:p>
    <w:p w:rsidR="00930720" w:rsidRPr="00F540CB" w:rsidRDefault="00CD5596" w:rsidP="00930720">
      <w:pPr>
        <w:rPr>
          <w:b/>
          <w:sz w:val="24"/>
          <w:szCs w:val="24"/>
          <w:lang w:val="hr-HR"/>
        </w:rPr>
      </w:pPr>
      <w:r w:rsidRPr="00CD5596">
        <w:rPr>
          <w:sz w:val="24"/>
          <w:szCs w:val="24"/>
          <w:lang w:val="hr-HR"/>
        </w:rPr>
        <w:t>U radu se analizira</w:t>
      </w:r>
      <w:r w:rsidR="00930720" w:rsidRPr="009D5AE9">
        <w:rPr>
          <w:sz w:val="24"/>
          <w:szCs w:val="24"/>
          <w:lang w:val="hr-HR"/>
        </w:rPr>
        <w:t xml:space="preserve"> koliko se do sada ulagalo</w:t>
      </w:r>
      <w:r>
        <w:rPr>
          <w:sz w:val="24"/>
          <w:szCs w:val="24"/>
          <w:lang w:val="hr-HR"/>
        </w:rPr>
        <w:t xml:space="preserve"> u protupožarni sustav</w:t>
      </w:r>
      <w:r w:rsidR="00930720" w:rsidRPr="009D5AE9">
        <w:rPr>
          <w:sz w:val="24"/>
          <w:szCs w:val="24"/>
          <w:lang w:val="hr-HR"/>
        </w:rPr>
        <w:t>, te do k</w:t>
      </w:r>
      <w:r>
        <w:rPr>
          <w:sz w:val="24"/>
          <w:szCs w:val="24"/>
          <w:lang w:val="hr-HR"/>
        </w:rPr>
        <w:t>ojih se tehničkih, tehnoloških,</w:t>
      </w:r>
      <w:r w:rsidR="00930720" w:rsidRPr="009D5AE9">
        <w:rPr>
          <w:sz w:val="24"/>
          <w:szCs w:val="24"/>
          <w:lang w:val="hr-HR"/>
        </w:rPr>
        <w:t xml:space="preserve"> logističkih spoznaja i dostignuća došlo. </w:t>
      </w:r>
      <w:r>
        <w:rPr>
          <w:sz w:val="24"/>
          <w:szCs w:val="24"/>
          <w:lang w:val="hr-HR"/>
        </w:rPr>
        <w:t>S</w:t>
      </w:r>
      <w:r w:rsidR="00930720" w:rsidRPr="009D5AE9">
        <w:rPr>
          <w:sz w:val="24"/>
          <w:szCs w:val="24"/>
          <w:lang w:val="hr-HR"/>
        </w:rPr>
        <w:t xml:space="preserve">vrha </w:t>
      </w:r>
      <w:r>
        <w:rPr>
          <w:sz w:val="24"/>
          <w:szCs w:val="24"/>
          <w:lang w:val="hr-HR"/>
        </w:rPr>
        <w:t xml:space="preserve">istraživanja </w:t>
      </w:r>
      <w:r w:rsidR="00930720" w:rsidRPr="009D5AE9">
        <w:rPr>
          <w:sz w:val="24"/>
          <w:szCs w:val="24"/>
          <w:lang w:val="hr-HR"/>
        </w:rPr>
        <w:t xml:space="preserve">je dimenzioniranje protupožarne zračne operative </w:t>
      </w:r>
      <w:r>
        <w:rPr>
          <w:sz w:val="24"/>
          <w:szCs w:val="24"/>
          <w:lang w:val="hr-HR"/>
        </w:rPr>
        <w:t>i usporedna analiza organizacija</w:t>
      </w:r>
      <w:r w:rsidR="00930720" w:rsidRPr="009D5AE9">
        <w:rPr>
          <w:sz w:val="24"/>
          <w:szCs w:val="24"/>
          <w:lang w:val="hr-HR"/>
        </w:rPr>
        <w:t xml:space="preserve"> </w:t>
      </w:r>
      <w:r w:rsidR="00930720" w:rsidRPr="009D5AE9">
        <w:rPr>
          <w:sz w:val="24"/>
          <w:szCs w:val="24"/>
          <w:lang w:val="hr-HR"/>
        </w:rPr>
        <w:lastRenderedPageBreak/>
        <w:t>protupožarnog zrakoplovstva u svijetu, dok je cilj modeliranje sustava protupožarnog zrakoplovstva primjenjivog u Republici Hrvatskoj.</w:t>
      </w:r>
    </w:p>
    <w:p w:rsidR="00930720" w:rsidRPr="008C21DE" w:rsidRDefault="00930720" w:rsidP="00930720">
      <w:pPr>
        <w:rPr>
          <w:rFonts w:ascii="Verdana" w:hAnsi="Verdana" w:cs="Arial"/>
          <w:lang w:val="hr-HR"/>
        </w:rPr>
      </w:pPr>
    </w:p>
    <w:p w:rsidR="00930720" w:rsidRPr="00BB7D3C" w:rsidRDefault="00930720" w:rsidP="00930720">
      <w:pPr>
        <w:ind w:firstLine="0"/>
        <w:rPr>
          <w:sz w:val="24"/>
          <w:szCs w:val="24"/>
          <w:lang w:val="hr-HR"/>
        </w:rPr>
      </w:pPr>
      <w:r>
        <w:rPr>
          <w:sz w:val="24"/>
          <w:szCs w:val="24"/>
          <w:lang w:val="hr-HR"/>
        </w:rPr>
        <w:t xml:space="preserve"> </w:t>
      </w:r>
      <w:r w:rsidRPr="007D7B33">
        <w:rPr>
          <w:b/>
          <w:sz w:val="28"/>
          <w:szCs w:val="28"/>
          <w:lang w:val="hr-HR"/>
        </w:rPr>
        <w:t>1.3. Osvrt na dosadašnja istraživanja</w:t>
      </w:r>
    </w:p>
    <w:p w:rsidR="00930720" w:rsidRPr="009D5AE9" w:rsidRDefault="00930720" w:rsidP="00930720">
      <w:pPr>
        <w:ind w:firstLine="0"/>
        <w:rPr>
          <w:sz w:val="24"/>
          <w:szCs w:val="24"/>
          <w:lang w:val="hr-HR"/>
        </w:rPr>
      </w:pPr>
      <w:r>
        <w:rPr>
          <w:b/>
          <w:sz w:val="28"/>
          <w:szCs w:val="28"/>
          <w:lang w:val="hr-HR"/>
        </w:rPr>
        <w:tab/>
      </w:r>
      <w:bookmarkStart w:id="5" w:name="_Toc303017909"/>
      <w:r w:rsidRPr="009D5AE9">
        <w:rPr>
          <w:sz w:val="24"/>
          <w:szCs w:val="24"/>
          <w:lang w:val="hr-HR"/>
        </w:rPr>
        <w:t>U dosadašnjim istraživanjima na polju zrakoplovnog protupožarstva te protupožarstva općenito, glavnu riječ imaju Kanadski stručnjaci. Oni su podigli standarde ovoga sustava i dokazali na svom primjeru da se zajedničkim radom raznih struka kao što su zrakoplovstvo, vatrogasni stručnjaci, meteorološke organizaci</w:t>
      </w:r>
      <w:r>
        <w:rPr>
          <w:sz w:val="24"/>
          <w:szCs w:val="24"/>
          <w:lang w:val="hr-HR"/>
        </w:rPr>
        <w:t>je, šumarski stručnjaci, biolozi</w:t>
      </w:r>
      <w:r w:rsidRPr="009D5AE9">
        <w:rPr>
          <w:sz w:val="24"/>
          <w:szCs w:val="24"/>
          <w:lang w:val="hr-HR"/>
        </w:rPr>
        <w:t xml:space="preserve"> i dr. može doći do vrlo kvalitetnih rezultata. Što se tiče Republike Hrvatske, istraži</w:t>
      </w:r>
      <w:r>
        <w:rPr>
          <w:sz w:val="24"/>
          <w:szCs w:val="24"/>
          <w:lang w:val="hr-HR"/>
        </w:rPr>
        <w:t>vanja su rađena većinom od stran</w:t>
      </w:r>
      <w:r w:rsidRPr="009D5AE9">
        <w:rPr>
          <w:sz w:val="24"/>
          <w:szCs w:val="24"/>
          <w:lang w:val="hr-HR"/>
        </w:rPr>
        <w:t>e Hrvatske Vojske te od strane vatrogasnih stručnjaka</w:t>
      </w:r>
      <w:r>
        <w:rPr>
          <w:sz w:val="24"/>
          <w:szCs w:val="24"/>
          <w:lang w:val="hr-HR"/>
        </w:rPr>
        <w:t>, Državne uprave za zaštitu i s</w:t>
      </w:r>
      <w:r w:rsidRPr="009D5AE9">
        <w:rPr>
          <w:sz w:val="24"/>
          <w:szCs w:val="24"/>
          <w:lang w:val="hr-HR"/>
        </w:rPr>
        <w:t>pašavanje čime je otvoren put za daljnja istraživanja u ovom području.</w:t>
      </w:r>
    </w:p>
    <w:p w:rsidR="00930720" w:rsidRPr="00245D67" w:rsidRDefault="00930720" w:rsidP="00930720">
      <w:pPr>
        <w:ind w:firstLine="0"/>
        <w:rPr>
          <w:b/>
          <w:iCs/>
          <w:sz w:val="28"/>
          <w:szCs w:val="28"/>
          <w:lang w:val="hr-HR"/>
        </w:rPr>
      </w:pPr>
      <w:r w:rsidRPr="00245D67">
        <w:rPr>
          <w:b/>
          <w:iCs/>
          <w:sz w:val="28"/>
          <w:szCs w:val="28"/>
          <w:lang w:val="hr-HR"/>
        </w:rPr>
        <w:t>1.4. Očekivani rezultati istraživanja</w:t>
      </w:r>
      <w:bookmarkEnd w:id="5"/>
    </w:p>
    <w:p w:rsidR="00930720" w:rsidRPr="00D23E23" w:rsidRDefault="00930720" w:rsidP="00930720">
      <w:pPr>
        <w:ind w:firstLine="0"/>
        <w:rPr>
          <w:sz w:val="24"/>
          <w:szCs w:val="24"/>
          <w:lang w:val="hr-HR"/>
        </w:rPr>
      </w:pPr>
      <w:r>
        <w:rPr>
          <w:b/>
          <w:sz w:val="28"/>
          <w:szCs w:val="28"/>
          <w:lang w:val="hr-HR"/>
        </w:rPr>
        <w:tab/>
      </w:r>
      <w:r>
        <w:rPr>
          <w:sz w:val="24"/>
          <w:szCs w:val="24"/>
          <w:lang w:val="hr-HR"/>
        </w:rPr>
        <w:t xml:space="preserve">Očekivani rezultat istraživanja ovoga diplomskog rada je definiranje tipičnog ustroja protupožarnog zrakoplovnog sustava u svijetu i u Republici Hrvatskoj. Zatim, pregled tehničko- tehnoloških karakteristika zrakoplova i helikoptera koji se za tu svrhu koriste, te, organizacija logistički i upravljački kvalitetnog protupožarnog sustava koji bi trebao biti implementiran u protupožarni sustav Republike Hrvatske. </w:t>
      </w:r>
    </w:p>
    <w:p w:rsidR="00930720" w:rsidRPr="00BB4EAA" w:rsidRDefault="00930720" w:rsidP="00930720">
      <w:pPr>
        <w:pStyle w:val="Heading2"/>
        <w:ind w:firstLine="0"/>
        <w:rPr>
          <w:rFonts w:ascii="Times New Roman" w:hAnsi="Times New Roman" w:cs="Times New Roman"/>
          <w:i w:val="0"/>
          <w:iCs w:val="0"/>
          <w:lang w:val="hr-HR"/>
        </w:rPr>
      </w:pPr>
      <w:bookmarkStart w:id="6" w:name="_Toc303017910"/>
      <w:r w:rsidRPr="00BB4EAA">
        <w:rPr>
          <w:rFonts w:ascii="Times New Roman" w:hAnsi="Times New Roman" w:cs="Times New Roman"/>
          <w:i w:val="0"/>
          <w:iCs w:val="0"/>
          <w:lang w:val="hr-HR"/>
        </w:rPr>
        <w:t>1.5. Kompozicija rada</w:t>
      </w:r>
      <w:bookmarkEnd w:id="6"/>
    </w:p>
    <w:p w:rsidR="00930720" w:rsidRDefault="00930720" w:rsidP="00930720">
      <w:pPr>
        <w:ind w:firstLine="0"/>
        <w:rPr>
          <w:sz w:val="24"/>
          <w:szCs w:val="24"/>
          <w:lang w:val="hr-HR"/>
        </w:rPr>
      </w:pPr>
      <w:r>
        <w:rPr>
          <w:b/>
          <w:sz w:val="28"/>
          <w:szCs w:val="28"/>
          <w:lang w:val="hr-HR"/>
        </w:rPr>
        <w:tab/>
      </w:r>
      <w:r w:rsidRPr="00D23E23">
        <w:rPr>
          <w:sz w:val="24"/>
          <w:szCs w:val="24"/>
          <w:lang w:val="hr-HR"/>
        </w:rPr>
        <w:t xml:space="preserve">Ovaj diplomski rad sastavljen je od </w:t>
      </w:r>
      <w:r>
        <w:rPr>
          <w:sz w:val="24"/>
          <w:szCs w:val="24"/>
          <w:lang w:val="hr-HR"/>
        </w:rPr>
        <w:t>sedam</w:t>
      </w:r>
      <w:r w:rsidRPr="00D23E23">
        <w:rPr>
          <w:sz w:val="24"/>
          <w:szCs w:val="24"/>
          <w:lang w:val="hr-HR"/>
        </w:rPr>
        <w:t xml:space="preserve"> glavnih poglavlja, a to su:</w:t>
      </w:r>
    </w:p>
    <w:p w:rsidR="00930720" w:rsidRDefault="00930720" w:rsidP="00930720">
      <w:pPr>
        <w:ind w:firstLine="0"/>
        <w:rPr>
          <w:b/>
          <w:sz w:val="24"/>
          <w:szCs w:val="24"/>
          <w:lang w:val="hr-HR"/>
        </w:rPr>
      </w:pPr>
      <w:r w:rsidRPr="00412F75">
        <w:rPr>
          <w:b/>
          <w:sz w:val="24"/>
          <w:szCs w:val="24"/>
          <w:lang w:val="hr-HR"/>
        </w:rPr>
        <w:t>1. Uvod</w:t>
      </w:r>
    </w:p>
    <w:p w:rsidR="00930720" w:rsidRPr="00B954A9" w:rsidRDefault="00930720" w:rsidP="00930720">
      <w:pPr>
        <w:ind w:firstLine="0"/>
        <w:rPr>
          <w:sz w:val="24"/>
          <w:szCs w:val="24"/>
          <w:lang w:val="hr-HR"/>
        </w:rPr>
      </w:pPr>
      <w:r w:rsidRPr="00B954A9">
        <w:rPr>
          <w:sz w:val="24"/>
          <w:szCs w:val="24"/>
          <w:lang w:val="hr-HR"/>
        </w:rPr>
        <w:tab/>
        <w:t>U uvodnom dijelu definiran je problem istraživanja, svrha i cilj istraživanja, dan je osvrt na dosadašnja istraživanja, navedeni su očekivani rezultati i prezentirana struktura rada.</w:t>
      </w:r>
    </w:p>
    <w:p w:rsidR="00930720" w:rsidRDefault="00930720" w:rsidP="00930720">
      <w:pPr>
        <w:ind w:firstLine="0"/>
        <w:rPr>
          <w:b/>
          <w:sz w:val="24"/>
          <w:szCs w:val="24"/>
          <w:lang w:val="hr-HR"/>
        </w:rPr>
      </w:pPr>
    </w:p>
    <w:p w:rsidR="00930720" w:rsidRDefault="00930720" w:rsidP="00930720">
      <w:pPr>
        <w:ind w:firstLine="0"/>
        <w:rPr>
          <w:b/>
          <w:sz w:val="24"/>
          <w:szCs w:val="24"/>
          <w:lang w:val="hr-HR"/>
        </w:rPr>
      </w:pPr>
    </w:p>
    <w:p w:rsidR="00930720" w:rsidRDefault="00930720" w:rsidP="00930720">
      <w:pPr>
        <w:ind w:firstLine="0"/>
        <w:rPr>
          <w:b/>
          <w:sz w:val="24"/>
          <w:szCs w:val="24"/>
          <w:lang w:val="hr-HR"/>
        </w:rPr>
      </w:pPr>
    </w:p>
    <w:p w:rsidR="00930720" w:rsidRPr="00412F75" w:rsidRDefault="00930720" w:rsidP="00930720">
      <w:pPr>
        <w:ind w:firstLine="0"/>
        <w:rPr>
          <w:b/>
          <w:sz w:val="24"/>
          <w:szCs w:val="24"/>
          <w:lang w:val="hr-HR"/>
        </w:rPr>
      </w:pPr>
      <w:r w:rsidRPr="00412F75">
        <w:rPr>
          <w:b/>
          <w:sz w:val="24"/>
          <w:szCs w:val="24"/>
          <w:lang w:val="hr-HR"/>
        </w:rPr>
        <w:lastRenderedPageBreak/>
        <w:t>2. Teorijski pristup definiranja protupožarnog zrakoplovstva</w:t>
      </w:r>
    </w:p>
    <w:p w:rsidR="00930720" w:rsidRDefault="00930720" w:rsidP="00930720">
      <w:pPr>
        <w:ind w:firstLine="0"/>
        <w:rPr>
          <w:sz w:val="24"/>
          <w:szCs w:val="24"/>
          <w:lang w:val="hr-HR"/>
        </w:rPr>
      </w:pPr>
      <w:r>
        <w:rPr>
          <w:sz w:val="24"/>
          <w:szCs w:val="24"/>
          <w:lang w:val="hr-HR"/>
        </w:rPr>
        <w:tab/>
        <w:t xml:space="preserve">U ovom poglavlju objašnjeno je kako i na koji način funkcionira protupožarni sustav te koje su prednosti gašenja požara iz zraka. Isto tako opisane su tehničke informacije za prosudbu požarišta i taktike napada. </w:t>
      </w:r>
    </w:p>
    <w:p w:rsidR="00930720" w:rsidRPr="00412F75" w:rsidRDefault="00930720" w:rsidP="00930720">
      <w:pPr>
        <w:ind w:firstLine="0"/>
        <w:rPr>
          <w:b/>
          <w:sz w:val="24"/>
          <w:szCs w:val="24"/>
          <w:lang w:val="hr-HR"/>
        </w:rPr>
      </w:pPr>
      <w:r w:rsidRPr="00412F75">
        <w:rPr>
          <w:b/>
          <w:sz w:val="24"/>
          <w:szCs w:val="24"/>
          <w:lang w:val="hr-HR"/>
        </w:rPr>
        <w:t>3. Primjeri organizacije protupožarnog zrakoplovstva u svijetu</w:t>
      </w:r>
    </w:p>
    <w:p w:rsidR="00930720" w:rsidRDefault="00930720" w:rsidP="00930720">
      <w:pPr>
        <w:ind w:firstLine="0"/>
        <w:rPr>
          <w:sz w:val="24"/>
          <w:szCs w:val="24"/>
          <w:lang w:val="hr-HR"/>
        </w:rPr>
      </w:pPr>
      <w:r>
        <w:rPr>
          <w:sz w:val="24"/>
          <w:szCs w:val="24"/>
          <w:lang w:val="hr-HR"/>
        </w:rPr>
        <w:tab/>
        <w:t xml:space="preserve">U ovom poglavlju opisani su načini na koje se protiv požara bore neke od svjetskih zemalja za koje se može reći da imaju dobro razvijen protupožarni sustav.  Opisani su načini na koje vatrogasne i šumarske organizacije surađuju sa meteorološkim službama da bi se na najkvalitetniji način dobili podaci o indeksima opasnosti, se su ukratko opisane flote zrakoplova pojedinih zemalja. </w:t>
      </w:r>
    </w:p>
    <w:p w:rsidR="00930720" w:rsidRDefault="00930720" w:rsidP="00930720">
      <w:pPr>
        <w:ind w:firstLine="0"/>
        <w:rPr>
          <w:b/>
          <w:sz w:val="24"/>
          <w:szCs w:val="24"/>
          <w:lang w:val="hr-HR"/>
        </w:rPr>
      </w:pPr>
      <w:r w:rsidRPr="007D7B33">
        <w:rPr>
          <w:b/>
          <w:sz w:val="24"/>
          <w:szCs w:val="24"/>
          <w:lang w:val="hr-HR"/>
        </w:rPr>
        <w:t>4. Europski regulatorni okvir</w:t>
      </w:r>
    </w:p>
    <w:p w:rsidR="00930720" w:rsidRDefault="00930720" w:rsidP="00930720">
      <w:pPr>
        <w:ind w:firstLine="0"/>
        <w:rPr>
          <w:b/>
          <w:sz w:val="24"/>
          <w:szCs w:val="24"/>
          <w:lang w:val="hr-HR"/>
        </w:rPr>
      </w:pPr>
      <w:r>
        <w:rPr>
          <w:b/>
          <w:sz w:val="24"/>
          <w:szCs w:val="24"/>
          <w:lang w:val="hr-HR"/>
        </w:rPr>
        <w:tab/>
      </w:r>
      <w:r w:rsidRPr="007D7B33">
        <w:rPr>
          <w:sz w:val="24"/>
          <w:szCs w:val="24"/>
          <w:lang w:val="hr-HR"/>
        </w:rPr>
        <w:t>Poglavlje opisuje na kojim principima je u Europi regulira protupožarni sustav sa osvrtom na Republiku hrvatsku</w:t>
      </w:r>
    </w:p>
    <w:p w:rsidR="00930720" w:rsidRDefault="00930720" w:rsidP="00930720">
      <w:pPr>
        <w:ind w:firstLine="0"/>
        <w:rPr>
          <w:b/>
          <w:sz w:val="24"/>
          <w:szCs w:val="24"/>
          <w:lang w:val="hr-HR"/>
        </w:rPr>
      </w:pPr>
      <w:r>
        <w:rPr>
          <w:b/>
          <w:sz w:val="24"/>
          <w:szCs w:val="24"/>
          <w:lang w:val="hr-HR"/>
        </w:rPr>
        <w:t>5. Tehničko- tehnološke značajke protupožarnih zrakoplova i helikoptera</w:t>
      </w:r>
    </w:p>
    <w:p w:rsidR="00930720" w:rsidRDefault="00930720" w:rsidP="00930720">
      <w:pPr>
        <w:ind w:firstLine="0"/>
        <w:rPr>
          <w:sz w:val="24"/>
          <w:szCs w:val="24"/>
          <w:lang w:val="hr-HR"/>
        </w:rPr>
      </w:pPr>
      <w:r>
        <w:rPr>
          <w:b/>
          <w:sz w:val="24"/>
          <w:szCs w:val="24"/>
          <w:lang w:val="hr-HR"/>
        </w:rPr>
        <w:tab/>
      </w:r>
      <w:r>
        <w:rPr>
          <w:sz w:val="24"/>
          <w:szCs w:val="24"/>
          <w:lang w:val="hr-HR"/>
        </w:rPr>
        <w:t>Ovdje je dat prikaz tehničko- tehnoloških značajki najčešće korištenih zrakoplova namijenjenih borbi protiv požara. Opisane su njihove eksploatacijske karakteristike te načini na koje se bore protiv požara. Posebno su u ovom poglavlju podijeljeni zrakoplovi i helikopteri koji se koriste u svijetu i koje koristimo u Republici Hrvatskoj.</w:t>
      </w:r>
    </w:p>
    <w:p w:rsidR="00930720" w:rsidRPr="00854BE2" w:rsidRDefault="00930720" w:rsidP="00930720">
      <w:pPr>
        <w:ind w:firstLine="0"/>
        <w:rPr>
          <w:b/>
          <w:sz w:val="24"/>
          <w:szCs w:val="24"/>
          <w:lang w:val="hr-HR"/>
        </w:rPr>
      </w:pPr>
      <w:r w:rsidRPr="00854BE2">
        <w:rPr>
          <w:b/>
          <w:sz w:val="24"/>
          <w:szCs w:val="24"/>
          <w:lang w:val="hr-HR"/>
        </w:rPr>
        <w:t>6. Ustroj i organizacija protupožarnog sustava u RH</w:t>
      </w:r>
    </w:p>
    <w:p w:rsidR="00930720" w:rsidRDefault="00930720" w:rsidP="00930720">
      <w:pPr>
        <w:ind w:firstLine="0"/>
        <w:rPr>
          <w:sz w:val="24"/>
          <w:szCs w:val="24"/>
          <w:lang w:val="hr-HR"/>
        </w:rPr>
      </w:pPr>
      <w:r>
        <w:rPr>
          <w:b/>
          <w:sz w:val="28"/>
          <w:szCs w:val="28"/>
          <w:lang w:val="hr-HR"/>
        </w:rPr>
        <w:tab/>
      </w:r>
      <w:r w:rsidRPr="00F6569C">
        <w:rPr>
          <w:sz w:val="24"/>
          <w:szCs w:val="24"/>
          <w:lang w:val="hr-HR"/>
        </w:rPr>
        <w:t>U poglavlju broj šest</w:t>
      </w:r>
      <w:r>
        <w:rPr>
          <w:sz w:val="28"/>
          <w:szCs w:val="28"/>
          <w:lang w:val="hr-HR"/>
        </w:rPr>
        <w:t xml:space="preserve">, </w:t>
      </w:r>
      <w:r>
        <w:rPr>
          <w:sz w:val="24"/>
          <w:szCs w:val="24"/>
          <w:lang w:val="hr-HR"/>
        </w:rPr>
        <w:t xml:space="preserve">dan je primjer kvalitetno organiziranog sustava za borbu protiv požara koji bi treba u što bližoj budućnosti biti implementiran u Hrvatski sustav. RH ni u kom slučaju nema loše organiziran sustav borbe protiv požara, naravno, iz razloga što tim sustavom upravljaju školovane i profesionalne osobe sa zavidnim iskustvom, ali jačanjem svijesti o važnosti ove problematike, taj sustav mogao bi se dići na još višu razinu.  </w:t>
      </w:r>
    </w:p>
    <w:p w:rsidR="00930720" w:rsidRDefault="00930720" w:rsidP="00930720">
      <w:pPr>
        <w:ind w:firstLine="0"/>
        <w:rPr>
          <w:b/>
          <w:sz w:val="24"/>
          <w:szCs w:val="24"/>
          <w:lang w:val="hr-HR"/>
        </w:rPr>
      </w:pPr>
      <w:r w:rsidRPr="0025389A">
        <w:rPr>
          <w:b/>
          <w:sz w:val="24"/>
          <w:szCs w:val="24"/>
          <w:lang w:val="hr-HR"/>
        </w:rPr>
        <w:t>7. Zaključak</w:t>
      </w:r>
    </w:p>
    <w:p w:rsidR="00930720" w:rsidRPr="00FD1D64" w:rsidRDefault="00930720" w:rsidP="00930720">
      <w:pPr>
        <w:ind w:firstLine="0"/>
        <w:rPr>
          <w:sz w:val="24"/>
          <w:szCs w:val="24"/>
          <w:lang w:val="hr-HR"/>
        </w:rPr>
      </w:pPr>
      <w:r>
        <w:rPr>
          <w:b/>
          <w:sz w:val="24"/>
          <w:szCs w:val="24"/>
          <w:lang w:val="hr-HR"/>
        </w:rPr>
        <w:tab/>
      </w:r>
      <w:r>
        <w:rPr>
          <w:sz w:val="24"/>
          <w:szCs w:val="24"/>
          <w:lang w:val="hr-HR"/>
        </w:rPr>
        <w:t>U posljednjem, zaključnom poglavlju, su izneseni konkretni zaključci po prethodnom poglavljima i dani konačni prijedlozi njihove primjene.</w:t>
      </w:r>
    </w:p>
    <w:p w:rsidR="005B4EB1" w:rsidRPr="00732AE6" w:rsidRDefault="005B4EB1" w:rsidP="00732AE6">
      <w:pPr>
        <w:pStyle w:val="Heading1"/>
        <w:ind w:firstLine="0"/>
        <w:rPr>
          <w:rFonts w:ascii="Times New Roman" w:hAnsi="Times New Roman" w:cs="Times New Roman"/>
          <w:sz w:val="28"/>
          <w:szCs w:val="28"/>
          <w:lang w:val="hr-HR"/>
        </w:rPr>
      </w:pPr>
      <w:r w:rsidRPr="00174848">
        <w:rPr>
          <w:rFonts w:ascii="Times New Roman" w:hAnsi="Times New Roman" w:cs="Times New Roman"/>
          <w:sz w:val="28"/>
          <w:szCs w:val="28"/>
          <w:lang w:val="hr-HR"/>
        </w:rPr>
        <w:lastRenderedPageBreak/>
        <w:t xml:space="preserve">2. </w:t>
      </w:r>
      <w:r w:rsidRPr="00732AE6">
        <w:rPr>
          <w:rFonts w:ascii="Times New Roman" w:hAnsi="Times New Roman" w:cs="Times New Roman"/>
          <w:sz w:val="28"/>
          <w:szCs w:val="28"/>
        </w:rPr>
        <w:t>T</w:t>
      </w:r>
      <w:r w:rsidR="00394C3C" w:rsidRPr="00732AE6">
        <w:rPr>
          <w:rFonts w:ascii="Times New Roman" w:hAnsi="Times New Roman" w:cs="Times New Roman"/>
          <w:sz w:val="28"/>
          <w:szCs w:val="28"/>
        </w:rPr>
        <w:t>EORIJSKI</w:t>
      </w:r>
      <w:r w:rsidR="00394C3C" w:rsidRPr="00174848">
        <w:rPr>
          <w:rFonts w:ascii="Times New Roman" w:hAnsi="Times New Roman" w:cs="Times New Roman"/>
          <w:sz w:val="28"/>
          <w:szCs w:val="28"/>
          <w:lang w:val="hr-HR"/>
        </w:rPr>
        <w:t xml:space="preserve"> </w:t>
      </w:r>
      <w:r w:rsidR="00394C3C" w:rsidRPr="00732AE6">
        <w:rPr>
          <w:rFonts w:ascii="Times New Roman" w:hAnsi="Times New Roman" w:cs="Times New Roman"/>
          <w:sz w:val="28"/>
          <w:szCs w:val="28"/>
        </w:rPr>
        <w:t>PRISTUP</w:t>
      </w:r>
      <w:r w:rsidR="00394C3C" w:rsidRPr="00174848">
        <w:rPr>
          <w:rFonts w:ascii="Times New Roman" w:hAnsi="Times New Roman" w:cs="Times New Roman"/>
          <w:sz w:val="28"/>
          <w:szCs w:val="28"/>
          <w:lang w:val="hr-HR"/>
        </w:rPr>
        <w:t xml:space="preserve"> </w:t>
      </w:r>
      <w:r w:rsidR="00394C3C" w:rsidRPr="00732AE6">
        <w:rPr>
          <w:rFonts w:ascii="Times New Roman" w:hAnsi="Times New Roman" w:cs="Times New Roman"/>
          <w:sz w:val="28"/>
          <w:szCs w:val="28"/>
        </w:rPr>
        <w:t>DEFINIRANJU</w:t>
      </w:r>
      <w:r w:rsidR="00080E1E" w:rsidRPr="00174848">
        <w:rPr>
          <w:rFonts w:ascii="Times New Roman" w:hAnsi="Times New Roman" w:cs="Times New Roman"/>
          <w:sz w:val="28"/>
          <w:szCs w:val="28"/>
          <w:lang w:val="hr-HR"/>
        </w:rPr>
        <w:t xml:space="preserve"> </w:t>
      </w:r>
      <w:r w:rsidR="00080E1E" w:rsidRPr="00732AE6">
        <w:rPr>
          <w:rFonts w:ascii="Times New Roman" w:hAnsi="Times New Roman" w:cs="Times New Roman"/>
          <w:sz w:val="28"/>
          <w:szCs w:val="28"/>
        </w:rPr>
        <w:t>PROTUPO</w:t>
      </w:r>
      <w:r w:rsidR="00080E1E" w:rsidRPr="00174848">
        <w:rPr>
          <w:rFonts w:ascii="Times New Roman" w:hAnsi="Times New Roman" w:cs="Times New Roman"/>
          <w:sz w:val="28"/>
          <w:szCs w:val="28"/>
          <w:lang w:val="hr-HR"/>
        </w:rPr>
        <w:t>Ž</w:t>
      </w:r>
      <w:r w:rsidR="00080E1E" w:rsidRPr="00732AE6">
        <w:rPr>
          <w:rFonts w:ascii="Times New Roman" w:hAnsi="Times New Roman" w:cs="Times New Roman"/>
          <w:sz w:val="28"/>
          <w:szCs w:val="28"/>
        </w:rPr>
        <w:t>ARNOG</w:t>
      </w:r>
      <w:r w:rsidR="00080E1E" w:rsidRPr="00174848">
        <w:rPr>
          <w:rFonts w:ascii="Times New Roman" w:hAnsi="Times New Roman" w:cs="Times New Roman"/>
          <w:sz w:val="28"/>
          <w:szCs w:val="28"/>
          <w:lang w:val="hr-HR"/>
        </w:rPr>
        <w:t xml:space="preserve"> </w:t>
      </w:r>
      <w:r w:rsidR="00080E1E" w:rsidRPr="00732AE6">
        <w:rPr>
          <w:rFonts w:ascii="Times New Roman" w:hAnsi="Times New Roman" w:cs="Times New Roman"/>
          <w:sz w:val="28"/>
          <w:szCs w:val="28"/>
        </w:rPr>
        <w:t>ZRAKOPLOVSTVA</w:t>
      </w:r>
      <w:bookmarkEnd w:id="0"/>
      <w:bookmarkEnd w:id="1"/>
    </w:p>
    <w:p w:rsidR="00FA4247" w:rsidRDefault="00FA4247" w:rsidP="00644DC4">
      <w:pPr>
        <w:ind w:firstLine="0"/>
        <w:rPr>
          <w:sz w:val="24"/>
          <w:szCs w:val="24"/>
          <w:lang w:val="hr-HR"/>
        </w:rPr>
      </w:pPr>
      <w:r>
        <w:rPr>
          <w:sz w:val="24"/>
          <w:szCs w:val="24"/>
          <w:lang w:val="hr-HR"/>
        </w:rPr>
        <w:tab/>
      </w:r>
      <w:r w:rsidR="00205070" w:rsidRPr="000C5CDD">
        <w:rPr>
          <w:sz w:val="24"/>
          <w:szCs w:val="24"/>
          <w:lang w:val="hr-HR"/>
        </w:rPr>
        <w:t>Optimalni pristup gašenju požara sadrži dva osnovna pravca: gašenje zemaljskim snagama, što je primarni način, i gašenje iz zraka . U odgovarajućoj proporciji, kombinacija tih dvaju načina predstavlja efektivni način gašenja, te pretpostavlja uspjeh. Prednosti gašenja iz zraka su visoki stupanj mobilnosti, te relativno visok postotak efektivnosti kod početnog napada ("</w:t>
      </w:r>
      <w:r w:rsidR="00205070" w:rsidRPr="000C5CDD">
        <w:rPr>
          <w:i/>
          <w:sz w:val="24"/>
          <w:szCs w:val="24"/>
          <w:lang w:val="hr-HR"/>
        </w:rPr>
        <w:t>initial attack</w:t>
      </w:r>
      <w:r w:rsidR="00205070" w:rsidRPr="000C5CDD">
        <w:rPr>
          <w:sz w:val="24"/>
          <w:szCs w:val="24"/>
          <w:lang w:val="hr-HR"/>
        </w:rPr>
        <w:t>")</w:t>
      </w:r>
      <w:r w:rsidR="003671C9">
        <w:rPr>
          <w:rStyle w:val="FootnoteReference"/>
          <w:sz w:val="24"/>
          <w:szCs w:val="24"/>
          <w:lang w:val="hr-HR"/>
        </w:rPr>
        <w:footnoteReference w:id="1"/>
      </w:r>
      <w:r w:rsidR="00205070" w:rsidRPr="000C5CDD">
        <w:rPr>
          <w:sz w:val="24"/>
          <w:szCs w:val="24"/>
          <w:lang w:val="hr-HR"/>
        </w:rPr>
        <w:t>. Gašenje iz zraka koristi se pri početnom napadu, podršci gasiteljima na terenu ili prilikom samostalnog gašenja na područjima nedostupnim kopnenim snagama. Početni napad najvažniji je zadatak, a to podrazumijeva brzu akciju u sprječavanju daljnjeg širenja vatre, te omogućava gasiteljima na terenu lakše suzbijanje</w:t>
      </w:r>
      <w:r w:rsidR="00472679">
        <w:rPr>
          <w:sz w:val="24"/>
          <w:szCs w:val="24"/>
          <w:lang w:val="hr-HR"/>
        </w:rPr>
        <w:t xml:space="preserve"> istoga</w:t>
      </w:r>
      <w:r w:rsidR="00205070" w:rsidRPr="000C5CDD">
        <w:rPr>
          <w:sz w:val="24"/>
          <w:szCs w:val="24"/>
          <w:lang w:val="hr-HR"/>
        </w:rPr>
        <w:t>. Procjena je da oko 20% svih p</w:t>
      </w:r>
      <w:r w:rsidR="001A464B">
        <w:rPr>
          <w:sz w:val="24"/>
          <w:szCs w:val="24"/>
          <w:lang w:val="hr-HR"/>
        </w:rPr>
        <w:t>ožara zahtijeva početni napad, pogotovo</w:t>
      </w:r>
      <w:r w:rsidR="00205070" w:rsidRPr="000C5CDD">
        <w:rPr>
          <w:sz w:val="24"/>
          <w:szCs w:val="24"/>
          <w:lang w:val="hr-HR"/>
        </w:rPr>
        <w:t xml:space="preserve"> u danima visokog procijenjeno</w:t>
      </w:r>
      <w:r w:rsidR="00472679">
        <w:rPr>
          <w:sz w:val="24"/>
          <w:szCs w:val="24"/>
          <w:lang w:val="hr-HR"/>
        </w:rPr>
        <w:t xml:space="preserve">g stupnja opasnosti od požara. </w:t>
      </w:r>
      <w:r w:rsidR="00205070" w:rsidRPr="000C5CDD">
        <w:rPr>
          <w:sz w:val="24"/>
          <w:szCs w:val="24"/>
          <w:lang w:val="hr-HR"/>
        </w:rPr>
        <w:t xml:space="preserve">Kanadski stručnjaci dijele taktiku gašenja šumskih požara na tri stupnja: </w:t>
      </w:r>
      <w:r w:rsidR="00205070" w:rsidRPr="000C5CDD">
        <w:rPr>
          <w:sz w:val="24"/>
          <w:szCs w:val="24"/>
          <w:lang w:val="hr-HR"/>
        </w:rPr>
        <w:br/>
        <w:t>prvi stupanj djelovanja na vatru kako bi se prigušilo njezino širenje(tzv.</w:t>
      </w:r>
      <w:r w:rsidR="00435F45" w:rsidRPr="000C5CDD">
        <w:rPr>
          <w:sz w:val="24"/>
          <w:szCs w:val="24"/>
          <w:lang w:val="hr-HR"/>
        </w:rPr>
        <w:t xml:space="preserve"> </w:t>
      </w:r>
      <w:r w:rsidR="00205070" w:rsidRPr="000C5CDD">
        <w:rPr>
          <w:i/>
          <w:sz w:val="24"/>
          <w:szCs w:val="24"/>
          <w:lang w:val="hr-HR"/>
        </w:rPr>
        <w:t>knockdown</w:t>
      </w:r>
      <w:r w:rsidR="00205070" w:rsidRPr="000C5CDD">
        <w:rPr>
          <w:sz w:val="24"/>
          <w:szCs w:val="24"/>
          <w:lang w:val="hr-HR"/>
        </w:rPr>
        <w:t xml:space="preserve">") drugi stupanj gašenja plamena, te treći potpuno ugušenje. </w:t>
      </w:r>
    </w:p>
    <w:p w:rsidR="00FA4247" w:rsidRDefault="00FA4247" w:rsidP="00644DC4">
      <w:pPr>
        <w:ind w:firstLine="0"/>
        <w:rPr>
          <w:sz w:val="24"/>
          <w:szCs w:val="24"/>
          <w:lang w:val="hr-HR"/>
        </w:rPr>
      </w:pPr>
    </w:p>
    <w:p w:rsidR="00080E1E" w:rsidRPr="000C5CDD" w:rsidRDefault="00134B61" w:rsidP="00644DC4">
      <w:pPr>
        <w:ind w:firstLine="0"/>
        <w:rPr>
          <w:sz w:val="24"/>
          <w:szCs w:val="24"/>
          <w:lang w:val="hr-HR"/>
        </w:rPr>
      </w:pPr>
      <w:r>
        <w:rPr>
          <w:sz w:val="24"/>
          <w:szCs w:val="24"/>
          <w:lang w:val="hr-HR"/>
        </w:rPr>
        <w:tab/>
      </w:r>
      <w:r w:rsidR="00205070" w:rsidRPr="000C5CDD">
        <w:rPr>
          <w:sz w:val="24"/>
          <w:szCs w:val="24"/>
          <w:lang w:val="hr-HR"/>
        </w:rPr>
        <w:t>Često se očekuje od posade zrakoplova da potpuno ugase požar, no uloga protupožarnih zrakoplova primarna je u prvom stupnju, dok je posljednji stupanj zadatak</w:t>
      </w:r>
      <w:r w:rsidR="00472679">
        <w:rPr>
          <w:sz w:val="24"/>
          <w:szCs w:val="24"/>
          <w:lang w:val="hr-HR"/>
        </w:rPr>
        <w:t xml:space="preserve"> gasitelja</w:t>
      </w:r>
      <w:r w:rsidR="00205070" w:rsidRPr="000C5CDD">
        <w:rPr>
          <w:sz w:val="24"/>
          <w:szCs w:val="24"/>
          <w:lang w:val="hr-HR"/>
        </w:rPr>
        <w:t xml:space="preserve"> na zemlji. Unatoč restriktivnim činiteljima koji često uzrokuju nemogućnost djelovanja zrakoplova, kao što su jaki vjetrovi, noćni uvjeti, te zračne i toplinske turbulencije, svuda u svijetu oni predstavljaju nezamjenjivu pomoć u očuvanju prirodnih resursa od vatrene stihije</w:t>
      </w:r>
      <w:r w:rsidR="00CD0908" w:rsidRPr="000C5CDD">
        <w:rPr>
          <w:sz w:val="24"/>
          <w:szCs w:val="24"/>
          <w:lang w:val="hr-HR"/>
        </w:rPr>
        <w:t>.</w:t>
      </w:r>
    </w:p>
    <w:p w:rsidR="00CD0908" w:rsidRPr="000C5CDD" w:rsidRDefault="00134B61" w:rsidP="00644DC4">
      <w:pPr>
        <w:ind w:firstLine="0"/>
        <w:rPr>
          <w:sz w:val="24"/>
          <w:szCs w:val="24"/>
          <w:lang w:val="hr-HR"/>
        </w:rPr>
      </w:pPr>
      <w:r>
        <w:rPr>
          <w:sz w:val="24"/>
          <w:szCs w:val="24"/>
          <w:lang w:val="hr-HR"/>
        </w:rPr>
        <w:tab/>
      </w:r>
      <w:r w:rsidR="00CD0908" w:rsidRPr="000C5CDD">
        <w:rPr>
          <w:sz w:val="24"/>
          <w:szCs w:val="24"/>
          <w:lang w:val="hr-HR"/>
        </w:rPr>
        <w:t>Iskustva uspješnih i iskusnih protupožarnih sustava govore da je najučinkovitiji i najekonomičniji sustav borbe protiv požara sačinjen od slijedećih međusobno povezanih čimbenika:</w:t>
      </w:r>
    </w:p>
    <w:p w:rsidR="00251640" w:rsidRPr="00251640" w:rsidRDefault="00251640" w:rsidP="00251640">
      <w:pPr>
        <w:numPr>
          <w:ilvl w:val="0"/>
          <w:numId w:val="3"/>
        </w:numPr>
        <w:spacing w:before="0" w:after="0" w:line="240" w:lineRule="auto"/>
        <w:rPr>
          <w:sz w:val="24"/>
          <w:lang w:val="hr-HR"/>
        </w:rPr>
      </w:pPr>
      <w:r w:rsidRPr="00251640">
        <w:rPr>
          <w:sz w:val="24"/>
          <w:lang w:val="hr-HR"/>
        </w:rPr>
        <w:lastRenderedPageBreak/>
        <w:t>jaka organizacija (sustav) sa centraliziranim upravljanjem i prosudbama opasnosti,</w:t>
      </w:r>
    </w:p>
    <w:p w:rsidR="00EE2E30" w:rsidRPr="000C5CDD" w:rsidRDefault="00EE2E30" w:rsidP="00644DC4">
      <w:pPr>
        <w:numPr>
          <w:ilvl w:val="0"/>
          <w:numId w:val="3"/>
        </w:numPr>
        <w:rPr>
          <w:sz w:val="24"/>
          <w:szCs w:val="24"/>
          <w:lang w:val="hr-HR"/>
        </w:rPr>
      </w:pPr>
      <w:r w:rsidRPr="000C5CDD">
        <w:rPr>
          <w:sz w:val="24"/>
          <w:szCs w:val="24"/>
          <w:lang w:val="hr-HR"/>
        </w:rPr>
        <w:t>primjena suvremenih metoda planiranja</w:t>
      </w:r>
      <w:r w:rsidR="00391E83">
        <w:rPr>
          <w:sz w:val="24"/>
          <w:szCs w:val="24"/>
          <w:lang w:val="hr-HR"/>
        </w:rPr>
        <w:t>,</w:t>
      </w:r>
    </w:p>
    <w:p w:rsidR="00EE2E30" w:rsidRPr="000C5CDD" w:rsidRDefault="00EE2E30" w:rsidP="00644DC4">
      <w:pPr>
        <w:numPr>
          <w:ilvl w:val="0"/>
          <w:numId w:val="3"/>
        </w:numPr>
        <w:rPr>
          <w:sz w:val="24"/>
          <w:szCs w:val="24"/>
          <w:lang w:val="hr-HR"/>
        </w:rPr>
      </w:pPr>
      <w:r w:rsidRPr="000C5CDD">
        <w:rPr>
          <w:sz w:val="24"/>
          <w:szCs w:val="24"/>
          <w:lang w:val="hr-HR"/>
        </w:rPr>
        <w:t>provođenje svih operativnih mjera zaštite (prevencije)</w:t>
      </w:r>
      <w:r w:rsidR="00391E83">
        <w:rPr>
          <w:sz w:val="24"/>
          <w:szCs w:val="24"/>
          <w:lang w:val="hr-HR"/>
        </w:rPr>
        <w:t>,</w:t>
      </w:r>
    </w:p>
    <w:p w:rsidR="00EE2E30" w:rsidRPr="000C5CDD" w:rsidRDefault="00EE2E30" w:rsidP="00644DC4">
      <w:pPr>
        <w:numPr>
          <w:ilvl w:val="0"/>
          <w:numId w:val="3"/>
        </w:numPr>
        <w:rPr>
          <w:sz w:val="24"/>
          <w:szCs w:val="24"/>
          <w:lang w:val="hr-HR"/>
        </w:rPr>
      </w:pPr>
      <w:r w:rsidRPr="000C5CDD">
        <w:rPr>
          <w:sz w:val="24"/>
          <w:szCs w:val="24"/>
          <w:lang w:val="hr-HR"/>
        </w:rPr>
        <w:t>kvalitetan i učinkovit način otkrivanja požara ( izviđačko- dojavničkom komponentom)</w:t>
      </w:r>
      <w:r w:rsidR="00391E83">
        <w:rPr>
          <w:sz w:val="24"/>
          <w:szCs w:val="24"/>
          <w:lang w:val="hr-HR"/>
        </w:rPr>
        <w:t>,</w:t>
      </w:r>
    </w:p>
    <w:p w:rsidR="00EE2E30" w:rsidRPr="000C5CDD" w:rsidRDefault="00EE2E30" w:rsidP="00644DC4">
      <w:pPr>
        <w:numPr>
          <w:ilvl w:val="0"/>
          <w:numId w:val="3"/>
        </w:numPr>
        <w:rPr>
          <w:sz w:val="24"/>
          <w:szCs w:val="24"/>
          <w:lang w:val="hr-HR"/>
        </w:rPr>
      </w:pPr>
      <w:r w:rsidRPr="000C5CDD">
        <w:rPr>
          <w:sz w:val="24"/>
          <w:szCs w:val="24"/>
          <w:lang w:val="hr-HR"/>
        </w:rPr>
        <w:t>brz početni napad na požar</w:t>
      </w:r>
      <w:r w:rsidR="00391E83">
        <w:rPr>
          <w:sz w:val="24"/>
          <w:szCs w:val="24"/>
          <w:lang w:val="hr-HR"/>
        </w:rPr>
        <w:t>,</w:t>
      </w:r>
    </w:p>
    <w:p w:rsidR="00EE2E30" w:rsidRPr="000C5CDD" w:rsidRDefault="00EE2E30" w:rsidP="00644DC4">
      <w:pPr>
        <w:numPr>
          <w:ilvl w:val="0"/>
          <w:numId w:val="3"/>
        </w:numPr>
        <w:rPr>
          <w:sz w:val="24"/>
          <w:szCs w:val="24"/>
          <w:lang w:val="hr-HR"/>
        </w:rPr>
      </w:pPr>
      <w:r w:rsidRPr="000C5CDD">
        <w:rPr>
          <w:sz w:val="24"/>
          <w:szCs w:val="24"/>
          <w:lang w:val="hr-HR"/>
        </w:rPr>
        <w:t>učinkovita uporaba mogućnosti (ljudstva i tehnike) tijekom gašenja velikih požara.</w:t>
      </w:r>
    </w:p>
    <w:p w:rsidR="000073E7" w:rsidRPr="000C5CDD" w:rsidRDefault="00C07268" w:rsidP="00644DC4">
      <w:pPr>
        <w:ind w:firstLine="0"/>
        <w:rPr>
          <w:sz w:val="24"/>
          <w:szCs w:val="24"/>
          <w:lang w:val="hr-HR"/>
        </w:rPr>
      </w:pPr>
      <w:r>
        <w:rPr>
          <w:sz w:val="24"/>
          <w:szCs w:val="24"/>
          <w:lang w:val="hr-HR"/>
        </w:rPr>
        <w:tab/>
      </w:r>
      <w:r w:rsidR="00EE2E30" w:rsidRPr="000C5CDD">
        <w:rPr>
          <w:sz w:val="24"/>
          <w:szCs w:val="24"/>
          <w:lang w:val="hr-HR"/>
        </w:rPr>
        <w:t>Zajedno ovi čimbenici tvore integrirano upravljani</w:t>
      </w:r>
      <w:r w:rsidR="00DD4F46">
        <w:rPr>
          <w:sz w:val="24"/>
          <w:szCs w:val="24"/>
          <w:lang w:val="hr-HR"/>
        </w:rPr>
        <w:t>, centralizirani</w:t>
      </w:r>
      <w:r w:rsidR="00EE2E30" w:rsidRPr="000C5CDD">
        <w:rPr>
          <w:sz w:val="24"/>
          <w:szCs w:val="24"/>
          <w:lang w:val="hr-HR"/>
        </w:rPr>
        <w:t xml:space="preserve"> protupožarni sustav.</w:t>
      </w:r>
    </w:p>
    <w:p w:rsidR="003C2046" w:rsidRDefault="00C07268" w:rsidP="00644DC4">
      <w:pPr>
        <w:ind w:firstLine="0"/>
        <w:rPr>
          <w:sz w:val="24"/>
          <w:szCs w:val="24"/>
          <w:lang w:val="hr-HR"/>
        </w:rPr>
      </w:pPr>
      <w:r>
        <w:rPr>
          <w:sz w:val="24"/>
          <w:szCs w:val="24"/>
          <w:lang w:val="hr-HR"/>
        </w:rPr>
        <w:tab/>
      </w:r>
      <w:r w:rsidR="00EE2E30" w:rsidRPr="000C5CDD">
        <w:rPr>
          <w:sz w:val="24"/>
          <w:szCs w:val="24"/>
          <w:lang w:val="hr-HR"/>
        </w:rPr>
        <w:t xml:space="preserve">Rastom troškova, a smanjenjem izvora financiranja, uspjeh u borbi protiv požara ovisi prije svega o prikupljanju pravilnih i pravodobnih informacija temeljem kojih se donose odluke. Sukladno tome, oštrica sustava opisana je </w:t>
      </w:r>
      <w:r w:rsidR="000073E7" w:rsidRPr="000C5CDD">
        <w:rPr>
          <w:sz w:val="24"/>
          <w:szCs w:val="24"/>
          <w:lang w:val="hr-HR"/>
        </w:rPr>
        <w:t xml:space="preserve">kroz kvalitetno i učinkovito povezivanje regionalnih centara pri prikupljanju i slanju informacija sa ciljem donošenja što kvalitetnijih odluka. Najveća snaga pri ˝upravljanju vatrom˝ je smanjenje broja resursa. Moguće je kvalitetno odraditi posao za upola manju cijenu. </w:t>
      </w:r>
      <w:r w:rsidR="003C3953" w:rsidRPr="000C5CDD">
        <w:rPr>
          <w:sz w:val="24"/>
          <w:szCs w:val="24"/>
          <w:lang w:val="hr-HR"/>
        </w:rPr>
        <w:t xml:space="preserve">Imati najbolji zrakoplov odgovornim je </w:t>
      </w:r>
      <w:r w:rsidR="001A464B">
        <w:rPr>
          <w:sz w:val="24"/>
          <w:szCs w:val="24"/>
          <w:lang w:val="hr-HR"/>
        </w:rPr>
        <w:t>osobama</w:t>
      </w:r>
      <w:r w:rsidR="003C3953" w:rsidRPr="000C5CDD">
        <w:rPr>
          <w:sz w:val="24"/>
          <w:szCs w:val="24"/>
          <w:lang w:val="hr-HR"/>
        </w:rPr>
        <w:t xml:space="preserve"> samo dio rješenja u borbi protiv požara, jer ti zrakoplovi biti će u potpunosti iskorišteni jedino ako </w:t>
      </w:r>
      <w:r w:rsidR="003C2046" w:rsidRPr="000C5CDD">
        <w:rPr>
          <w:sz w:val="24"/>
          <w:szCs w:val="24"/>
          <w:lang w:val="hr-HR"/>
        </w:rPr>
        <w:t xml:space="preserve">će raditi u sklopu integriranog upravljanja protupožarnog sustava. Objedinjavanje napora i konsolidiranje svih čimbenika borbe protiv požara </w:t>
      </w:r>
      <w:r w:rsidR="00435F45" w:rsidRPr="000C5CDD">
        <w:rPr>
          <w:sz w:val="24"/>
          <w:szCs w:val="24"/>
          <w:lang w:val="hr-HR"/>
        </w:rPr>
        <w:t xml:space="preserve">u okviru nadležnih organa </w:t>
      </w:r>
      <w:r w:rsidR="003C2046" w:rsidRPr="000C5CDD">
        <w:rPr>
          <w:sz w:val="24"/>
          <w:szCs w:val="24"/>
          <w:lang w:val="hr-HR"/>
        </w:rPr>
        <w:t xml:space="preserve"> imati će kao rezultat ostvarenje svih ovih ciljeva i eliminaciju dupliciranja poslova.</w:t>
      </w:r>
    </w:p>
    <w:p w:rsidR="000C5CDD" w:rsidRPr="00BB4EAA" w:rsidRDefault="00AD24EF" w:rsidP="00BB4EAA">
      <w:pPr>
        <w:pStyle w:val="Heading2"/>
        <w:ind w:firstLine="0"/>
        <w:rPr>
          <w:rFonts w:ascii="Times New Roman" w:hAnsi="Times New Roman" w:cs="Times New Roman"/>
          <w:i w:val="0"/>
          <w:iCs w:val="0"/>
          <w:lang w:val="hr-HR"/>
        </w:rPr>
      </w:pPr>
      <w:bookmarkStart w:id="7" w:name="_Toc294615829"/>
      <w:bookmarkStart w:id="8" w:name="_Toc303017912"/>
      <w:r>
        <w:rPr>
          <w:rFonts w:ascii="Times New Roman" w:hAnsi="Times New Roman" w:cs="Times New Roman"/>
          <w:i w:val="0"/>
          <w:iCs w:val="0"/>
          <w:lang w:val="hr-HR"/>
        </w:rPr>
        <w:t xml:space="preserve">2.1. </w:t>
      </w:r>
      <w:r w:rsidR="001A464B" w:rsidRPr="00BB4EAA">
        <w:rPr>
          <w:rFonts w:ascii="Times New Roman" w:hAnsi="Times New Roman" w:cs="Times New Roman"/>
          <w:i w:val="0"/>
          <w:iCs w:val="0"/>
          <w:lang w:val="hr-HR"/>
        </w:rPr>
        <w:t>Prednosti</w:t>
      </w:r>
      <w:r w:rsidR="00415AAB" w:rsidRPr="00BB4EAA">
        <w:rPr>
          <w:rFonts w:ascii="Times New Roman" w:hAnsi="Times New Roman" w:cs="Times New Roman"/>
          <w:i w:val="0"/>
          <w:iCs w:val="0"/>
          <w:lang w:val="hr-HR"/>
        </w:rPr>
        <w:t xml:space="preserve"> p</w:t>
      </w:r>
      <w:r w:rsidR="00E37293" w:rsidRPr="00BB4EAA">
        <w:rPr>
          <w:rFonts w:ascii="Times New Roman" w:hAnsi="Times New Roman" w:cs="Times New Roman"/>
          <w:i w:val="0"/>
          <w:iCs w:val="0"/>
          <w:lang w:val="hr-HR"/>
        </w:rPr>
        <w:t>rimjene zrakoplova pri gašenju požara</w:t>
      </w:r>
      <w:bookmarkEnd w:id="7"/>
      <w:bookmarkEnd w:id="8"/>
    </w:p>
    <w:p w:rsidR="00DB7973" w:rsidRDefault="00FA4247" w:rsidP="00644DC4">
      <w:pPr>
        <w:ind w:firstLine="0"/>
        <w:rPr>
          <w:sz w:val="24"/>
          <w:szCs w:val="24"/>
          <w:lang w:val="hr-HR"/>
        </w:rPr>
      </w:pPr>
      <w:r>
        <w:rPr>
          <w:sz w:val="24"/>
          <w:szCs w:val="24"/>
          <w:lang w:val="hr-HR"/>
        </w:rPr>
        <w:tab/>
      </w:r>
      <w:r w:rsidR="00BB7D3C">
        <w:rPr>
          <w:sz w:val="24"/>
          <w:szCs w:val="24"/>
          <w:lang w:val="hr-HR"/>
        </w:rPr>
        <w:t>Na svu sreću u</w:t>
      </w:r>
      <w:r w:rsidR="00DB7973">
        <w:rPr>
          <w:sz w:val="24"/>
          <w:szCs w:val="24"/>
          <w:lang w:val="hr-HR"/>
        </w:rPr>
        <w:t>glavnom mali broj požara izmakne kontroli, ali i ovaj manji broj koji izmakne uzrokuje daleko veći post</w:t>
      </w:r>
      <w:r w:rsidR="00BB7D3C">
        <w:rPr>
          <w:sz w:val="24"/>
          <w:szCs w:val="24"/>
          <w:lang w:val="hr-HR"/>
        </w:rPr>
        <w:t>otak ukupno izgorjele površine.</w:t>
      </w:r>
      <w:r w:rsidR="00174848">
        <w:rPr>
          <w:sz w:val="24"/>
          <w:szCs w:val="24"/>
          <w:lang w:val="hr-HR"/>
        </w:rPr>
        <w:t xml:space="preserve"> </w:t>
      </w:r>
      <w:r w:rsidR="00BB7D3C">
        <w:rPr>
          <w:sz w:val="24"/>
          <w:szCs w:val="24"/>
          <w:lang w:val="hr-HR"/>
        </w:rPr>
        <w:t>U</w:t>
      </w:r>
      <w:r w:rsidR="00DB7973">
        <w:rPr>
          <w:sz w:val="24"/>
          <w:szCs w:val="24"/>
          <w:lang w:val="hr-HR"/>
        </w:rPr>
        <w:t xml:space="preserve"> nastojanju smanjivanja broja početaka požara, uspješna služba zaštite od požara je ona koja ugasi sve požare dok </w:t>
      </w:r>
      <w:r w:rsidR="00BB7D3C">
        <w:rPr>
          <w:sz w:val="24"/>
          <w:szCs w:val="24"/>
          <w:lang w:val="hr-HR"/>
        </w:rPr>
        <w:t>još ne zahvate veliko područje</w:t>
      </w:r>
      <w:r w:rsidR="00DB7973">
        <w:rPr>
          <w:sz w:val="24"/>
          <w:szCs w:val="24"/>
          <w:lang w:val="hr-HR"/>
        </w:rPr>
        <w:t>. Najsigurniji je način ograničenja veličine požara  ugasiti ga prije no što ima vremena raširiti se i napasti ga sa</w:t>
      </w:r>
      <w:r w:rsidR="00AD24EF">
        <w:rPr>
          <w:sz w:val="24"/>
          <w:szCs w:val="24"/>
          <w:lang w:val="hr-HR"/>
        </w:rPr>
        <w:t xml:space="preserve"> svim raspoloživim snagama</w:t>
      </w:r>
      <w:r w:rsidR="00DB7973">
        <w:rPr>
          <w:sz w:val="24"/>
          <w:szCs w:val="24"/>
          <w:lang w:val="hr-HR"/>
        </w:rPr>
        <w:t xml:space="preserve"> - drugim riječima, treba ga napasti </w:t>
      </w:r>
      <w:r w:rsidR="00DB7973" w:rsidRPr="00964132">
        <w:rPr>
          <w:sz w:val="24"/>
          <w:szCs w:val="24"/>
          <w:lang w:val="hr-HR"/>
        </w:rPr>
        <w:t>brzo</w:t>
      </w:r>
      <w:r w:rsidR="00964132">
        <w:rPr>
          <w:sz w:val="24"/>
          <w:szCs w:val="24"/>
          <w:lang w:val="hr-HR"/>
        </w:rPr>
        <w:t>,</w:t>
      </w:r>
      <w:r w:rsidR="00DB7973" w:rsidRPr="00964132">
        <w:rPr>
          <w:sz w:val="24"/>
          <w:szCs w:val="24"/>
          <w:lang w:val="hr-HR"/>
        </w:rPr>
        <w:t xml:space="preserve"> snažno i često</w:t>
      </w:r>
      <w:r w:rsidR="00DB7973">
        <w:rPr>
          <w:b/>
          <w:sz w:val="24"/>
          <w:szCs w:val="24"/>
          <w:lang w:val="hr-HR"/>
        </w:rPr>
        <w:t xml:space="preserve">, </w:t>
      </w:r>
      <w:r w:rsidR="00DB7973">
        <w:rPr>
          <w:sz w:val="24"/>
          <w:szCs w:val="24"/>
          <w:lang w:val="hr-HR"/>
        </w:rPr>
        <w:t xml:space="preserve">a to je zadaća za koju su </w:t>
      </w:r>
      <w:r w:rsidR="00DB7973">
        <w:rPr>
          <w:sz w:val="24"/>
          <w:szCs w:val="24"/>
          <w:lang w:val="hr-HR"/>
        </w:rPr>
        <w:lastRenderedPageBreak/>
        <w:t>zrakoplovi sa svojim karakteristikama kao što su brzina, elastičnost i sposobnost nošenja tereta, idealno rješenje. U nepris</w:t>
      </w:r>
      <w:r w:rsidR="00355AC4">
        <w:rPr>
          <w:sz w:val="24"/>
          <w:szCs w:val="24"/>
          <w:lang w:val="hr-HR"/>
        </w:rPr>
        <w:t xml:space="preserve">tupačnim i udaljenim područjima, zrakoplov je jedino sredstvo koje je sposobno brzo reagirati na izazov požara. Isto tako, kada se pojavi više požara istovremeno, kao nakon olujnog nevremena, samo zrakoplov ima potrebnu pokretljivost u borbi proti požara. </w:t>
      </w:r>
    </w:p>
    <w:p w:rsidR="00355AC4" w:rsidRDefault="00C07268" w:rsidP="00644DC4">
      <w:pPr>
        <w:ind w:firstLine="0"/>
        <w:rPr>
          <w:sz w:val="24"/>
          <w:szCs w:val="24"/>
          <w:lang w:val="hr-HR"/>
        </w:rPr>
      </w:pPr>
      <w:r>
        <w:rPr>
          <w:sz w:val="24"/>
          <w:szCs w:val="24"/>
          <w:lang w:val="hr-HR"/>
        </w:rPr>
        <w:tab/>
      </w:r>
      <w:r w:rsidR="00BB7D3C">
        <w:rPr>
          <w:sz w:val="24"/>
          <w:szCs w:val="24"/>
          <w:lang w:val="hr-HR"/>
        </w:rPr>
        <w:t>Pošto je hrvatska zemlja u kojoj najveći broj požara nastaje na obalnom području g</w:t>
      </w:r>
      <w:r w:rsidR="00355AC4">
        <w:rPr>
          <w:sz w:val="24"/>
          <w:szCs w:val="24"/>
          <w:lang w:val="hr-HR"/>
        </w:rPr>
        <w:t>ašenje požara često uključuje skupljanje i bacanje slane vode. Slana voda je jednako uporabljiva kao i slatka, no duža uporaba zahtijeva nužno i češće održavanje zrakoplova i unutrašnjih spremnika, na kraju svakog dana gašenja ili uzimanja vode. Bacanje velike količine slane</w:t>
      </w:r>
      <w:r w:rsidR="00472679">
        <w:rPr>
          <w:sz w:val="24"/>
          <w:szCs w:val="24"/>
          <w:lang w:val="hr-HR"/>
        </w:rPr>
        <w:t xml:space="preserve"> vode na malo područje šume</w:t>
      </w:r>
      <w:r w:rsidR="00355AC4">
        <w:rPr>
          <w:sz w:val="24"/>
          <w:szCs w:val="24"/>
          <w:lang w:val="hr-HR"/>
        </w:rPr>
        <w:t xml:space="preserve">, niti nakon više godina gašenja, nije uzrokovalo nikakve trajne učinke , ali postoji mogućnost nanošenja šteta šumama koje nisu naviknute na posolicu i utjecaj mora. </w:t>
      </w:r>
    </w:p>
    <w:p w:rsidR="001852B3" w:rsidRDefault="00C07268" w:rsidP="00644DC4">
      <w:pPr>
        <w:ind w:firstLine="0"/>
        <w:rPr>
          <w:sz w:val="24"/>
          <w:szCs w:val="24"/>
          <w:lang w:val="hr-HR"/>
        </w:rPr>
      </w:pPr>
      <w:r>
        <w:rPr>
          <w:sz w:val="24"/>
          <w:szCs w:val="24"/>
          <w:lang w:val="hr-HR"/>
        </w:rPr>
        <w:tab/>
      </w:r>
      <w:r w:rsidR="00D972DC">
        <w:rPr>
          <w:sz w:val="24"/>
          <w:szCs w:val="24"/>
          <w:lang w:val="hr-HR"/>
        </w:rPr>
        <w:t>Zrakoplovi i h</w:t>
      </w:r>
      <w:r w:rsidR="001852B3">
        <w:rPr>
          <w:sz w:val="24"/>
          <w:szCs w:val="24"/>
          <w:lang w:val="hr-HR"/>
        </w:rPr>
        <w:t xml:space="preserve">elikopteri mogu pružiti potporu prevoženjem ljudstva i opreme na mjesto požara, nadzor napada protupožarnih zrakoplova za maksimalnu učinkovitost i osigurati zapovjednike protupožarnih snaga neprekidnim izvješćivanjem o stanju na terenu. </w:t>
      </w:r>
    </w:p>
    <w:p w:rsidR="00355AC4" w:rsidRDefault="00C07268" w:rsidP="00644DC4">
      <w:pPr>
        <w:ind w:firstLine="0"/>
        <w:rPr>
          <w:sz w:val="24"/>
          <w:szCs w:val="24"/>
          <w:lang w:val="hr-HR"/>
        </w:rPr>
      </w:pPr>
      <w:r>
        <w:rPr>
          <w:sz w:val="24"/>
          <w:szCs w:val="24"/>
          <w:lang w:val="hr-HR"/>
        </w:rPr>
        <w:tab/>
      </w:r>
      <w:r w:rsidR="001852B3">
        <w:rPr>
          <w:sz w:val="24"/>
          <w:szCs w:val="24"/>
          <w:lang w:val="hr-HR"/>
        </w:rPr>
        <w:t xml:space="preserve">Važno je zapamtiti da je zrakoplov početno navalno oružje. Njegova najveća vrijednost je u sposobnosti da: </w:t>
      </w:r>
    </w:p>
    <w:p w:rsidR="001852B3" w:rsidRDefault="001852B3" w:rsidP="00644DC4">
      <w:pPr>
        <w:numPr>
          <w:ilvl w:val="0"/>
          <w:numId w:val="4"/>
        </w:numPr>
        <w:rPr>
          <w:sz w:val="24"/>
          <w:szCs w:val="24"/>
          <w:lang w:val="hr-HR"/>
        </w:rPr>
      </w:pPr>
      <w:r>
        <w:rPr>
          <w:sz w:val="24"/>
          <w:szCs w:val="24"/>
          <w:lang w:val="hr-HR"/>
        </w:rPr>
        <w:t>napadne vatru brzo, prije no što ona poveća brzinu kretanja,</w:t>
      </w:r>
    </w:p>
    <w:p w:rsidR="001852B3" w:rsidRDefault="001852B3" w:rsidP="00644DC4">
      <w:pPr>
        <w:numPr>
          <w:ilvl w:val="0"/>
          <w:numId w:val="4"/>
        </w:numPr>
        <w:rPr>
          <w:sz w:val="24"/>
          <w:szCs w:val="24"/>
          <w:lang w:val="hr-HR"/>
        </w:rPr>
      </w:pPr>
      <w:r>
        <w:rPr>
          <w:sz w:val="24"/>
          <w:szCs w:val="24"/>
          <w:lang w:val="hr-HR"/>
        </w:rPr>
        <w:t>napada požar na mjestima koja su privremeno nepristupačna zemaljskim gasiteljima,</w:t>
      </w:r>
    </w:p>
    <w:p w:rsidR="001852B3" w:rsidRDefault="001852B3" w:rsidP="00644DC4">
      <w:pPr>
        <w:numPr>
          <w:ilvl w:val="0"/>
          <w:numId w:val="4"/>
        </w:numPr>
        <w:rPr>
          <w:sz w:val="24"/>
          <w:szCs w:val="24"/>
          <w:lang w:val="hr-HR"/>
        </w:rPr>
      </w:pPr>
      <w:r>
        <w:rPr>
          <w:sz w:val="24"/>
          <w:szCs w:val="24"/>
          <w:lang w:val="hr-HR"/>
        </w:rPr>
        <w:t xml:space="preserve">baca velike količine vode ili kemikalija na vatru u kratkom vremenskom razdoblju, </w:t>
      </w:r>
    </w:p>
    <w:p w:rsidR="001852B3" w:rsidRDefault="001852B3" w:rsidP="00644DC4">
      <w:pPr>
        <w:numPr>
          <w:ilvl w:val="0"/>
          <w:numId w:val="4"/>
        </w:numPr>
        <w:rPr>
          <w:sz w:val="24"/>
          <w:szCs w:val="24"/>
          <w:lang w:val="hr-HR"/>
        </w:rPr>
      </w:pPr>
      <w:r>
        <w:rPr>
          <w:sz w:val="24"/>
          <w:szCs w:val="24"/>
          <w:lang w:val="hr-HR"/>
        </w:rPr>
        <w:t>prenosi svoj napad brzo s mjesta na mjesto, s ciljem udara na tople točke, zaštite ljudstva i opreme i smirivanje točkastih požara.</w:t>
      </w:r>
      <w:r w:rsidR="006675F1">
        <w:rPr>
          <w:rStyle w:val="FootnoteReference"/>
          <w:sz w:val="24"/>
          <w:szCs w:val="24"/>
          <w:lang w:val="hr-HR"/>
        </w:rPr>
        <w:footnoteReference w:id="2"/>
      </w:r>
    </w:p>
    <w:p w:rsidR="00627154" w:rsidRPr="00BB4EAA" w:rsidRDefault="00627154" w:rsidP="00BB4EAA">
      <w:pPr>
        <w:pStyle w:val="Heading2"/>
        <w:ind w:firstLine="0"/>
        <w:rPr>
          <w:rFonts w:ascii="Times New Roman" w:hAnsi="Times New Roman" w:cs="Times New Roman"/>
          <w:i w:val="0"/>
          <w:iCs w:val="0"/>
          <w:lang w:val="hr-HR"/>
        </w:rPr>
      </w:pPr>
      <w:bookmarkStart w:id="9" w:name="_Toc294615830"/>
      <w:bookmarkStart w:id="10" w:name="_Toc303017913"/>
      <w:r w:rsidRPr="00BB4EAA">
        <w:rPr>
          <w:rFonts w:ascii="Times New Roman" w:hAnsi="Times New Roman" w:cs="Times New Roman"/>
          <w:i w:val="0"/>
          <w:iCs w:val="0"/>
          <w:lang w:val="hr-HR"/>
        </w:rPr>
        <w:lastRenderedPageBreak/>
        <w:t>2.2.</w:t>
      </w:r>
      <w:bookmarkEnd w:id="9"/>
      <w:r w:rsidR="00AD24EF">
        <w:rPr>
          <w:rFonts w:ascii="Times New Roman" w:hAnsi="Times New Roman" w:cs="Times New Roman"/>
          <w:i w:val="0"/>
          <w:iCs w:val="0"/>
          <w:lang w:val="hr-HR"/>
        </w:rPr>
        <w:t xml:space="preserve"> </w:t>
      </w:r>
      <w:r w:rsidR="00D547F1" w:rsidRPr="00BB4EAA">
        <w:rPr>
          <w:rFonts w:ascii="Times New Roman" w:hAnsi="Times New Roman" w:cs="Times New Roman"/>
          <w:i w:val="0"/>
          <w:iCs w:val="0"/>
          <w:lang w:val="hr-HR"/>
        </w:rPr>
        <w:t xml:space="preserve">Tehničke informacije </w:t>
      </w:r>
      <w:r w:rsidRPr="00BB4EAA">
        <w:rPr>
          <w:rFonts w:ascii="Times New Roman" w:hAnsi="Times New Roman" w:cs="Times New Roman"/>
          <w:i w:val="0"/>
          <w:iCs w:val="0"/>
          <w:lang w:val="hr-HR"/>
        </w:rPr>
        <w:t xml:space="preserve"> </w:t>
      </w:r>
      <w:r w:rsidR="00D547F1" w:rsidRPr="00BB4EAA">
        <w:rPr>
          <w:rFonts w:ascii="Times New Roman" w:hAnsi="Times New Roman" w:cs="Times New Roman"/>
          <w:i w:val="0"/>
          <w:iCs w:val="0"/>
          <w:lang w:val="hr-HR"/>
        </w:rPr>
        <w:t>za prosudbu požarišta i</w:t>
      </w:r>
      <w:r w:rsidR="00146DB1" w:rsidRPr="00BB4EAA">
        <w:rPr>
          <w:rFonts w:ascii="Times New Roman" w:hAnsi="Times New Roman" w:cs="Times New Roman"/>
          <w:i w:val="0"/>
          <w:iCs w:val="0"/>
          <w:lang w:val="hr-HR"/>
        </w:rPr>
        <w:t xml:space="preserve"> </w:t>
      </w:r>
      <w:r w:rsidR="00D547F1" w:rsidRPr="00BB4EAA">
        <w:rPr>
          <w:rFonts w:ascii="Times New Roman" w:hAnsi="Times New Roman" w:cs="Times New Roman"/>
          <w:i w:val="0"/>
          <w:iCs w:val="0"/>
          <w:lang w:val="hr-HR"/>
        </w:rPr>
        <w:t>taktike napada</w:t>
      </w:r>
      <w:bookmarkEnd w:id="10"/>
      <w:r w:rsidRPr="00BB4EAA">
        <w:rPr>
          <w:rFonts w:ascii="Times New Roman" w:hAnsi="Times New Roman" w:cs="Times New Roman"/>
          <w:i w:val="0"/>
          <w:iCs w:val="0"/>
          <w:lang w:val="hr-HR"/>
        </w:rPr>
        <w:t xml:space="preserve">  </w:t>
      </w:r>
    </w:p>
    <w:p w:rsidR="00627154" w:rsidRDefault="00FA4247" w:rsidP="00644DC4">
      <w:pPr>
        <w:ind w:firstLine="0"/>
        <w:rPr>
          <w:sz w:val="24"/>
          <w:szCs w:val="24"/>
          <w:lang w:val="hr-HR"/>
        </w:rPr>
      </w:pPr>
      <w:r>
        <w:rPr>
          <w:sz w:val="24"/>
          <w:szCs w:val="24"/>
          <w:lang w:val="hr-HR"/>
        </w:rPr>
        <w:tab/>
      </w:r>
      <w:r w:rsidR="00D972DC">
        <w:rPr>
          <w:sz w:val="24"/>
          <w:szCs w:val="24"/>
          <w:lang w:val="hr-HR"/>
        </w:rPr>
        <w:t xml:space="preserve">Prema načinu djelovanja zrakoplova </w:t>
      </w:r>
      <w:r w:rsidR="00627154">
        <w:rPr>
          <w:sz w:val="24"/>
          <w:szCs w:val="24"/>
          <w:lang w:val="hr-HR"/>
        </w:rPr>
        <w:t xml:space="preserve">napad može biti direktan na samu vatru ili indirektan napad u kojem se uzastopna bacanja provode na način da kemijski usporivači stvore barijeru na putu vatri. Koja </w:t>
      </w:r>
      <w:r w:rsidR="00D972DC">
        <w:rPr>
          <w:sz w:val="24"/>
          <w:szCs w:val="24"/>
          <w:lang w:val="hr-HR"/>
        </w:rPr>
        <w:t xml:space="preserve">će taktika biti odabrana </w:t>
      </w:r>
      <w:r w:rsidR="00627154">
        <w:rPr>
          <w:sz w:val="24"/>
          <w:szCs w:val="24"/>
          <w:lang w:val="hr-HR"/>
        </w:rPr>
        <w:t xml:space="preserve"> ovisi o osobinama vatre, broju gasitelja i opremi na tlu, broju zrakoplova koji sudjeluju u gašenju, vremenu između dva bacanja, meteorološkim uvjetima itd.. </w:t>
      </w:r>
    </w:p>
    <w:p w:rsidR="00700F4F" w:rsidRDefault="00C07268" w:rsidP="00644DC4">
      <w:pPr>
        <w:ind w:firstLine="0"/>
        <w:rPr>
          <w:sz w:val="24"/>
          <w:szCs w:val="24"/>
          <w:lang w:val="hr-HR"/>
        </w:rPr>
      </w:pPr>
      <w:r>
        <w:rPr>
          <w:sz w:val="24"/>
          <w:szCs w:val="24"/>
          <w:lang w:val="hr-HR"/>
        </w:rPr>
        <w:tab/>
      </w:r>
      <w:r w:rsidR="00700F4F">
        <w:rPr>
          <w:sz w:val="24"/>
          <w:szCs w:val="24"/>
          <w:lang w:val="hr-HR"/>
        </w:rPr>
        <w:t xml:space="preserve">Kada prvi protupožarni zrakoplov stigne na požar, pilot mora izvršiti znatan broj zadaća prije početka napada. Mora odrediti svoj cilj u suradnji sa vatrogasnim zapovjednikom, prosuditi turbulenciju, brzinu i smjer vjetra, tražiti prepreke, kao što su dalekovodi, visoka stabla, tornjevi itd. </w:t>
      </w:r>
      <w:r w:rsidR="00E37293">
        <w:rPr>
          <w:sz w:val="24"/>
          <w:szCs w:val="24"/>
          <w:lang w:val="hr-HR"/>
        </w:rPr>
        <w:t>i</w:t>
      </w:r>
      <w:r w:rsidR="00700F4F">
        <w:rPr>
          <w:sz w:val="24"/>
          <w:szCs w:val="24"/>
          <w:lang w:val="hr-HR"/>
        </w:rPr>
        <w:t xml:space="preserve"> isplanirati svoj napad, prilaz i izlaz iz vatre. Uobičajena shema radnji posade u prosudbi požarišta je:</w:t>
      </w:r>
    </w:p>
    <w:p w:rsidR="00700F4F" w:rsidRDefault="00700F4F" w:rsidP="00644DC4">
      <w:pPr>
        <w:numPr>
          <w:ilvl w:val="0"/>
          <w:numId w:val="5"/>
        </w:numPr>
        <w:rPr>
          <w:sz w:val="24"/>
          <w:szCs w:val="24"/>
          <w:lang w:val="hr-HR"/>
        </w:rPr>
      </w:pPr>
      <w:r>
        <w:rPr>
          <w:sz w:val="24"/>
          <w:szCs w:val="24"/>
          <w:lang w:val="hr-HR"/>
        </w:rPr>
        <w:t>Karakteristike terena (planine, brežuljci, kanjoni),</w:t>
      </w:r>
    </w:p>
    <w:p w:rsidR="00700F4F" w:rsidRDefault="00700F4F" w:rsidP="00644DC4">
      <w:pPr>
        <w:numPr>
          <w:ilvl w:val="0"/>
          <w:numId w:val="5"/>
        </w:numPr>
        <w:rPr>
          <w:sz w:val="24"/>
          <w:szCs w:val="24"/>
          <w:lang w:val="hr-HR"/>
        </w:rPr>
      </w:pPr>
      <w:r>
        <w:rPr>
          <w:sz w:val="24"/>
          <w:szCs w:val="24"/>
          <w:lang w:val="hr-HR"/>
        </w:rPr>
        <w:t>Intenzitet požara te dali je potrebno tražiti dolazak više zrakoplova,</w:t>
      </w:r>
    </w:p>
    <w:p w:rsidR="00700F4F" w:rsidRDefault="00700F4F" w:rsidP="00644DC4">
      <w:pPr>
        <w:numPr>
          <w:ilvl w:val="0"/>
          <w:numId w:val="5"/>
        </w:numPr>
        <w:rPr>
          <w:sz w:val="24"/>
          <w:szCs w:val="24"/>
          <w:lang w:val="hr-HR"/>
        </w:rPr>
      </w:pPr>
      <w:r>
        <w:rPr>
          <w:sz w:val="24"/>
          <w:szCs w:val="24"/>
          <w:lang w:val="hr-HR"/>
        </w:rPr>
        <w:t>Što je zahvaćeno požarom</w:t>
      </w:r>
      <w:r w:rsidR="00B026F1">
        <w:rPr>
          <w:sz w:val="24"/>
          <w:szCs w:val="24"/>
          <w:lang w:val="hr-HR"/>
        </w:rPr>
        <w:t>,</w:t>
      </w:r>
      <w:r>
        <w:rPr>
          <w:sz w:val="24"/>
          <w:szCs w:val="24"/>
          <w:lang w:val="hr-HR"/>
        </w:rPr>
        <w:t xml:space="preserve"> </w:t>
      </w:r>
    </w:p>
    <w:p w:rsidR="00700F4F" w:rsidRDefault="00700F4F" w:rsidP="00644DC4">
      <w:pPr>
        <w:numPr>
          <w:ilvl w:val="0"/>
          <w:numId w:val="5"/>
        </w:numPr>
        <w:rPr>
          <w:sz w:val="24"/>
          <w:szCs w:val="24"/>
          <w:lang w:val="hr-HR"/>
        </w:rPr>
      </w:pPr>
      <w:r>
        <w:rPr>
          <w:sz w:val="24"/>
          <w:szCs w:val="24"/>
          <w:lang w:val="hr-HR"/>
        </w:rPr>
        <w:t>Smjer i brzina vjetra,</w:t>
      </w:r>
    </w:p>
    <w:p w:rsidR="00700F4F" w:rsidRDefault="00700F4F" w:rsidP="00644DC4">
      <w:pPr>
        <w:numPr>
          <w:ilvl w:val="0"/>
          <w:numId w:val="5"/>
        </w:numPr>
        <w:rPr>
          <w:sz w:val="24"/>
          <w:szCs w:val="24"/>
          <w:lang w:val="hr-HR"/>
        </w:rPr>
      </w:pPr>
      <w:r>
        <w:rPr>
          <w:sz w:val="24"/>
          <w:szCs w:val="24"/>
          <w:lang w:val="hr-HR"/>
        </w:rPr>
        <w:t>Pozicije i vrste prepreka (dalekovodi, stabla),</w:t>
      </w:r>
    </w:p>
    <w:p w:rsidR="00700F4F" w:rsidRDefault="00700F4F" w:rsidP="00644DC4">
      <w:pPr>
        <w:numPr>
          <w:ilvl w:val="0"/>
          <w:numId w:val="5"/>
        </w:numPr>
        <w:rPr>
          <w:sz w:val="24"/>
          <w:szCs w:val="24"/>
          <w:lang w:val="hr-HR"/>
        </w:rPr>
      </w:pPr>
      <w:r>
        <w:rPr>
          <w:sz w:val="24"/>
          <w:szCs w:val="24"/>
          <w:lang w:val="hr-HR"/>
        </w:rPr>
        <w:t>Isplanirati ulazak i izlazak iz manevra,</w:t>
      </w:r>
    </w:p>
    <w:p w:rsidR="00700F4F" w:rsidRDefault="00700F4F" w:rsidP="00644DC4">
      <w:pPr>
        <w:numPr>
          <w:ilvl w:val="0"/>
          <w:numId w:val="5"/>
        </w:numPr>
        <w:rPr>
          <w:sz w:val="24"/>
          <w:szCs w:val="24"/>
          <w:lang w:val="hr-HR"/>
        </w:rPr>
      </w:pPr>
      <w:r>
        <w:rPr>
          <w:sz w:val="24"/>
          <w:szCs w:val="24"/>
          <w:lang w:val="hr-HR"/>
        </w:rPr>
        <w:t xml:space="preserve">Gdje je glavnina požara, prirodni </w:t>
      </w:r>
      <w:r w:rsidR="00174848">
        <w:rPr>
          <w:sz w:val="24"/>
          <w:szCs w:val="24"/>
          <w:lang w:val="hr-HR"/>
        </w:rPr>
        <w:t>usporiva</w:t>
      </w:r>
      <w:r>
        <w:rPr>
          <w:sz w:val="24"/>
          <w:szCs w:val="24"/>
          <w:lang w:val="hr-HR"/>
        </w:rPr>
        <w:t>či vatre, kritična mjesta požara (kuče, ljudi),</w:t>
      </w:r>
    </w:p>
    <w:p w:rsidR="00700F4F" w:rsidRDefault="00700F4F" w:rsidP="00644DC4">
      <w:pPr>
        <w:numPr>
          <w:ilvl w:val="0"/>
          <w:numId w:val="5"/>
        </w:numPr>
        <w:rPr>
          <w:sz w:val="24"/>
          <w:szCs w:val="24"/>
          <w:lang w:val="hr-HR"/>
        </w:rPr>
      </w:pPr>
      <w:r>
        <w:rPr>
          <w:sz w:val="24"/>
          <w:szCs w:val="24"/>
          <w:lang w:val="hr-HR"/>
        </w:rPr>
        <w:t xml:space="preserve">Pozicije drugih zrakoplova, helikoptera i ljudi gasitelja koji rade u tom području, </w:t>
      </w:r>
    </w:p>
    <w:p w:rsidR="00700F4F" w:rsidRDefault="00700F4F" w:rsidP="00644DC4">
      <w:pPr>
        <w:numPr>
          <w:ilvl w:val="0"/>
          <w:numId w:val="5"/>
        </w:numPr>
        <w:rPr>
          <w:sz w:val="24"/>
          <w:szCs w:val="24"/>
          <w:lang w:val="hr-HR"/>
        </w:rPr>
      </w:pPr>
      <w:r>
        <w:rPr>
          <w:sz w:val="24"/>
          <w:szCs w:val="24"/>
          <w:lang w:val="hr-HR"/>
        </w:rPr>
        <w:t xml:space="preserve">Ukoliko ne postoji radio veza sa gasiteljima na tlu, </w:t>
      </w:r>
      <w:r w:rsidR="00391E83">
        <w:rPr>
          <w:sz w:val="24"/>
          <w:szCs w:val="24"/>
          <w:lang w:val="hr-HR"/>
        </w:rPr>
        <w:t>prvi napad izvršiti fiktivno,</w:t>
      </w:r>
    </w:p>
    <w:p w:rsidR="00391E83" w:rsidRDefault="00391E83" w:rsidP="00644DC4">
      <w:pPr>
        <w:numPr>
          <w:ilvl w:val="0"/>
          <w:numId w:val="5"/>
        </w:numPr>
        <w:rPr>
          <w:sz w:val="24"/>
          <w:szCs w:val="24"/>
          <w:lang w:val="hr-HR"/>
        </w:rPr>
      </w:pPr>
      <w:r>
        <w:rPr>
          <w:sz w:val="24"/>
          <w:szCs w:val="24"/>
          <w:lang w:val="hr-HR"/>
        </w:rPr>
        <w:t>Paziti na uočene prepreke i pozicije drugih zrakoplova prije ulaska u zadimljenu oblast,</w:t>
      </w:r>
    </w:p>
    <w:p w:rsidR="00391E83" w:rsidRDefault="00391E83" w:rsidP="00644DC4">
      <w:pPr>
        <w:numPr>
          <w:ilvl w:val="0"/>
          <w:numId w:val="5"/>
        </w:numPr>
        <w:rPr>
          <w:sz w:val="24"/>
          <w:szCs w:val="24"/>
          <w:lang w:val="hr-HR"/>
        </w:rPr>
      </w:pPr>
      <w:r>
        <w:rPr>
          <w:sz w:val="24"/>
          <w:szCs w:val="24"/>
          <w:lang w:val="hr-HR"/>
        </w:rPr>
        <w:t>Sukladno potrebi uključiti sletne farove.</w:t>
      </w:r>
    </w:p>
    <w:p w:rsidR="00391E83" w:rsidRDefault="00391E83" w:rsidP="00644DC4">
      <w:pPr>
        <w:rPr>
          <w:sz w:val="24"/>
          <w:szCs w:val="24"/>
          <w:lang w:val="hr-HR"/>
        </w:rPr>
      </w:pPr>
    </w:p>
    <w:p w:rsidR="00391E83" w:rsidRDefault="00391E83" w:rsidP="00644DC4">
      <w:pPr>
        <w:ind w:firstLine="0"/>
        <w:rPr>
          <w:sz w:val="24"/>
          <w:szCs w:val="24"/>
          <w:lang w:val="hr-HR"/>
        </w:rPr>
      </w:pPr>
      <w:r>
        <w:rPr>
          <w:sz w:val="24"/>
          <w:szCs w:val="24"/>
          <w:lang w:val="hr-HR"/>
        </w:rPr>
        <w:t xml:space="preserve">Dim koji se izdiže iz vatre odličan je izvor podataka o vatri i osobinama zraka. Vidljiv je iz daljine i skoro sve njegove podatke moguće je utvrditi prije dolaska do požarišta. </w:t>
      </w:r>
    </w:p>
    <w:p w:rsidR="00B53B7D" w:rsidRDefault="00B53B7D" w:rsidP="00644DC4">
      <w:pPr>
        <w:ind w:firstLine="0"/>
        <w:rPr>
          <w:sz w:val="24"/>
          <w:szCs w:val="24"/>
          <w:lang w:val="hr-HR"/>
        </w:rPr>
      </w:pPr>
      <w:r>
        <w:rPr>
          <w:sz w:val="24"/>
          <w:szCs w:val="24"/>
          <w:lang w:val="hr-HR"/>
        </w:rPr>
        <w:lastRenderedPageBreak/>
        <w:t>Dim određuje:</w:t>
      </w:r>
    </w:p>
    <w:p w:rsidR="00391E83" w:rsidRDefault="00391E83" w:rsidP="00644DC4">
      <w:pPr>
        <w:numPr>
          <w:ilvl w:val="0"/>
          <w:numId w:val="6"/>
        </w:numPr>
        <w:rPr>
          <w:sz w:val="24"/>
          <w:szCs w:val="24"/>
          <w:lang w:val="hr-HR"/>
        </w:rPr>
      </w:pPr>
      <w:r>
        <w:rPr>
          <w:sz w:val="24"/>
          <w:szCs w:val="24"/>
          <w:lang w:val="hr-HR"/>
        </w:rPr>
        <w:t>stanje požara,</w:t>
      </w:r>
    </w:p>
    <w:p w:rsidR="00391E83" w:rsidRDefault="00391E83" w:rsidP="00644DC4">
      <w:pPr>
        <w:numPr>
          <w:ilvl w:val="0"/>
          <w:numId w:val="6"/>
        </w:numPr>
        <w:rPr>
          <w:sz w:val="24"/>
          <w:szCs w:val="24"/>
          <w:lang w:val="hr-HR"/>
        </w:rPr>
      </w:pPr>
      <w:r>
        <w:rPr>
          <w:sz w:val="24"/>
          <w:szCs w:val="24"/>
          <w:lang w:val="hr-HR"/>
        </w:rPr>
        <w:t xml:space="preserve">Pokazuje mjesto požara </w:t>
      </w:r>
    </w:p>
    <w:p w:rsidR="00391E83" w:rsidRDefault="00391E83" w:rsidP="00644DC4">
      <w:pPr>
        <w:numPr>
          <w:ilvl w:val="0"/>
          <w:numId w:val="6"/>
        </w:numPr>
        <w:rPr>
          <w:sz w:val="24"/>
          <w:szCs w:val="24"/>
          <w:lang w:val="hr-HR"/>
        </w:rPr>
      </w:pPr>
      <w:r>
        <w:rPr>
          <w:sz w:val="24"/>
          <w:szCs w:val="24"/>
          <w:lang w:val="hr-HR"/>
        </w:rPr>
        <w:t>Razlikom u boji dima može se utvrditi gdje se nalaze vruče točke,</w:t>
      </w:r>
    </w:p>
    <w:p w:rsidR="00391E83" w:rsidRDefault="00391E83" w:rsidP="00644DC4">
      <w:pPr>
        <w:numPr>
          <w:ilvl w:val="0"/>
          <w:numId w:val="6"/>
        </w:numPr>
        <w:rPr>
          <w:sz w:val="24"/>
          <w:szCs w:val="24"/>
          <w:lang w:val="hr-HR"/>
        </w:rPr>
      </w:pPr>
      <w:r>
        <w:rPr>
          <w:sz w:val="24"/>
          <w:szCs w:val="24"/>
          <w:lang w:val="hr-HR"/>
        </w:rPr>
        <w:t>Može pokazati brzinu i pravac vjetra.</w:t>
      </w:r>
    </w:p>
    <w:p w:rsidR="00B026F1" w:rsidRDefault="00B026F1" w:rsidP="00644DC4">
      <w:pPr>
        <w:ind w:firstLine="0"/>
        <w:rPr>
          <w:sz w:val="24"/>
          <w:szCs w:val="24"/>
          <w:lang w:val="hr-HR"/>
        </w:rPr>
      </w:pPr>
      <w:r>
        <w:rPr>
          <w:sz w:val="24"/>
          <w:szCs w:val="24"/>
          <w:lang w:val="hr-HR"/>
        </w:rPr>
        <w:t xml:space="preserve">Nakon toga potrebno je izvršiti prosudbu stanja vodene površine sa koje će se izvršavati skupljanje vode, i to prije slijetanja na vodu : </w:t>
      </w:r>
    </w:p>
    <w:p w:rsidR="00B026F1" w:rsidRDefault="00B026F1" w:rsidP="00644DC4">
      <w:pPr>
        <w:numPr>
          <w:ilvl w:val="0"/>
          <w:numId w:val="7"/>
        </w:numPr>
        <w:rPr>
          <w:sz w:val="24"/>
          <w:szCs w:val="24"/>
          <w:lang w:val="hr-HR"/>
        </w:rPr>
      </w:pPr>
      <w:r>
        <w:rPr>
          <w:sz w:val="24"/>
          <w:szCs w:val="24"/>
          <w:lang w:val="hr-HR"/>
        </w:rPr>
        <w:t>Dali vodena površina ima potrebite dimenzije,</w:t>
      </w:r>
    </w:p>
    <w:p w:rsidR="00B026F1" w:rsidRDefault="00B026F1" w:rsidP="00644DC4">
      <w:pPr>
        <w:numPr>
          <w:ilvl w:val="0"/>
          <w:numId w:val="7"/>
        </w:numPr>
        <w:rPr>
          <w:sz w:val="24"/>
          <w:szCs w:val="24"/>
          <w:lang w:val="hr-HR"/>
        </w:rPr>
      </w:pPr>
      <w:r>
        <w:rPr>
          <w:sz w:val="24"/>
          <w:szCs w:val="24"/>
          <w:lang w:val="hr-HR"/>
        </w:rPr>
        <w:t xml:space="preserve">Dubina vode, prepreke na vodi (pješčane </w:t>
      </w:r>
      <w:r w:rsidR="00174848">
        <w:rPr>
          <w:sz w:val="24"/>
          <w:szCs w:val="24"/>
          <w:lang w:val="hr-HR"/>
        </w:rPr>
        <w:t>pličine</w:t>
      </w:r>
      <w:r>
        <w:rPr>
          <w:sz w:val="24"/>
          <w:szCs w:val="24"/>
          <w:lang w:val="hr-HR"/>
        </w:rPr>
        <w:t>, podvodne stijene, ribarske mreže...),</w:t>
      </w:r>
    </w:p>
    <w:p w:rsidR="00B026F1" w:rsidRDefault="00B026F1" w:rsidP="00644DC4">
      <w:pPr>
        <w:numPr>
          <w:ilvl w:val="0"/>
          <w:numId w:val="7"/>
        </w:numPr>
        <w:rPr>
          <w:sz w:val="24"/>
          <w:szCs w:val="24"/>
          <w:lang w:val="hr-HR"/>
        </w:rPr>
      </w:pPr>
      <w:r>
        <w:rPr>
          <w:sz w:val="24"/>
          <w:szCs w:val="24"/>
          <w:lang w:val="hr-HR"/>
        </w:rPr>
        <w:t>Vodene struje, plima i oseka,</w:t>
      </w:r>
    </w:p>
    <w:p w:rsidR="00B026F1" w:rsidRDefault="00B026F1" w:rsidP="00644DC4">
      <w:pPr>
        <w:numPr>
          <w:ilvl w:val="0"/>
          <w:numId w:val="7"/>
        </w:numPr>
        <w:rPr>
          <w:sz w:val="24"/>
          <w:szCs w:val="24"/>
          <w:lang w:val="hr-HR"/>
        </w:rPr>
      </w:pPr>
      <w:r>
        <w:rPr>
          <w:sz w:val="24"/>
          <w:szCs w:val="24"/>
          <w:lang w:val="hr-HR"/>
        </w:rPr>
        <w:t>Ukoliko je voda zamućena, pratiti pravce kretanja brodova, ili očitavati dubine sa preciznih karata,</w:t>
      </w:r>
    </w:p>
    <w:p w:rsidR="00B026F1" w:rsidRDefault="00B026F1" w:rsidP="00644DC4">
      <w:pPr>
        <w:numPr>
          <w:ilvl w:val="0"/>
          <w:numId w:val="7"/>
        </w:numPr>
        <w:rPr>
          <w:sz w:val="24"/>
          <w:szCs w:val="24"/>
          <w:lang w:val="hr-HR"/>
        </w:rPr>
      </w:pPr>
      <w:r>
        <w:rPr>
          <w:sz w:val="24"/>
          <w:szCs w:val="24"/>
          <w:lang w:val="hr-HR"/>
        </w:rPr>
        <w:t>Smjer i brzina  vjetra,</w:t>
      </w:r>
    </w:p>
    <w:p w:rsidR="00B026F1" w:rsidRDefault="00B026F1" w:rsidP="00644DC4">
      <w:pPr>
        <w:numPr>
          <w:ilvl w:val="0"/>
          <w:numId w:val="7"/>
        </w:numPr>
        <w:rPr>
          <w:sz w:val="24"/>
          <w:szCs w:val="24"/>
          <w:lang w:val="hr-HR"/>
        </w:rPr>
      </w:pPr>
      <w:r>
        <w:rPr>
          <w:sz w:val="24"/>
          <w:szCs w:val="24"/>
          <w:lang w:val="hr-HR"/>
        </w:rPr>
        <w:t>Pozicije zemaljskih prepreka koji se nalaze na putanji zrakoplova,</w:t>
      </w:r>
    </w:p>
    <w:p w:rsidR="00B026F1" w:rsidRDefault="00E2367C" w:rsidP="00644DC4">
      <w:pPr>
        <w:numPr>
          <w:ilvl w:val="0"/>
          <w:numId w:val="7"/>
        </w:numPr>
        <w:rPr>
          <w:sz w:val="24"/>
          <w:szCs w:val="24"/>
          <w:lang w:val="hr-HR"/>
        </w:rPr>
      </w:pPr>
      <w:r>
        <w:rPr>
          <w:sz w:val="24"/>
          <w:szCs w:val="24"/>
          <w:lang w:val="hr-HR"/>
        </w:rPr>
        <w:t>Pravac prilaza za slijetanje i penjanja nakon skupljanja vode,</w:t>
      </w:r>
    </w:p>
    <w:p w:rsidR="00E2367C" w:rsidRDefault="00E2367C" w:rsidP="00644DC4">
      <w:pPr>
        <w:numPr>
          <w:ilvl w:val="0"/>
          <w:numId w:val="7"/>
        </w:numPr>
        <w:rPr>
          <w:sz w:val="24"/>
          <w:szCs w:val="24"/>
          <w:lang w:val="hr-HR"/>
        </w:rPr>
      </w:pPr>
      <w:r>
        <w:rPr>
          <w:sz w:val="24"/>
          <w:szCs w:val="24"/>
          <w:lang w:val="hr-HR"/>
        </w:rPr>
        <w:t xml:space="preserve">Ako je vodena površina ograničenih dimenzija, odrediti na obali točku odluke o prekidanju </w:t>
      </w:r>
      <w:r w:rsidR="00174848">
        <w:rPr>
          <w:sz w:val="24"/>
          <w:szCs w:val="24"/>
          <w:lang w:val="hr-HR"/>
        </w:rPr>
        <w:t>polijetanja</w:t>
      </w:r>
      <w:r>
        <w:rPr>
          <w:sz w:val="24"/>
          <w:szCs w:val="24"/>
          <w:lang w:val="hr-HR"/>
        </w:rPr>
        <w:t>,</w:t>
      </w:r>
    </w:p>
    <w:p w:rsidR="00E2367C" w:rsidRDefault="00E2367C" w:rsidP="00644DC4">
      <w:pPr>
        <w:numPr>
          <w:ilvl w:val="0"/>
          <w:numId w:val="7"/>
        </w:numPr>
        <w:rPr>
          <w:sz w:val="24"/>
          <w:szCs w:val="24"/>
          <w:lang w:val="hr-HR"/>
        </w:rPr>
      </w:pPr>
      <w:r>
        <w:rPr>
          <w:sz w:val="24"/>
          <w:szCs w:val="24"/>
          <w:lang w:val="hr-HR"/>
        </w:rPr>
        <w:t>U početku gašenja koristiti više zrakoplova, s ciljem lokaliziranja požara, a s dolaskom vatrogasnih ekipa na požarište, moguće je jedan po jedan zrakoplov vraćati u bazu, s ciljem pripremanja za naredna gašenja. Jedan do dva zrakoplova mogu ostati na požarištu s ciljem pomaganja vatrogasnim timovima u nadzoru točaka koje još gore i pomoći pri potpunom gašenju požara,</w:t>
      </w:r>
    </w:p>
    <w:p w:rsidR="00E2367C" w:rsidRDefault="00E2367C" w:rsidP="00644DC4">
      <w:pPr>
        <w:numPr>
          <w:ilvl w:val="0"/>
          <w:numId w:val="7"/>
        </w:numPr>
        <w:rPr>
          <w:sz w:val="24"/>
          <w:szCs w:val="24"/>
          <w:lang w:val="hr-HR"/>
        </w:rPr>
      </w:pPr>
      <w:r>
        <w:rPr>
          <w:sz w:val="24"/>
          <w:szCs w:val="24"/>
          <w:lang w:val="hr-HR"/>
        </w:rPr>
        <w:t>Uspjeh gašenja požara ovisan je direktno o maksimalnoj količini vode bačenoj u što kraćem vremenu,</w:t>
      </w:r>
    </w:p>
    <w:p w:rsidR="00E2367C" w:rsidRDefault="00E2367C" w:rsidP="00644DC4">
      <w:pPr>
        <w:numPr>
          <w:ilvl w:val="0"/>
          <w:numId w:val="7"/>
        </w:numPr>
        <w:rPr>
          <w:sz w:val="24"/>
          <w:szCs w:val="24"/>
          <w:lang w:val="hr-HR"/>
        </w:rPr>
      </w:pPr>
      <w:r>
        <w:rPr>
          <w:sz w:val="24"/>
          <w:szCs w:val="24"/>
          <w:lang w:val="hr-HR"/>
        </w:rPr>
        <w:t>Što je požarište udaljenije od vodene površine, potrebno je više zrakoplova u početnom napadu,</w:t>
      </w:r>
    </w:p>
    <w:p w:rsidR="00E2367C" w:rsidRDefault="00E2367C" w:rsidP="00644DC4">
      <w:pPr>
        <w:numPr>
          <w:ilvl w:val="0"/>
          <w:numId w:val="7"/>
        </w:numPr>
        <w:rPr>
          <w:sz w:val="24"/>
          <w:szCs w:val="24"/>
          <w:lang w:val="hr-HR"/>
        </w:rPr>
      </w:pPr>
      <w:r>
        <w:rPr>
          <w:sz w:val="24"/>
          <w:szCs w:val="24"/>
          <w:lang w:val="hr-HR"/>
        </w:rPr>
        <w:lastRenderedPageBreak/>
        <w:t xml:space="preserve">Udaljenost požara od zračne luke baziranja također se direktno </w:t>
      </w:r>
      <w:r w:rsidR="008618DA">
        <w:rPr>
          <w:sz w:val="24"/>
          <w:szCs w:val="24"/>
          <w:lang w:val="hr-HR"/>
        </w:rPr>
        <w:t>odražava na vrijeme reakcije.</w:t>
      </w:r>
      <w:r w:rsidR="006675F1">
        <w:rPr>
          <w:rStyle w:val="FootnoteReference"/>
          <w:sz w:val="24"/>
          <w:szCs w:val="24"/>
          <w:lang w:val="hr-HR"/>
        </w:rPr>
        <w:footnoteReference w:id="3"/>
      </w:r>
    </w:p>
    <w:p w:rsidR="00415AAB" w:rsidRPr="00BB4EAA" w:rsidRDefault="00D547F1" w:rsidP="00BB4EAA">
      <w:pPr>
        <w:pStyle w:val="Heading2"/>
        <w:ind w:firstLine="0"/>
        <w:rPr>
          <w:rFonts w:ascii="Times New Roman" w:hAnsi="Times New Roman" w:cs="Times New Roman"/>
          <w:i w:val="0"/>
          <w:iCs w:val="0"/>
          <w:lang w:val="hr-HR"/>
        </w:rPr>
      </w:pPr>
      <w:bookmarkStart w:id="11" w:name="_Toc294615831"/>
      <w:bookmarkStart w:id="12" w:name="_Toc303017914"/>
      <w:r w:rsidRPr="00BB4EAA">
        <w:rPr>
          <w:rFonts w:ascii="Times New Roman" w:hAnsi="Times New Roman" w:cs="Times New Roman"/>
          <w:i w:val="0"/>
          <w:iCs w:val="0"/>
          <w:lang w:val="hr-HR"/>
        </w:rPr>
        <w:t>2.3</w:t>
      </w:r>
      <w:r w:rsidR="00E37293" w:rsidRPr="00BB4EAA">
        <w:rPr>
          <w:rFonts w:ascii="Times New Roman" w:hAnsi="Times New Roman" w:cs="Times New Roman"/>
          <w:i w:val="0"/>
          <w:iCs w:val="0"/>
          <w:lang w:val="hr-HR"/>
        </w:rPr>
        <w:t>. Načini gašenja požara otvorenih prostora</w:t>
      </w:r>
      <w:bookmarkEnd w:id="11"/>
      <w:bookmarkEnd w:id="12"/>
    </w:p>
    <w:p w:rsidR="009861FA" w:rsidRDefault="00FA4247" w:rsidP="00644DC4">
      <w:pPr>
        <w:pStyle w:val="Heading3"/>
        <w:ind w:firstLine="0"/>
        <w:rPr>
          <w:rFonts w:ascii="Times New Roman" w:hAnsi="Times New Roman" w:cs="Times New Roman"/>
          <w:b w:val="0"/>
          <w:sz w:val="24"/>
          <w:szCs w:val="24"/>
          <w:lang w:val="hr-HR"/>
        </w:rPr>
      </w:pPr>
      <w:r>
        <w:rPr>
          <w:rFonts w:ascii="Times New Roman" w:hAnsi="Times New Roman" w:cs="Times New Roman"/>
          <w:b w:val="0"/>
          <w:sz w:val="24"/>
          <w:szCs w:val="24"/>
          <w:lang w:val="hr-HR"/>
        </w:rPr>
        <w:tab/>
      </w:r>
      <w:bookmarkStart w:id="13" w:name="_Toc302147394"/>
      <w:bookmarkStart w:id="14" w:name="_Toc303017915"/>
      <w:r w:rsidR="00415AAB" w:rsidRPr="009861FA">
        <w:rPr>
          <w:rFonts w:ascii="Times New Roman" w:hAnsi="Times New Roman" w:cs="Times New Roman"/>
          <w:b w:val="0"/>
          <w:sz w:val="24"/>
          <w:szCs w:val="24"/>
          <w:lang w:val="hr-HR"/>
        </w:rPr>
        <w:t xml:space="preserve">Kao što je spomenuto, postoje dva načina napada požara iz zraka, a to su napad na vatru bacanjem vode te bacanjem dugotrajnih usporivača (retardanata). I jedan i drugi način mogu biti veoma učinkoviti ako se rabe pravilno. Suština svakog napada je brz početni napad. </w:t>
      </w:r>
      <w:r w:rsidR="00F47609" w:rsidRPr="009861FA">
        <w:rPr>
          <w:rFonts w:ascii="Times New Roman" w:hAnsi="Times New Roman" w:cs="Times New Roman"/>
          <w:b w:val="0"/>
          <w:sz w:val="24"/>
          <w:szCs w:val="24"/>
          <w:lang w:val="hr-HR"/>
        </w:rPr>
        <w:t>Usporedna učinkovitost dvaju načina, u početnom napadu na malu vatru, ovisi o udaljenosti zračne luke do vatre i vatre od izvora vode, kao i o broju raspoloživih zrakoplova. Kako se udaljenost od baze do vatre povećava i udaljenost od vatre do vode smanjuje, tako vodeni bombarder postaje rastuće učinkovitiji od na zemlji bazirani</w:t>
      </w:r>
      <w:r w:rsidR="009B6344">
        <w:rPr>
          <w:rFonts w:ascii="Times New Roman" w:hAnsi="Times New Roman" w:cs="Times New Roman"/>
          <w:b w:val="0"/>
          <w:sz w:val="24"/>
          <w:szCs w:val="24"/>
          <w:lang w:val="hr-HR"/>
        </w:rPr>
        <w:t>h tankera. Pod ovim okolnostima</w:t>
      </w:r>
      <w:r w:rsidR="00F47609" w:rsidRPr="009861FA">
        <w:rPr>
          <w:rFonts w:ascii="Times New Roman" w:hAnsi="Times New Roman" w:cs="Times New Roman"/>
          <w:b w:val="0"/>
          <w:sz w:val="24"/>
          <w:szCs w:val="24"/>
          <w:lang w:val="hr-HR"/>
        </w:rPr>
        <w:t>, više od jednog tankera je potrebno za postizanje nadzora.  Na malu</w:t>
      </w:r>
      <w:r w:rsidR="00174848">
        <w:rPr>
          <w:rFonts w:ascii="Times New Roman" w:hAnsi="Times New Roman" w:cs="Times New Roman"/>
          <w:b w:val="0"/>
          <w:sz w:val="24"/>
          <w:szCs w:val="24"/>
          <w:lang w:val="hr-HR"/>
        </w:rPr>
        <w:t>,</w:t>
      </w:r>
      <w:r w:rsidR="00F47609" w:rsidRPr="009861FA">
        <w:rPr>
          <w:rFonts w:ascii="Times New Roman" w:hAnsi="Times New Roman" w:cs="Times New Roman"/>
          <w:b w:val="0"/>
          <w:sz w:val="24"/>
          <w:szCs w:val="24"/>
          <w:lang w:val="hr-HR"/>
        </w:rPr>
        <w:t xml:space="preserve"> ali br</w:t>
      </w:r>
      <w:r w:rsidR="00DD433E">
        <w:rPr>
          <w:rFonts w:ascii="Times New Roman" w:hAnsi="Times New Roman" w:cs="Times New Roman"/>
          <w:b w:val="0"/>
          <w:sz w:val="24"/>
          <w:szCs w:val="24"/>
          <w:lang w:val="hr-HR"/>
        </w:rPr>
        <w:t>zo</w:t>
      </w:r>
      <w:r w:rsidR="00174848">
        <w:rPr>
          <w:rFonts w:ascii="Times New Roman" w:hAnsi="Times New Roman" w:cs="Times New Roman"/>
          <w:b w:val="0"/>
          <w:sz w:val="24"/>
          <w:szCs w:val="24"/>
          <w:lang w:val="hr-HR"/>
        </w:rPr>
        <w:t>-</w:t>
      </w:r>
      <w:r w:rsidR="00DD433E">
        <w:rPr>
          <w:rFonts w:ascii="Times New Roman" w:hAnsi="Times New Roman" w:cs="Times New Roman"/>
          <w:b w:val="0"/>
          <w:sz w:val="24"/>
          <w:szCs w:val="24"/>
          <w:lang w:val="hr-HR"/>
        </w:rPr>
        <w:t>šireć</w:t>
      </w:r>
      <w:r w:rsidR="00F47609" w:rsidRPr="009861FA">
        <w:rPr>
          <w:rFonts w:ascii="Times New Roman" w:hAnsi="Times New Roman" w:cs="Times New Roman"/>
          <w:b w:val="0"/>
          <w:sz w:val="24"/>
          <w:szCs w:val="24"/>
          <w:lang w:val="hr-HR"/>
        </w:rPr>
        <w:t xml:space="preserve">u vatru, pilot vodenog bombardera, radeći sa vodene površine blizu vatre, u mogućnosti je neprekidno motriti napredovanje vatre i to daje veliku prednost nad zrakoplovom tankerom kod kojega pilot radi relativno velikog kruga čini rijetke napade </w:t>
      </w:r>
      <w:r w:rsidR="009861FA" w:rsidRPr="009861FA">
        <w:rPr>
          <w:rFonts w:ascii="Times New Roman" w:hAnsi="Times New Roman" w:cs="Times New Roman"/>
          <w:b w:val="0"/>
          <w:sz w:val="24"/>
          <w:szCs w:val="24"/>
          <w:lang w:val="hr-HR"/>
        </w:rPr>
        <w:t>i mora radi toga ponovno sagledati stanje vatre prije svakog napada. Nadalje, djelatnosti iz baze gotovo se uvijek vode na cilj zračnom kontrolom, dok vodeni bombarderi često rade sami ili se navode neposredno sa požarišta.</w:t>
      </w:r>
      <w:r w:rsidR="009861FA">
        <w:rPr>
          <w:rFonts w:ascii="Times New Roman" w:hAnsi="Times New Roman" w:cs="Times New Roman"/>
          <w:b w:val="0"/>
          <w:sz w:val="24"/>
          <w:szCs w:val="24"/>
          <w:lang w:val="hr-HR"/>
        </w:rPr>
        <w:t xml:space="preserve"> Način najčešće rabljen od na zemlji baziranih tankera je poznat kao ˝</w:t>
      </w:r>
      <w:r w:rsidR="009861FA" w:rsidRPr="009861FA">
        <w:rPr>
          <w:rFonts w:ascii="Times New Roman" w:hAnsi="Times New Roman" w:cs="Times New Roman"/>
          <w:b w:val="0"/>
          <w:i/>
          <w:sz w:val="24"/>
          <w:szCs w:val="24"/>
          <w:lang w:val="hr-HR"/>
        </w:rPr>
        <w:t>one strike</w:t>
      </w:r>
      <w:r w:rsidR="009861FA">
        <w:rPr>
          <w:rFonts w:ascii="Times New Roman" w:hAnsi="Times New Roman" w:cs="Times New Roman"/>
          <w:b w:val="0"/>
          <w:sz w:val="24"/>
          <w:szCs w:val="24"/>
          <w:lang w:val="hr-HR"/>
        </w:rPr>
        <w:t>˝ (jedan udar), kojim se dovoljno usporivača donosi na početnom napadu. Takav način zahtjeva da puna količina usporivača bude izbačena u najkraćem mogućem vremenu, zbog čega broj potrebnih zrakoplova, sustav i instalacije miješanja usporivača moraju imati dovoljan kapacitet za punjenje svih tankera od jedne miješane količine.</w:t>
      </w:r>
      <w:bookmarkEnd w:id="13"/>
      <w:bookmarkEnd w:id="14"/>
      <w:r w:rsidR="009861FA">
        <w:rPr>
          <w:rFonts w:ascii="Times New Roman" w:hAnsi="Times New Roman" w:cs="Times New Roman"/>
          <w:b w:val="0"/>
          <w:sz w:val="24"/>
          <w:szCs w:val="24"/>
          <w:lang w:val="hr-HR"/>
        </w:rPr>
        <w:t xml:space="preserve"> </w:t>
      </w:r>
    </w:p>
    <w:p w:rsidR="00AA77A0" w:rsidRDefault="00C07268" w:rsidP="00644DC4">
      <w:pPr>
        <w:pStyle w:val="Heading3"/>
        <w:ind w:firstLine="0"/>
        <w:rPr>
          <w:rFonts w:ascii="Times New Roman" w:hAnsi="Times New Roman" w:cs="Times New Roman"/>
          <w:b w:val="0"/>
          <w:sz w:val="24"/>
          <w:szCs w:val="24"/>
          <w:lang w:val="hr-HR"/>
        </w:rPr>
      </w:pPr>
      <w:bookmarkStart w:id="15" w:name="_Toc302147395"/>
      <w:r>
        <w:rPr>
          <w:rFonts w:ascii="Times New Roman" w:hAnsi="Times New Roman" w:cs="Times New Roman"/>
          <w:b w:val="0"/>
          <w:sz w:val="24"/>
          <w:szCs w:val="24"/>
          <w:lang w:val="hr-HR"/>
        </w:rPr>
        <w:tab/>
      </w:r>
      <w:bookmarkStart w:id="16" w:name="_Toc303017916"/>
      <w:r w:rsidR="009861FA" w:rsidRPr="00AA77A0">
        <w:rPr>
          <w:rFonts w:ascii="Times New Roman" w:hAnsi="Times New Roman" w:cs="Times New Roman"/>
          <w:b w:val="0"/>
          <w:sz w:val="24"/>
          <w:szCs w:val="24"/>
          <w:lang w:val="hr-HR"/>
        </w:rPr>
        <w:t>U napadu na velike požare vodom rabi se način otkidanja – štipanje vatre, tzv. ˝</w:t>
      </w:r>
      <w:r w:rsidR="009861FA" w:rsidRPr="00AA77A0">
        <w:rPr>
          <w:rFonts w:ascii="Times New Roman" w:hAnsi="Times New Roman" w:cs="Times New Roman"/>
          <w:b w:val="0"/>
          <w:i/>
          <w:sz w:val="24"/>
          <w:szCs w:val="24"/>
          <w:lang w:val="hr-HR"/>
        </w:rPr>
        <w:t>pinching</w:t>
      </w:r>
      <w:r w:rsidR="009861FA" w:rsidRPr="00AA77A0">
        <w:rPr>
          <w:rFonts w:ascii="Times New Roman" w:hAnsi="Times New Roman" w:cs="Times New Roman"/>
          <w:b w:val="0"/>
          <w:sz w:val="24"/>
          <w:szCs w:val="24"/>
          <w:lang w:val="hr-HR"/>
        </w:rPr>
        <w:t>˝. Točka na svakom boku, gdje se vatra širi prema van</w:t>
      </w:r>
      <w:r w:rsidR="00AA77A0" w:rsidRPr="00AA77A0">
        <w:rPr>
          <w:rFonts w:ascii="Times New Roman" w:hAnsi="Times New Roman" w:cs="Times New Roman"/>
          <w:b w:val="0"/>
          <w:sz w:val="24"/>
          <w:szCs w:val="24"/>
          <w:lang w:val="hr-HR"/>
        </w:rPr>
        <w:t xml:space="preserve">, najčešće je izabrana za cilj prvih bacanja koji se rade duž bokova, isto kao i direktno na frontu plamena ili, češće, polovina na i polovina ispred njega. Sljedeći tereti (voda, usporivači) izbacuju se na </w:t>
      </w:r>
      <w:r w:rsidR="00AA77A0" w:rsidRPr="00AA77A0">
        <w:rPr>
          <w:rFonts w:ascii="Times New Roman" w:hAnsi="Times New Roman" w:cs="Times New Roman"/>
          <w:b w:val="0"/>
          <w:sz w:val="24"/>
          <w:szCs w:val="24"/>
          <w:lang w:val="hr-HR"/>
        </w:rPr>
        <w:lastRenderedPageBreak/>
        <w:t xml:space="preserve">rastuće šireće </w:t>
      </w:r>
      <w:r w:rsidR="00174848" w:rsidRPr="00AA77A0">
        <w:rPr>
          <w:rFonts w:ascii="Times New Roman" w:hAnsi="Times New Roman" w:cs="Times New Roman"/>
          <w:b w:val="0"/>
          <w:sz w:val="24"/>
          <w:szCs w:val="24"/>
          <w:lang w:val="hr-HR"/>
        </w:rPr>
        <w:t>kutove</w:t>
      </w:r>
      <w:r w:rsidR="00AA77A0" w:rsidRPr="00AA77A0">
        <w:rPr>
          <w:rFonts w:ascii="Times New Roman" w:hAnsi="Times New Roman" w:cs="Times New Roman"/>
          <w:b w:val="0"/>
          <w:sz w:val="24"/>
          <w:szCs w:val="24"/>
          <w:lang w:val="hr-HR"/>
        </w:rPr>
        <w:t xml:space="preserve"> u frontu plamena, postupno smanjujući dužinu fronta i sužavajući čelo požara, a može se i otkidati (štipati) odbacivanjem tereta prvo na čelo požara. Uspješan napad jednim udarcem uobičajeno rezultira nadzorom vatre i najmanjom izgorjelom površinom.</w:t>
      </w:r>
      <w:bookmarkEnd w:id="15"/>
      <w:bookmarkEnd w:id="16"/>
    </w:p>
    <w:p w:rsidR="00872F9B" w:rsidRDefault="00897B12" w:rsidP="0060339B">
      <w:pPr>
        <w:ind w:firstLine="0"/>
        <w:jc w:val="center"/>
        <w:rPr>
          <w:lang w:val="hr-HR"/>
        </w:rPr>
      </w:pPr>
      <w:r>
        <w:rPr>
          <w:noProof/>
          <w:lang w:val="hr-HR"/>
        </w:rPr>
        <w:drawing>
          <wp:inline distT="0" distB="0" distL="0" distR="0">
            <wp:extent cx="1905000" cy="2609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5000" cy="2609850"/>
                    </a:xfrm>
                    <a:prstGeom prst="rect">
                      <a:avLst/>
                    </a:prstGeom>
                    <a:noFill/>
                    <a:ln w="9525">
                      <a:noFill/>
                      <a:miter lim="800000"/>
                      <a:headEnd/>
                      <a:tailEnd/>
                    </a:ln>
                  </pic:spPr>
                </pic:pic>
              </a:graphicData>
            </a:graphic>
          </wp:inline>
        </w:drawing>
      </w:r>
    </w:p>
    <w:p w:rsidR="00394C3C" w:rsidRPr="00394C3C" w:rsidRDefault="005A41E6" w:rsidP="00394C3C">
      <w:pPr>
        <w:jc w:val="center"/>
        <w:rPr>
          <w:sz w:val="24"/>
          <w:szCs w:val="24"/>
          <w:lang w:val="hr-HR"/>
        </w:rPr>
      </w:pPr>
      <w:r>
        <w:rPr>
          <w:sz w:val="24"/>
          <w:szCs w:val="24"/>
          <w:lang w:val="hr-HR"/>
        </w:rPr>
        <w:t>S</w:t>
      </w:r>
      <w:r w:rsidR="00AD24EF">
        <w:rPr>
          <w:sz w:val="24"/>
          <w:szCs w:val="24"/>
          <w:lang w:val="hr-HR"/>
        </w:rPr>
        <w:t xml:space="preserve">lika 1. </w:t>
      </w:r>
      <w:r w:rsidR="00394C3C" w:rsidRPr="00394C3C">
        <w:rPr>
          <w:sz w:val="24"/>
          <w:szCs w:val="24"/>
          <w:lang w:val="hr-HR"/>
        </w:rPr>
        <w:t>Sužavanje</w:t>
      </w:r>
      <w:r w:rsidR="00AD24EF">
        <w:rPr>
          <w:sz w:val="24"/>
          <w:szCs w:val="24"/>
          <w:lang w:val="hr-HR"/>
        </w:rPr>
        <w:t xml:space="preserve"> fronte požara bočnim napadom (š</w:t>
      </w:r>
      <w:r w:rsidR="00394C3C" w:rsidRPr="00394C3C">
        <w:rPr>
          <w:sz w:val="24"/>
          <w:szCs w:val="24"/>
          <w:lang w:val="hr-HR"/>
        </w:rPr>
        <w:t>tipanje vatre</w:t>
      </w:r>
      <w:r w:rsidR="00394C3C" w:rsidRPr="00174848">
        <w:rPr>
          <w:sz w:val="24"/>
          <w:szCs w:val="24"/>
          <w:lang w:val="hr-HR"/>
        </w:rPr>
        <w:t>)</w:t>
      </w:r>
    </w:p>
    <w:p w:rsidR="00BB1FFB" w:rsidRPr="00394C3C" w:rsidRDefault="00BB1FFB" w:rsidP="00394C3C">
      <w:pPr>
        <w:ind w:firstLine="0"/>
        <w:jc w:val="center"/>
        <w:rPr>
          <w:sz w:val="24"/>
          <w:szCs w:val="24"/>
          <w:lang w:val="hr-HR"/>
        </w:rPr>
      </w:pPr>
      <w:r w:rsidRPr="00394C3C">
        <w:rPr>
          <w:sz w:val="24"/>
          <w:szCs w:val="24"/>
          <w:lang w:val="hr-HR"/>
        </w:rPr>
        <w:t>Izvor:</w:t>
      </w:r>
      <w:r w:rsidRPr="00174848">
        <w:rPr>
          <w:sz w:val="24"/>
          <w:szCs w:val="24"/>
          <w:lang w:val="de-DE"/>
        </w:rPr>
        <w:t xml:space="preserve"> </w:t>
      </w:r>
      <w:r w:rsidRPr="00394C3C">
        <w:rPr>
          <w:sz w:val="24"/>
          <w:szCs w:val="24"/>
          <w:lang w:val="hr-HR"/>
        </w:rPr>
        <w:t>http://www.hrvatski-vojnik.hr/hrvatski-vojnik/3152010/pp2.asp</w:t>
      </w:r>
    </w:p>
    <w:p w:rsidR="00E053A2" w:rsidRDefault="00BB1FFB" w:rsidP="00E053A2">
      <w:pPr>
        <w:ind w:firstLine="0"/>
        <w:rPr>
          <w:lang w:val="hr-HR"/>
        </w:rPr>
      </w:pPr>
      <w:r>
        <w:rPr>
          <w:lang w:val="hr-HR"/>
        </w:rPr>
        <w:t xml:space="preserve"> </w:t>
      </w:r>
    </w:p>
    <w:p w:rsidR="00FB4BFC" w:rsidRPr="00E053A2" w:rsidRDefault="00E053A2" w:rsidP="00E053A2">
      <w:pPr>
        <w:ind w:firstLine="0"/>
        <w:rPr>
          <w:lang w:val="hr-HR"/>
        </w:rPr>
      </w:pPr>
      <w:bookmarkStart w:id="17" w:name="_Toc302147396"/>
      <w:bookmarkStart w:id="18" w:name="_Toc303017917"/>
      <w:r>
        <w:rPr>
          <w:sz w:val="24"/>
          <w:szCs w:val="24"/>
          <w:lang w:val="hr-HR"/>
        </w:rPr>
        <w:tab/>
      </w:r>
      <w:r w:rsidR="00AA77A0" w:rsidRPr="00E053A2">
        <w:rPr>
          <w:sz w:val="24"/>
          <w:szCs w:val="24"/>
          <w:lang w:val="hr-HR"/>
        </w:rPr>
        <w:t>Na velikim požarima, zrakoplovi se uglavnom koriste za nadzor točkastih požara, pogađajući tople točke unutar granice požara, hladeći front plamena za zemaljske timove</w:t>
      </w:r>
      <w:r w:rsidR="00FB4BFC" w:rsidRPr="00E053A2">
        <w:rPr>
          <w:sz w:val="24"/>
          <w:szCs w:val="24"/>
          <w:lang w:val="hr-HR"/>
        </w:rPr>
        <w:t>, štiteći ljudstvo i opremu i ojačavajući crte obrane.</w:t>
      </w:r>
      <w:r w:rsidR="00DD433E" w:rsidRPr="00E053A2">
        <w:rPr>
          <w:rStyle w:val="FootnoteReference"/>
          <w:sz w:val="24"/>
          <w:szCs w:val="24"/>
          <w:lang w:val="hr-HR"/>
        </w:rPr>
        <w:footnoteReference w:id="4"/>
      </w:r>
      <w:bookmarkEnd w:id="17"/>
      <w:bookmarkEnd w:id="18"/>
    </w:p>
    <w:p w:rsidR="00E053A2" w:rsidRDefault="00C07268" w:rsidP="00644DC4">
      <w:pPr>
        <w:pStyle w:val="Heading3"/>
        <w:ind w:firstLine="0"/>
        <w:rPr>
          <w:rFonts w:ascii="Times New Roman" w:hAnsi="Times New Roman" w:cs="Times New Roman"/>
          <w:b w:val="0"/>
          <w:sz w:val="24"/>
          <w:szCs w:val="24"/>
          <w:lang w:val="hr-HR"/>
        </w:rPr>
      </w:pPr>
      <w:bookmarkStart w:id="19" w:name="_Toc302147397"/>
      <w:r>
        <w:rPr>
          <w:rFonts w:ascii="Times New Roman" w:hAnsi="Times New Roman" w:cs="Times New Roman"/>
          <w:b w:val="0"/>
          <w:sz w:val="24"/>
          <w:szCs w:val="24"/>
          <w:lang w:val="hr-HR"/>
        </w:rPr>
        <w:tab/>
      </w:r>
      <w:bookmarkStart w:id="20" w:name="_Toc303017918"/>
      <w:r w:rsidR="00FB4BFC">
        <w:rPr>
          <w:rFonts w:ascii="Times New Roman" w:hAnsi="Times New Roman" w:cs="Times New Roman"/>
          <w:b w:val="0"/>
          <w:sz w:val="24"/>
          <w:szCs w:val="24"/>
          <w:lang w:val="hr-HR"/>
        </w:rPr>
        <w:t xml:space="preserve">Vjerojatno najbolji način za suzbijanje požara je uporaba miješane flote vodenih bombardera i zračnih tankera. Za ovakav način, za početni se napad radi sa usporivačima </w:t>
      </w:r>
      <w:r w:rsidR="00FB4BFC">
        <w:rPr>
          <w:rFonts w:ascii="Times New Roman" w:hAnsi="Times New Roman" w:cs="Times New Roman"/>
          <w:b w:val="0"/>
          <w:sz w:val="24"/>
          <w:szCs w:val="24"/>
          <w:lang w:val="hr-HR"/>
        </w:rPr>
        <w:lastRenderedPageBreak/>
        <w:t>kako bi se zaustavilo širenje dok tankeri naprave crtu obrane koja može biti položena bliže vatri kako bi se smanjila ukupna veličina područja gorenja.</w:t>
      </w:r>
      <w:bookmarkEnd w:id="19"/>
      <w:bookmarkEnd w:id="20"/>
    </w:p>
    <w:p w:rsidR="007A15E7" w:rsidRPr="00E053A2" w:rsidRDefault="00FB4BFC" w:rsidP="00BB4EAA">
      <w:pPr>
        <w:pStyle w:val="Heading3"/>
        <w:ind w:firstLine="0"/>
        <w:rPr>
          <w:rFonts w:ascii="Times New Roman" w:hAnsi="Times New Roman" w:cs="Times New Roman"/>
          <w:b w:val="0"/>
          <w:sz w:val="24"/>
          <w:szCs w:val="24"/>
          <w:lang w:val="hr-HR"/>
        </w:rPr>
      </w:pPr>
      <w:r>
        <w:rPr>
          <w:rFonts w:ascii="Times New Roman" w:hAnsi="Times New Roman" w:cs="Times New Roman"/>
          <w:b w:val="0"/>
          <w:sz w:val="24"/>
          <w:szCs w:val="24"/>
          <w:lang w:val="hr-HR"/>
        </w:rPr>
        <w:t xml:space="preserve"> </w:t>
      </w:r>
      <w:r w:rsidR="00AA77A0" w:rsidRPr="00AA77A0">
        <w:rPr>
          <w:rFonts w:ascii="Times New Roman" w:hAnsi="Times New Roman" w:cs="Times New Roman"/>
          <w:b w:val="0"/>
          <w:sz w:val="24"/>
          <w:szCs w:val="24"/>
          <w:lang w:val="hr-HR"/>
        </w:rPr>
        <w:t xml:space="preserve"> </w:t>
      </w:r>
      <w:bookmarkStart w:id="21" w:name="_Toc303017919"/>
      <w:r w:rsidR="007A15E7" w:rsidRPr="00BB4EAA">
        <w:rPr>
          <w:rFonts w:ascii="Times New Roman" w:hAnsi="Times New Roman" w:cs="Times New Roman"/>
          <w:lang w:val="hr-HR"/>
        </w:rPr>
        <w:t>2.3.1. Nadzor napada</w:t>
      </w:r>
      <w:bookmarkEnd w:id="21"/>
    </w:p>
    <w:p w:rsidR="007A15E7" w:rsidRDefault="00FA4247" w:rsidP="00644DC4">
      <w:pPr>
        <w:ind w:firstLine="0"/>
        <w:rPr>
          <w:sz w:val="24"/>
          <w:szCs w:val="24"/>
          <w:lang w:val="hr-HR"/>
        </w:rPr>
      </w:pPr>
      <w:r>
        <w:rPr>
          <w:sz w:val="24"/>
          <w:szCs w:val="24"/>
          <w:lang w:val="hr-HR"/>
        </w:rPr>
        <w:tab/>
      </w:r>
      <w:r w:rsidR="007A15E7">
        <w:rPr>
          <w:sz w:val="24"/>
          <w:szCs w:val="24"/>
          <w:lang w:val="hr-HR"/>
        </w:rPr>
        <w:t>Prvi član protupožarnih zrakoplovnih snaga koji dolazi na požarište obično je zračni kontrolor, u svijetu se još naziva i ˝</w:t>
      </w:r>
      <w:r w:rsidR="007A15E7">
        <w:rPr>
          <w:i/>
          <w:sz w:val="24"/>
          <w:szCs w:val="24"/>
          <w:lang w:val="hr-HR"/>
        </w:rPr>
        <w:t>bird dog</w:t>
      </w:r>
      <w:r w:rsidR="00651B1E">
        <w:rPr>
          <w:i/>
          <w:sz w:val="24"/>
          <w:szCs w:val="24"/>
          <w:lang w:val="hr-HR"/>
        </w:rPr>
        <w:t xml:space="preserve">˝ </w:t>
      </w:r>
      <w:r w:rsidR="00651B1E">
        <w:rPr>
          <w:sz w:val="24"/>
          <w:szCs w:val="24"/>
          <w:lang w:val="hr-HR"/>
        </w:rPr>
        <w:t xml:space="preserve">ili </w:t>
      </w:r>
      <w:r w:rsidR="00651B1E">
        <w:rPr>
          <w:i/>
          <w:sz w:val="24"/>
          <w:szCs w:val="24"/>
          <w:lang w:val="hr-HR"/>
        </w:rPr>
        <w:t>˝</w:t>
      </w:r>
      <w:r w:rsidR="000617C8">
        <w:rPr>
          <w:i/>
          <w:sz w:val="24"/>
          <w:szCs w:val="24"/>
          <w:lang w:val="hr-HR"/>
        </w:rPr>
        <w:t>L</w:t>
      </w:r>
      <w:r w:rsidR="00651B1E">
        <w:rPr>
          <w:i/>
          <w:sz w:val="24"/>
          <w:szCs w:val="24"/>
          <w:lang w:val="hr-HR"/>
        </w:rPr>
        <w:t>ead plane˝</w:t>
      </w:r>
      <w:r w:rsidR="00651B1E">
        <w:rPr>
          <w:sz w:val="24"/>
          <w:szCs w:val="24"/>
          <w:lang w:val="hr-HR"/>
        </w:rPr>
        <w:t xml:space="preserve">. Kontrolor je osoba koja leti iznad požara, obično u dvomotornom zrakoplovu visokih performansi koji sa svog položaja upravlja operacijom gašenja. U pojedinim državama kontrolor ima nadzor nad svim protupožarnim snagama, u zraku i na tlu, dok u drugima nadzire samo zrakoplove. Također, u pojedinim zemljama </w:t>
      </w:r>
      <w:r w:rsidR="00D74010">
        <w:rPr>
          <w:sz w:val="24"/>
          <w:szCs w:val="24"/>
          <w:lang w:val="hr-HR"/>
        </w:rPr>
        <w:t>traži se od kontrolora da vodi zrakoplove za vrijeme napada, savjetovanje najbolje rute prilaska i odlaska od požara i davanje uputa pilotu kada da baci teret, savjetuju pilote gdje da napadaju i donose odluke kada pozvati još zrakoplova ili kada završiti napad. Naziv ˝</w:t>
      </w:r>
      <w:r w:rsidR="00D74010">
        <w:rPr>
          <w:i/>
          <w:sz w:val="24"/>
          <w:szCs w:val="24"/>
          <w:lang w:val="hr-HR"/>
        </w:rPr>
        <w:t>lead plane˝</w:t>
      </w:r>
      <w:r w:rsidR="00D74010">
        <w:rPr>
          <w:sz w:val="24"/>
          <w:szCs w:val="24"/>
          <w:lang w:val="hr-HR"/>
        </w:rPr>
        <w:t>je uobičajen za laki zrakoplov visokih manevarskih sposobnosti, kojim leti pilot s visokim znanjem i iskustvom o požarima otvorenih prostora. Dužnost mu je voditi protupožarne zrakoplove na vatru</w:t>
      </w:r>
      <w:r w:rsidR="009D01F3">
        <w:rPr>
          <w:sz w:val="24"/>
          <w:szCs w:val="24"/>
          <w:lang w:val="hr-HR"/>
        </w:rPr>
        <w:t xml:space="preserve"> i označiti točku na koju želi d</w:t>
      </w:r>
      <w:r w:rsidR="00D74010">
        <w:rPr>
          <w:sz w:val="24"/>
          <w:szCs w:val="24"/>
          <w:lang w:val="hr-HR"/>
        </w:rPr>
        <w:t xml:space="preserve">a teret bude izbačen. </w:t>
      </w:r>
      <w:r w:rsidR="009D27F3">
        <w:rPr>
          <w:rStyle w:val="FootnoteReference"/>
          <w:sz w:val="24"/>
          <w:szCs w:val="24"/>
          <w:lang w:val="hr-HR"/>
        </w:rPr>
        <w:footnoteReference w:id="5"/>
      </w:r>
    </w:p>
    <w:p w:rsidR="00FD1AD7" w:rsidRPr="00BB4EAA" w:rsidRDefault="00D74010" w:rsidP="00BB4EAA">
      <w:pPr>
        <w:pStyle w:val="Heading3"/>
        <w:ind w:firstLine="0"/>
        <w:rPr>
          <w:rFonts w:ascii="Times New Roman" w:hAnsi="Times New Roman"/>
          <w:lang w:val="hr-HR"/>
        </w:rPr>
      </w:pPr>
      <w:bookmarkStart w:id="22" w:name="_Toc303017920"/>
      <w:r w:rsidRPr="00BB4EAA">
        <w:rPr>
          <w:rFonts w:ascii="Times New Roman" w:hAnsi="Times New Roman"/>
          <w:lang w:val="hr-HR"/>
        </w:rPr>
        <w:t>2.3.2. Taktika odbacivanja</w:t>
      </w:r>
      <w:bookmarkEnd w:id="22"/>
    </w:p>
    <w:p w:rsidR="00E053A2" w:rsidRDefault="00FA4247" w:rsidP="00644DC4">
      <w:pPr>
        <w:ind w:firstLine="0"/>
        <w:rPr>
          <w:sz w:val="24"/>
          <w:szCs w:val="24"/>
          <w:lang w:val="hr-HR"/>
        </w:rPr>
      </w:pPr>
      <w:r>
        <w:rPr>
          <w:sz w:val="24"/>
          <w:szCs w:val="24"/>
          <w:lang w:val="hr-HR"/>
        </w:rPr>
        <w:tab/>
      </w:r>
      <w:r w:rsidR="00D74010">
        <w:rPr>
          <w:sz w:val="24"/>
          <w:szCs w:val="24"/>
          <w:lang w:val="hr-HR"/>
        </w:rPr>
        <w:t xml:space="preserve">Teret bačen pored cilja </w:t>
      </w:r>
      <w:r w:rsidR="000F5DA5">
        <w:rPr>
          <w:sz w:val="24"/>
          <w:szCs w:val="24"/>
          <w:lang w:val="hr-HR"/>
        </w:rPr>
        <w:t>je često potpun gubitak napora i novca, i u kritičnoj situaciji može rezultirati gubitkom nadzora nad požarom. Bitan čimbenik je znači u borbi protiv požara, točnost. Točnost znači dovođenje zrakoplova na točnu poziciju u prostoru, pravom brzinom i na pravoj visini, čineći potrebne ispravke zbog utjecaja vjetra, tako da bačeni teret dospije na cilj.</w:t>
      </w:r>
    </w:p>
    <w:p w:rsidR="00E053A2" w:rsidRDefault="00E053A2" w:rsidP="00644DC4">
      <w:pPr>
        <w:ind w:firstLine="0"/>
        <w:rPr>
          <w:sz w:val="24"/>
          <w:szCs w:val="24"/>
          <w:lang w:val="hr-HR"/>
        </w:rPr>
      </w:pPr>
    </w:p>
    <w:p w:rsidR="00D74010" w:rsidRDefault="000F5DA5" w:rsidP="00644DC4">
      <w:pPr>
        <w:ind w:firstLine="0"/>
        <w:rPr>
          <w:sz w:val="24"/>
          <w:szCs w:val="24"/>
          <w:lang w:val="hr-HR"/>
        </w:rPr>
      </w:pPr>
      <w:r>
        <w:rPr>
          <w:sz w:val="24"/>
          <w:szCs w:val="24"/>
          <w:lang w:val="hr-HR"/>
        </w:rPr>
        <w:t xml:space="preserve"> </w:t>
      </w:r>
    </w:p>
    <w:p w:rsidR="006A5022" w:rsidRDefault="006A5022" w:rsidP="00644DC4">
      <w:pPr>
        <w:ind w:firstLine="0"/>
        <w:rPr>
          <w:sz w:val="24"/>
          <w:szCs w:val="24"/>
          <w:lang w:val="hr-HR"/>
        </w:rPr>
      </w:pPr>
    </w:p>
    <w:p w:rsidR="00B13926" w:rsidRPr="00426FDB" w:rsidRDefault="00B13926" w:rsidP="00930720">
      <w:pPr>
        <w:ind w:firstLine="0"/>
        <w:jc w:val="center"/>
        <w:rPr>
          <w:sz w:val="24"/>
          <w:szCs w:val="24"/>
          <w:lang w:val="hr-HR"/>
        </w:rPr>
      </w:pPr>
      <w:r w:rsidRPr="00426FDB">
        <w:rPr>
          <w:sz w:val="24"/>
          <w:szCs w:val="24"/>
          <w:lang w:val="hr-HR"/>
        </w:rPr>
        <w:lastRenderedPageBreak/>
        <w:t>Tablica 1</w:t>
      </w:r>
      <w:r w:rsidR="00426FDB">
        <w:rPr>
          <w:sz w:val="24"/>
          <w:szCs w:val="24"/>
          <w:lang w:val="hr-HR"/>
        </w:rPr>
        <w:t>.</w:t>
      </w:r>
      <w:r w:rsidR="00AD24EF">
        <w:rPr>
          <w:sz w:val="24"/>
          <w:szCs w:val="24"/>
          <w:lang w:val="hr-HR"/>
        </w:rPr>
        <w:t xml:space="preserve"> P</w:t>
      </w:r>
      <w:r w:rsidRPr="00426FDB">
        <w:rPr>
          <w:sz w:val="24"/>
          <w:szCs w:val="24"/>
          <w:lang w:val="hr-HR"/>
        </w:rPr>
        <w:t>ovršine pokrivanja pri gašenju sa zrakoplovom CL-a u odnosu na udaljenost od izvora vode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74"/>
        <w:gridCol w:w="1771"/>
        <w:gridCol w:w="1771"/>
        <w:gridCol w:w="1772"/>
      </w:tblGrid>
      <w:tr w:rsidR="000F5DA5" w:rsidRPr="00B81F6B">
        <w:trPr>
          <w:jc w:val="center"/>
        </w:trPr>
        <w:tc>
          <w:tcPr>
            <w:tcW w:w="2268" w:type="dxa"/>
          </w:tcPr>
          <w:p w:rsidR="000F5DA5" w:rsidRPr="00B81F6B" w:rsidRDefault="000F5DA5" w:rsidP="00B81F6B">
            <w:pPr>
              <w:ind w:firstLine="0"/>
              <w:rPr>
                <w:b/>
                <w:sz w:val="24"/>
                <w:szCs w:val="24"/>
                <w:lang w:val="hr-HR"/>
              </w:rPr>
            </w:pPr>
            <w:r w:rsidRPr="00B81F6B">
              <w:rPr>
                <w:b/>
                <w:sz w:val="24"/>
                <w:szCs w:val="24"/>
                <w:lang w:val="hr-HR"/>
              </w:rPr>
              <w:t>Broj zrakoplova</w:t>
            </w:r>
          </w:p>
        </w:tc>
        <w:tc>
          <w:tcPr>
            <w:tcW w:w="1274" w:type="dxa"/>
          </w:tcPr>
          <w:p w:rsidR="000F5DA5" w:rsidRPr="00B81F6B" w:rsidRDefault="00B13926" w:rsidP="00B81F6B">
            <w:pPr>
              <w:ind w:firstLine="0"/>
              <w:rPr>
                <w:b/>
                <w:sz w:val="24"/>
                <w:szCs w:val="24"/>
                <w:lang w:val="hr-HR"/>
              </w:rPr>
            </w:pPr>
            <w:r w:rsidRPr="00B81F6B">
              <w:rPr>
                <w:sz w:val="24"/>
                <w:szCs w:val="24"/>
                <w:lang w:val="hr-HR"/>
              </w:rPr>
              <w:t xml:space="preserve">        </w:t>
            </w:r>
            <w:r w:rsidR="000F5DA5" w:rsidRPr="00B81F6B">
              <w:rPr>
                <w:b/>
                <w:sz w:val="24"/>
                <w:szCs w:val="24"/>
                <w:lang w:val="hr-HR"/>
              </w:rPr>
              <w:t>1</w:t>
            </w:r>
          </w:p>
        </w:tc>
        <w:tc>
          <w:tcPr>
            <w:tcW w:w="1771" w:type="dxa"/>
          </w:tcPr>
          <w:p w:rsidR="000F5DA5" w:rsidRPr="00B81F6B" w:rsidRDefault="000F5DA5" w:rsidP="00B81F6B">
            <w:pPr>
              <w:ind w:firstLine="0"/>
              <w:rPr>
                <w:b/>
                <w:sz w:val="24"/>
                <w:szCs w:val="24"/>
                <w:lang w:val="hr-HR"/>
              </w:rPr>
            </w:pPr>
            <w:r w:rsidRPr="00B81F6B">
              <w:rPr>
                <w:sz w:val="24"/>
                <w:szCs w:val="24"/>
                <w:lang w:val="hr-HR"/>
              </w:rPr>
              <w:t xml:space="preserve">            </w:t>
            </w:r>
            <w:r w:rsidRPr="00B81F6B">
              <w:rPr>
                <w:b/>
                <w:sz w:val="24"/>
                <w:szCs w:val="24"/>
                <w:lang w:val="hr-HR"/>
              </w:rPr>
              <w:t>2</w:t>
            </w:r>
          </w:p>
        </w:tc>
        <w:tc>
          <w:tcPr>
            <w:tcW w:w="1771" w:type="dxa"/>
          </w:tcPr>
          <w:p w:rsidR="000F5DA5" w:rsidRPr="00B81F6B" w:rsidRDefault="000F5DA5" w:rsidP="00B81F6B">
            <w:pPr>
              <w:ind w:firstLine="0"/>
              <w:rPr>
                <w:b/>
                <w:sz w:val="24"/>
                <w:szCs w:val="24"/>
                <w:lang w:val="hr-HR"/>
              </w:rPr>
            </w:pPr>
            <w:r w:rsidRPr="00B81F6B">
              <w:rPr>
                <w:sz w:val="24"/>
                <w:szCs w:val="24"/>
                <w:lang w:val="hr-HR"/>
              </w:rPr>
              <w:t xml:space="preserve">           </w:t>
            </w:r>
            <w:r w:rsidRPr="00B81F6B">
              <w:rPr>
                <w:b/>
                <w:sz w:val="24"/>
                <w:szCs w:val="24"/>
                <w:lang w:val="hr-HR"/>
              </w:rPr>
              <w:t>3</w:t>
            </w:r>
          </w:p>
        </w:tc>
        <w:tc>
          <w:tcPr>
            <w:tcW w:w="1772" w:type="dxa"/>
          </w:tcPr>
          <w:p w:rsidR="000F5DA5" w:rsidRPr="00B81F6B" w:rsidRDefault="000F5DA5" w:rsidP="00B81F6B">
            <w:pPr>
              <w:ind w:firstLine="0"/>
              <w:rPr>
                <w:b/>
                <w:sz w:val="24"/>
                <w:szCs w:val="24"/>
                <w:lang w:val="hr-HR"/>
              </w:rPr>
            </w:pPr>
            <w:r w:rsidRPr="00B81F6B">
              <w:rPr>
                <w:sz w:val="24"/>
                <w:szCs w:val="24"/>
                <w:lang w:val="hr-HR"/>
              </w:rPr>
              <w:t xml:space="preserve">          </w:t>
            </w:r>
            <w:r w:rsidRPr="00B81F6B">
              <w:rPr>
                <w:b/>
                <w:sz w:val="24"/>
                <w:szCs w:val="24"/>
                <w:lang w:val="hr-HR"/>
              </w:rPr>
              <w:t xml:space="preserve"> 4</w:t>
            </w:r>
          </w:p>
        </w:tc>
      </w:tr>
      <w:tr w:rsidR="000F5DA5" w:rsidRPr="00B81F6B">
        <w:trPr>
          <w:trHeight w:val="953"/>
          <w:jc w:val="center"/>
        </w:trPr>
        <w:tc>
          <w:tcPr>
            <w:tcW w:w="2268" w:type="dxa"/>
          </w:tcPr>
          <w:p w:rsidR="000F5DA5" w:rsidRPr="00B81F6B" w:rsidRDefault="000F5DA5" w:rsidP="00B81F6B">
            <w:pPr>
              <w:ind w:firstLine="0"/>
              <w:rPr>
                <w:b/>
                <w:sz w:val="24"/>
                <w:szCs w:val="24"/>
                <w:lang w:val="hr-HR"/>
              </w:rPr>
            </w:pPr>
            <w:r w:rsidRPr="00B81F6B">
              <w:rPr>
                <w:b/>
                <w:sz w:val="24"/>
                <w:szCs w:val="24"/>
                <w:lang w:val="hr-HR"/>
              </w:rPr>
              <w:t>Udaljenost izvora vode u km</w:t>
            </w:r>
          </w:p>
        </w:tc>
        <w:tc>
          <w:tcPr>
            <w:tcW w:w="1274" w:type="dxa"/>
          </w:tcPr>
          <w:p w:rsidR="000F5DA5" w:rsidRPr="00B81F6B" w:rsidRDefault="00B13926" w:rsidP="00B81F6B">
            <w:pPr>
              <w:ind w:firstLine="0"/>
              <w:rPr>
                <w:sz w:val="24"/>
                <w:szCs w:val="24"/>
                <w:lang w:val="hr-HR"/>
              </w:rPr>
            </w:pPr>
            <w:r w:rsidRPr="00B81F6B">
              <w:rPr>
                <w:sz w:val="24"/>
                <w:szCs w:val="24"/>
                <w:lang w:val="hr-HR"/>
              </w:rPr>
              <w:t xml:space="preserve">      18</w:t>
            </w:r>
          </w:p>
        </w:tc>
        <w:tc>
          <w:tcPr>
            <w:tcW w:w="1771" w:type="dxa"/>
          </w:tcPr>
          <w:p w:rsidR="000F5DA5" w:rsidRPr="00B81F6B" w:rsidRDefault="00B13926" w:rsidP="00B81F6B">
            <w:pPr>
              <w:ind w:firstLine="0"/>
              <w:rPr>
                <w:sz w:val="24"/>
                <w:szCs w:val="24"/>
                <w:lang w:val="hr-HR"/>
              </w:rPr>
            </w:pPr>
            <w:r w:rsidRPr="00B81F6B">
              <w:rPr>
                <w:sz w:val="24"/>
                <w:szCs w:val="24"/>
                <w:lang w:val="hr-HR"/>
              </w:rPr>
              <w:t xml:space="preserve">          38</w:t>
            </w:r>
          </w:p>
        </w:tc>
        <w:tc>
          <w:tcPr>
            <w:tcW w:w="1771" w:type="dxa"/>
          </w:tcPr>
          <w:p w:rsidR="000F5DA5" w:rsidRPr="00B81F6B" w:rsidRDefault="00B13926" w:rsidP="00B81F6B">
            <w:pPr>
              <w:ind w:firstLine="0"/>
              <w:rPr>
                <w:sz w:val="24"/>
                <w:szCs w:val="24"/>
                <w:lang w:val="hr-HR"/>
              </w:rPr>
            </w:pPr>
            <w:r w:rsidRPr="00B81F6B">
              <w:rPr>
                <w:sz w:val="24"/>
                <w:szCs w:val="24"/>
                <w:lang w:val="hr-HR"/>
              </w:rPr>
              <w:t xml:space="preserve">          58</w:t>
            </w:r>
          </w:p>
        </w:tc>
        <w:tc>
          <w:tcPr>
            <w:tcW w:w="1772" w:type="dxa"/>
          </w:tcPr>
          <w:p w:rsidR="000F5DA5" w:rsidRPr="00B81F6B" w:rsidRDefault="00B13926" w:rsidP="00B81F6B">
            <w:pPr>
              <w:ind w:firstLine="0"/>
              <w:rPr>
                <w:sz w:val="24"/>
                <w:szCs w:val="24"/>
                <w:lang w:val="hr-HR"/>
              </w:rPr>
            </w:pPr>
            <w:r w:rsidRPr="00B81F6B">
              <w:rPr>
                <w:sz w:val="24"/>
                <w:szCs w:val="24"/>
                <w:lang w:val="hr-HR"/>
              </w:rPr>
              <w:t xml:space="preserve">          78</w:t>
            </w:r>
          </w:p>
        </w:tc>
      </w:tr>
      <w:tr w:rsidR="000F5DA5" w:rsidRPr="00B81F6B">
        <w:trPr>
          <w:jc w:val="center"/>
        </w:trPr>
        <w:tc>
          <w:tcPr>
            <w:tcW w:w="2268" w:type="dxa"/>
          </w:tcPr>
          <w:p w:rsidR="000F5DA5" w:rsidRPr="00B81F6B" w:rsidRDefault="00B13926" w:rsidP="00B81F6B">
            <w:pPr>
              <w:ind w:firstLine="0"/>
              <w:rPr>
                <w:b/>
                <w:sz w:val="24"/>
                <w:szCs w:val="24"/>
                <w:lang w:val="hr-HR"/>
              </w:rPr>
            </w:pPr>
            <w:r w:rsidRPr="00B81F6B">
              <w:rPr>
                <w:b/>
                <w:sz w:val="24"/>
                <w:szCs w:val="24"/>
                <w:lang w:val="hr-HR"/>
              </w:rPr>
              <w:t>Područje pokrivanja u km2</w:t>
            </w:r>
          </w:p>
        </w:tc>
        <w:tc>
          <w:tcPr>
            <w:tcW w:w="1274" w:type="dxa"/>
          </w:tcPr>
          <w:p w:rsidR="000F5DA5" w:rsidRPr="00B81F6B" w:rsidRDefault="00B13926" w:rsidP="00B81F6B">
            <w:pPr>
              <w:ind w:firstLine="0"/>
              <w:rPr>
                <w:sz w:val="24"/>
                <w:szCs w:val="24"/>
                <w:lang w:val="hr-HR"/>
              </w:rPr>
            </w:pPr>
            <w:r w:rsidRPr="00B81F6B">
              <w:rPr>
                <w:sz w:val="24"/>
                <w:szCs w:val="24"/>
                <w:lang w:val="hr-HR"/>
              </w:rPr>
              <w:t xml:space="preserve">    1</w:t>
            </w:r>
            <w:r w:rsidR="00D10750" w:rsidRPr="00B81F6B">
              <w:rPr>
                <w:sz w:val="24"/>
                <w:szCs w:val="24"/>
                <w:lang w:val="hr-HR"/>
              </w:rPr>
              <w:t xml:space="preserve">. </w:t>
            </w:r>
            <w:r w:rsidRPr="00B81F6B">
              <w:rPr>
                <w:sz w:val="24"/>
                <w:szCs w:val="24"/>
                <w:lang w:val="hr-HR"/>
              </w:rPr>
              <w:t>018</w:t>
            </w:r>
          </w:p>
        </w:tc>
        <w:tc>
          <w:tcPr>
            <w:tcW w:w="1771" w:type="dxa"/>
          </w:tcPr>
          <w:p w:rsidR="000F5DA5" w:rsidRPr="00B81F6B" w:rsidRDefault="00B13926" w:rsidP="00B81F6B">
            <w:pPr>
              <w:ind w:firstLine="0"/>
              <w:rPr>
                <w:sz w:val="24"/>
                <w:szCs w:val="24"/>
                <w:lang w:val="hr-HR"/>
              </w:rPr>
            </w:pPr>
            <w:r w:rsidRPr="00B81F6B">
              <w:rPr>
                <w:sz w:val="24"/>
                <w:szCs w:val="24"/>
                <w:lang w:val="hr-HR"/>
              </w:rPr>
              <w:t xml:space="preserve">        4</w:t>
            </w:r>
            <w:r w:rsidR="00D10750" w:rsidRPr="00B81F6B">
              <w:rPr>
                <w:sz w:val="24"/>
                <w:szCs w:val="24"/>
                <w:lang w:val="hr-HR"/>
              </w:rPr>
              <w:t>.</w:t>
            </w:r>
            <w:r w:rsidRPr="00B81F6B">
              <w:rPr>
                <w:sz w:val="24"/>
                <w:szCs w:val="24"/>
                <w:lang w:val="hr-HR"/>
              </w:rPr>
              <w:t xml:space="preserve"> 537</w:t>
            </w:r>
          </w:p>
        </w:tc>
        <w:tc>
          <w:tcPr>
            <w:tcW w:w="1771" w:type="dxa"/>
          </w:tcPr>
          <w:p w:rsidR="000F5DA5" w:rsidRPr="00B81F6B" w:rsidRDefault="00B13926" w:rsidP="00B81F6B">
            <w:pPr>
              <w:ind w:firstLine="0"/>
              <w:rPr>
                <w:sz w:val="24"/>
                <w:szCs w:val="24"/>
                <w:lang w:val="hr-HR"/>
              </w:rPr>
            </w:pPr>
            <w:r w:rsidRPr="00B81F6B">
              <w:rPr>
                <w:sz w:val="24"/>
                <w:szCs w:val="24"/>
                <w:lang w:val="hr-HR"/>
              </w:rPr>
              <w:t xml:space="preserve">       10</w:t>
            </w:r>
            <w:r w:rsidR="00D10750" w:rsidRPr="00B81F6B">
              <w:rPr>
                <w:sz w:val="24"/>
                <w:szCs w:val="24"/>
                <w:lang w:val="hr-HR"/>
              </w:rPr>
              <w:t>.</w:t>
            </w:r>
            <w:r w:rsidRPr="00B81F6B">
              <w:rPr>
                <w:sz w:val="24"/>
                <w:szCs w:val="24"/>
                <w:lang w:val="hr-HR"/>
              </w:rPr>
              <w:t xml:space="preserve"> 570</w:t>
            </w:r>
          </w:p>
        </w:tc>
        <w:tc>
          <w:tcPr>
            <w:tcW w:w="1772" w:type="dxa"/>
          </w:tcPr>
          <w:p w:rsidR="000F5DA5" w:rsidRPr="00B81F6B" w:rsidRDefault="00B13926" w:rsidP="00B81F6B">
            <w:pPr>
              <w:ind w:firstLine="0"/>
              <w:rPr>
                <w:sz w:val="24"/>
                <w:szCs w:val="24"/>
                <w:lang w:val="hr-HR"/>
              </w:rPr>
            </w:pPr>
            <w:r w:rsidRPr="00B81F6B">
              <w:rPr>
                <w:sz w:val="24"/>
                <w:szCs w:val="24"/>
                <w:lang w:val="hr-HR"/>
              </w:rPr>
              <w:t xml:space="preserve">       19</w:t>
            </w:r>
            <w:r w:rsidR="00D10750" w:rsidRPr="00B81F6B">
              <w:rPr>
                <w:sz w:val="24"/>
                <w:szCs w:val="24"/>
                <w:lang w:val="hr-HR"/>
              </w:rPr>
              <w:t>.</w:t>
            </w:r>
            <w:r w:rsidRPr="00B81F6B">
              <w:rPr>
                <w:sz w:val="24"/>
                <w:szCs w:val="24"/>
                <w:lang w:val="hr-HR"/>
              </w:rPr>
              <w:t xml:space="preserve"> 116</w:t>
            </w:r>
          </w:p>
        </w:tc>
      </w:tr>
    </w:tbl>
    <w:p w:rsidR="000F5DA5" w:rsidRPr="00426FDB" w:rsidRDefault="00CD5596" w:rsidP="00930720">
      <w:pPr>
        <w:ind w:firstLine="0"/>
        <w:jc w:val="center"/>
        <w:rPr>
          <w:sz w:val="24"/>
          <w:szCs w:val="24"/>
          <w:lang w:val="hr-HR"/>
        </w:rPr>
      </w:pPr>
      <w:r>
        <w:rPr>
          <w:sz w:val="24"/>
          <w:szCs w:val="24"/>
          <w:lang w:val="hr-HR"/>
        </w:rPr>
        <w:t xml:space="preserve">Izvor: </w:t>
      </w:r>
      <w:r w:rsidR="00B13926" w:rsidRPr="00426FDB">
        <w:rPr>
          <w:sz w:val="24"/>
          <w:szCs w:val="24"/>
          <w:lang w:val="hr-HR"/>
        </w:rPr>
        <w:t xml:space="preserve">Odobašić. I.: </w:t>
      </w:r>
      <w:r w:rsidR="005A41E6">
        <w:rPr>
          <w:sz w:val="24"/>
          <w:szCs w:val="24"/>
          <w:lang w:val="hr-HR"/>
        </w:rPr>
        <w:t>K</w:t>
      </w:r>
      <w:r w:rsidR="00B13926" w:rsidRPr="00426FDB">
        <w:rPr>
          <w:sz w:val="24"/>
          <w:szCs w:val="24"/>
          <w:lang w:val="hr-HR"/>
        </w:rPr>
        <w:t>orištenje zrakoplova u protupožarnoj zaštiti.</w:t>
      </w:r>
    </w:p>
    <w:p w:rsidR="00BB1FFB" w:rsidRDefault="00BB1FFB" w:rsidP="00644DC4">
      <w:pPr>
        <w:ind w:firstLine="0"/>
        <w:rPr>
          <w:sz w:val="20"/>
          <w:szCs w:val="20"/>
          <w:lang w:val="hr-HR"/>
        </w:rPr>
      </w:pPr>
    </w:p>
    <w:p w:rsidR="00B13926" w:rsidRDefault="00C07268" w:rsidP="00644DC4">
      <w:pPr>
        <w:ind w:firstLine="0"/>
        <w:rPr>
          <w:sz w:val="24"/>
          <w:szCs w:val="24"/>
          <w:lang w:val="hr-HR"/>
        </w:rPr>
      </w:pPr>
      <w:r>
        <w:rPr>
          <w:sz w:val="24"/>
          <w:szCs w:val="24"/>
          <w:lang w:val="hr-HR"/>
        </w:rPr>
        <w:tab/>
      </w:r>
      <w:r w:rsidR="00426FDB">
        <w:rPr>
          <w:sz w:val="24"/>
          <w:szCs w:val="24"/>
          <w:lang w:val="hr-HR"/>
        </w:rPr>
        <w:t>Iz tablice</w:t>
      </w:r>
      <w:r w:rsidR="009039EB">
        <w:rPr>
          <w:sz w:val="24"/>
          <w:szCs w:val="24"/>
          <w:lang w:val="hr-HR"/>
        </w:rPr>
        <w:t xml:space="preserve"> je</w:t>
      </w:r>
      <w:r w:rsidR="00426FDB">
        <w:rPr>
          <w:sz w:val="24"/>
          <w:szCs w:val="24"/>
          <w:lang w:val="hr-HR"/>
        </w:rPr>
        <w:t xml:space="preserve"> v</w:t>
      </w:r>
      <w:r w:rsidR="00B13926" w:rsidRPr="00B13926">
        <w:rPr>
          <w:sz w:val="24"/>
          <w:szCs w:val="24"/>
          <w:lang w:val="hr-HR"/>
        </w:rPr>
        <w:t xml:space="preserve">idljivo </w:t>
      </w:r>
      <w:r w:rsidR="00B13926">
        <w:rPr>
          <w:sz w:val="24"/>
          <w:szCs w:val="24"/>
          <w:lang w:val="hr-HR"/>
        </w:rPr>
        <w:t xml:space="preserve">da je zona pokrivanja sa dva zrakoplova 4,45 puta veća od pokrivanja sa jednim zrakoplovom. Smanjenjem učestalosti napada, povećanjem broja zrakoplova ili smanjenjem udaljenosti izvora vode povećava se učinkovitost. </w:t>
      </w:r>
    </w:p>
    <w:p w:rsidR="00C97988" w:rsidRDefault="00C07268" w:rsidP="00644DC4">
      <w:pPr>
        <w:ind w:firstLine="0"/>
        <w:rPr>
          <w:sz w:val="24"/>
          <w:szCs w:val="24"/>
          <w:lang w:val="hr-HR"/>
        </w:rPr>
      </w:pPr>
      <w:r>
        <w:rPr>
          <w:sz w:val="24"/>
          <w:szCs w:val="24"/>
          <w:lang w:val="hr-HR"/>
        </w:rPr>
        <w:tab/>
      </w:r>
      <w:r w:rsidR="00C97988">
        <w:rPr>
          <w:sz w:val="24"/>
          <w:szCs w:val="24"/>
          <w:lang w:val="hr-HR"/>
        </w:rPr>
        <w:t xml:space="preserve">Prilaz cilju prije odbacivanja </w:t>
      </w:r>
      <w:r w:rsidR="009039EB">
        <w:rPr>
          <w:sz w:val="24"/>
          <w:szCs w:val="24"/>
          <w:lang w:val="hr-HR"/>
        </w:rPr>
        <w:t xml:space="preserve">tereta može se izvršiti u poniranju </w:t>
      </w:r>
      <w:r w:rsidR="00C97988">
        <w:rPr>
          <w:sz w:val="24"/>
          <w:szCs w:val="24"/>
          <w:lang w:val="hr-HR"/>
        </w:rPr>
        <w:t xml:space="preserve">ili u horizontalnom režimu leta. U oba slučaja pilot prilazi cilju željenom brzinom odbacivanja. Spuštanjem, prilaz se izvodi smanjenom snagom motora, a veliko dodavanje snage slijedi tijekom izlaska iz napada. U vodoravnom prilazu snaga je stalna u prilazu, uz neznatno povećanje u trenutku prije odbacivanja tereta. </w:t>
      </w:r>
      <w:r w:rsidR="00AD5AD2">
        <w:rPr>
          <w:sz w:val="24"/>
          <w:szCs w:val="24"/>
          <w:lang w:val="hr-HR"/>
        </w:rPr>
        <w:t xml:space="preserve">Ponirući </w:t>
      </w:r>
      <w:r w:rsidR="00C97988">
        <w:rPr>
          <w:sz w:val="24"/>
          <w:szCs w:val="24"/>
          <w:lang w:val="hr-HR"/>
        </w:rPr>
        <w:t xml:space="preserve"> prilaz ima prednost u </w:t>
      </w:r>
      <w:r w:rsidR="00AD5AD2">
        <w:rPr>
          <w:sz w:val="24"/>
          <w:szCs w:val="24"/>
          <w:lang w:val="hr-HR"/>
        </w:rPr>
        <w:t xml:space="preserve">boljoj vidljivosti, dok je upravljanje zrakoplovom jednostavnije prilikom horizontalnog leta. Kada pilot odluči izbaciti teret pritišče </w:t>
      </w:r>
      <w:r w:rsidR="009039EB">
        <w:rPr>
          <w:sz w:val="24"/>
          <w:szCs w:val="24"/>
          <w:lang w:val="hr-HR"/>
        </w:rPr>
        <w:t>dugme</w:t>
      </w:r>
      <w:r w:rsidR="00AD5AD2">
        <w:rPr>
          <w:sz w:val="24"/>
          <w:szCs w:val="24"/>
          <w:lang w:val="hr-HR"/>
        </w:rPr>
        <w:t xml:space="preserve"> za odbacivanje, tada hidraulični sustav odbravljuje vrata spremnika i teret počinje padati iz spremnika, pod utjecajem sile zemljine teže. Potrebno je dvije do pet sekundi, ovisno o tipu zrakoplova da ukupni teret napusti spremnik. Tijekom tog perioda zrakoplov se kreće unaprijed relativno velikom brzinom tako da teret pada na tlo iza zrakoplova. Točna udaljenost iza zrakoplova je ovisna o vremenu </w:t>
      </w:r>
      <w:r w:rsidR="00703C19">
        <w:rPr>
          <w:sz w:val="24"/>
          <w:szCs w:val="24"/>
          <w:lang w:val="hr-HR"/>
        </w:rPr>
        <w:t xml:space="preserve">potrebnom teretu da padne na tlo. Teret ne pada u jednom komadu već se širi naprijed, u pravcu putanje zrakoplova tako da, ako pilot želi pokriti cilj, teret mora odbaciti nekoliko sekunda prije nego što dođe do cilja. </w:t>
      </w:r>
      <w:r w:rsidR="003A453A">
        <w:rPr>
          <w:sz w:val="24"/>
          <w:szCs w:val="24"/>
          <w:lang w:val="hr-HR"/>
        </w:rPr>
        <w:t>Kada pilot dosegne točnost na najboljoj visini i brzini, mora naučiti prosuđivati utjecaje promjena jednog ili oba čimbenika jednako dobro kao i ispravljanje utjecaja vjetra.</w:t>
      </w:r>
    </w:p>
    <w:p w:rsidR="003A453A" w:rsidRDefault="003A453A" w:rsidP="00644DC4">
      <w:pPr>
        <w:ind w:firstLine="0"/>
        <w:rPr>
          <w:sz w:val="24"/>
          <w:szCs w:val="24"/>
          <w:lang w:val="hr-HR"/>
        </w:rPr>
      </w:pPr>
      <w:r>
        <w:rPr>
          <w:sz w:val="24"/>
          <w:szCs w:val="24"/>
          <w:lang w:val="hr-HR"/>
        </w:rPr>
        <w:lastRenderedPageBreak/>
        <w:t>Globalno pravilo je: veća visina- kasnije oslobađanje,</w:t>
      </w:r>
    </w:p>
    <w:p w:rsidR="003A453A" w:rsidRDefault="003A453A" w:rsidP="00644DC4">
      <w:pPr>
        <w:ind w:firstLine="0"/>
        <w:rPr>
          <w:sz w:val="24"/>
          <w:szCs w:val="24"/>
          <w:lang w:val="hr-HR"/>
        </w:rPr>
      </w:pPr>
      <w:r>
        <w:rPr>
          <w:sz w:val="24"/>
          <w:szCs w:val="24"/>
          <w:lang w:val="hr-HR"/>
        </w:rPr>
        <w:t xml:space="preserve">                                 veća brzina- ranije oslobađanje.</w:t>
      </w:r>
    </w:p>
    <w:p w:rsidR="003A453A" w:rsidRDefault="00C07268" w:rsidP="00644DC4">
      <w:pPr>
        <w:ind w:firstLine="0"/>
        <w:rPr>
          <w:sz w:val="24"/>
          <w:szCs w:val="24"/>
          <w:lang w:val="hr-HR"/>
        </w:rPr>
      </w:pPr>
      <w:r>
        <w:rPr>
          <w:sz w:val="24"/>
          <w:szCs w:val="24"/>
          <w:lang w:val="hr-HR"/>
        </w:rPr>
        <w:tab/>
      </w:r>
      <w:r w:rsidR="003A453A">
        <w:rPr>
          <w:sz w:val="24"/>
          <w:szCs w:val="24"/>
          <w:lang w:val="hr-HR"/>
        </w:rPr>
        <w:t>Oslobađanje niz vjetar izvršava se ranije, a uz vjetar kasnije. Većina protupožarnih zrakoplova omogućava pilotu izbor odbacivanja cijelog tereta odjednom ili dijeljenjem na dva ili više dijelova. Dijelovi mogu biti oslobađani uzastopno u vrlo kratkim vremenskim intervalima između odbacivanja ili kao potpuno zasebna oslobađanja. Najčešće rabljeno je oslobađanje tereta u jednom naletu.</w:t>
      </w:r>
    </w:p>
    <w:p w:rsidR="003A453A" w:rsidRPr="00BB4EAA" w:rsidRDefault="003A453A" w:rsidP="00BB4EAA">
      <w:pPr>
        <w:pStyle w:val="Heading3"/>
        <w:ind w:firstLine="0"/>
        <w:rPr>
          <w:rFonts w:ascii="Times New Roman" w:hAnsi="Times New Roman"/>
          <w:bCs w:val="0"/>
          <w:sz w:val="24"/>
          <w:lang w:val="hr-HR"/>
        </w:rPr>
      </w:pPr>
      <w:bookmarkStart w:id="23" w:name="_Toc303017921"/>
      <w:r w:rsidRPr="00BB4EAA">
        <w:rPr>
          <w:rFonts w:ascii="Times New Roman" w:hAnsi="Times New Roman"/>
          <w:bCs w:val="0"/>
          <w:sz w:val="24"/>
          <w:lang w:val="hr-HR"/>
        </w:rPr>
        <w:t>2.3.3. Visina odbacivanja</w:t>
      </w:r>
      <w:bookmarkEnd w:id="23"/>
    </w:p>
    <w:p w:rsidR="003A453A" w:rsidRDefault="00FA4247" w:rsidP="00644DC4">
      <w:pPr>
        <w:ind w:firstLine="0"/>
        <w:rPr>
          <w:sz w:val="24"/>
          <w:szCs w:val="24"/>
          <w:lang w:val="hr-HR"/>
        </w:rPr>
      </w:pPr>
      <w:r>
        <w:rPr>
          <w:sz w:val="24"/>
          <w:szCs w:val="24"/>
          <w:lang w:val="hr-HR"/>
        </w:rPr>
        <w:tab/>
      </w:r>
      <w:r w:rsidR="003A453A">
        <w:rPr>
          <w:sz w:val="24"/>
          <w:szCs w:val="24"/>
          <w:lang w:val="hr-HR"/>
        </w:rPr>
        <w:t xml:space="preserve">Iskustvo na terenu je pokazalo da je manja visina odbacivanja bolja za mali, intenzivan požar u gustom pokrovu, jer je rasipanje, isparavanje i raspršivanje manje, a prodiranje vode je </w:t>
      </w:r>
      <w:r w:rsidR="00B8518F">
        <w:rPr>
          <w:sz w:val="24"/>
          <w:szCs w:val="24"/>
          <w:lang w:val="hr-HR"/>
        </w:rPr>
        <w:t xml:space="preserve">povećano. U slučaju požara niskog intenziteta, izbacivanje sa većih visina je učinkovitije, budući da  teret pada preko većeg područja u obliku pljuska. </w:t>
      </w:r>
    </w:p>
    <w:p w:rsidR="00B8518F" w:rsidRDefault="00C07268" w:rsidP="00644DC4">
      <w:pPr>
        <w:ind w:firstLine="0"/>
        <w:rPr>
          <w:sz w:val="24"/>
          <w:szCs w:val="24"/>
          <w:lang w:val="hr-HR"/>
        </w:rPr>
      </w:pPr>
      <w:r>
        <w:rPr>
          <w:sz w:val="24"/>
          <w:szCs w:val="24"/>
          <w:lang w:val="hr-HR"/>
        </w:rPr>
        <w:tab/>
      </w:r>
      <w:r w:rsidR="00B8518F">
        <w:rPr>
          <w:sz w:val="24"/>
          <w:szCs w:val="24"/>
          <w:lang w:val="hr-HR"/>
        </w:rPr>
        <w:t>Odbacivanje sa male visine može uzrokovati štete na vegetaciji, potencijalna je opasnost gasiteljima i opremi na zemlji i zahtijeva puno više vještine pilota. U</w:t>
      </w:r>
      <w:r w:rsidR="00F3285B">
        <w:rPr>
          <w:sz w:val="24"/>
          <w:szCs w:val="24"/>
          <w:lang w:val="hr-HR"/>
        </w:rPr>
        <w:t xml:space="preserve"> </w:t>
      </w:r>
      <w:r w:rsidR="00B8518F">
        <w:rPr>
          <w:sz w:val="24"/>
          <w:szCs w:val="24"/>
          <w:lang w:val="hr-HR"/>
        </w:rPr>
        <w:t>drugom slučaju, odbacivanje usporivača može biti sa veće visine od visine odbacivanja vode jer takav teret manje isparava i manje se raspršuje tijekom pada. U svakom slučaju, preciznost opada sa povećanjem visine zbog učinka vjetra. Također, na većim visinama, cilj je ˝nevidljiv˝ jer je ispod zrakoplova, u trenutku odbacivanja.</w:t>
      </w:r>
    </w:p>
    <w:p w:rsidR="002771B0" w:rsidRDefault="002771B0" w:rsidP="00644DC4">
      <w:pPr>
        <w:ind w:firstLine="0"/>
        <w:rPr>
          <w:sz w:val="24"/>
          <w:szCs w:val="24"/>
          <w:lang w:val="hr-HR"/>
        </w:rPr>
      </w:pPr>
    </w:p>
    <w:p w:rsidR="00E053A2" w:rsidRDefault="00E053A2" w:rsidP="00644DC4">
      <w:pPr>
        <w:ind w:firstLine="0"/>
        <w:rPr>
          <w:sz w:val="24"/>
          <w:szCs w:val="24"/>
          <w:lang w:val="hr-HR"/>
        </w:rPr>
      </w:pPr>
    </w:p>
    <w:p w:rsidR="00E053A2" w:rsidRDefault="00E053A2" w:rsidP="00644DC4">
      <w:pPr>
        <w:ind w:firstLine="0"/>
        <w:rPr>
          <w:sz w:val="24"/>
          <w:szCs w:val="24"/>
          <w:lang w:val="hr-HR"/>
        </w:rPr>
      </w:pPr>
    </w:p>
    <w:p w:rsidR="00E053A2" w:rsidRDefault="00E053A2" w:rsidP="00644DC4">
      <w:pPr>
        <w:ind w:firstLine="0"/>
        <w:rPr>
          <w:sz w:val="24"/>
          <w:szCs w:val="24"/>
          <w:lang w:val="hr-HR"/>
        </w:rPr>
      </w:pPr>
    </w:p>
    <w:p w:rsidR="00E053A2" w:rsidRDefault="00E053A2" w:rsidP="00644DC4">
      <w:pPr>
        <w:ind w:firstLine="0"/>
        <w:rPr>
          <w:sz w:val="24"/>
          <w:szCs w:val="24"/>
          <w:lang w:val="hr-HR"/>
        </w:rPr>
      </w:pPr>
    </w:p>
    <w:p w:rsidR="00FD1AD7" w:rsidRPr="00BB4EAA" w:rsidRDefault="00224F97" w:rsidP="00BB4EAA">
      <w:pPr>
        <w:pStyle w:val="Heading1"/>
        <w:ind w:firstLine="0"/>
        <w:rPr>
          <w:rFonts w:ascii="Times New Roman" w:hAnsi="Times New Roman"/>
          <w:sz w:val="28"/>
          <w:szCs w:val="28"/>
          <w:lang w:val="hr-HR"/>
        </w:rPr>
      </w:pPr>
      <w:bookmarkStart w:id="24" w:name="_Toc303017922"/>
      <w:r w:rsidRPr="00BB4EAA">
        <w:rPr>
          <w:rFonts w:ascii="Times New Roman" w:hAnsi="Times New Roman"/>
          <w:sz w:val="28"/>
          <w:szCs w:val="28"/>
          <w:lang w:val="hr-HR"/>
        </w:rPr>
        <w:lastRenderedPageBreak/>
        <w:t xml:space="preserve">3. PRIMJERI ORGANIZACIJE </w:t>
      </w:r>
      <w:r w:rsidR="00FD1AD7" w:rsidRPr="00BB4EAA">
        <w:rPr>
          <w:rFonts w:ascii="Times New Roman" w:hAnsi="Times New Roman"/>
          <w:sz w:val="28"/>
          <w:szCs w:val="28"/>
          <w:lang w:val="hr-HR"/>
        </w:rPr>
        <w:t>P</w:t>
      </w:r>
      <w:r w:rsidRPr="00BB4EAA">
        <w:rPr>
          <w:rFonts w:ascii="Times New Roman" w:hAnsi="Times New Roman"/>
          <w:sz w:val="28"/>
          <w:szCs w:val="28"/>
          <w:lang w:val="hr-HR"/>
        </w:rPr>
        <w:t xml:space="preserve">ROTUPOŽARNOG  </w:t>
      </w:r>
      <w:r w:rsidR="00FD1AD7" w:rsidRPr="00BB4EAA">
        <w:rPr>
          <w:rFonts w:ascii="Times New Roman" w:hAnsi="Times New Roman"/>
          <w:sz w:val="28"/>
          <w:szCs w:val="28"/>
          <w:lang w:val="hr-HR"/>
        </w:rPr>
        <w:t>ZRAKOPLOVSTVA U SVIJETU</w:t>
      </w:r>
      <w:bookmarkEnd w:id="24"/>
    </w:p>
    <w:p w:rsidR="00644DC4" w:rsidRPr="00BB4EAA" w:rsidRDefault="002F0E95" w:rsidP="00BB4EAA">
      <w:pPr>
        <w:pStyle w:val="Heading2"/>
        <w:ind w:firstLine="0"/>
        <w:rPr>
          <w:rFonts w:ascii="Times New Roman" w:hAnsi="Times New Roman"/>
          <w:i w:val="0"/>
          <w:iCs w:val="0"/>
          <w:lang w:val="hr-HR"/>
        </w:rPr>
      </w:pPr>
      <w:bookmarkStart w:id="25" w:name="_Toc303017923"/>
      <w:r w:rsidRPr="00BB4EAA">
        <w:rPr>
          <w:rFonts w:ascii="Times New Roman" w:hAnsi="Times New Roman"/>
          <w:i w:val="0"/>
          <w:iCs w:val="0"/>
          <w:lang w:val="hr-HR"/>
        </w:rPr>
        <w:t xml:space="preserve">3.1. </w:t>
      </w:r>
      <w:r w:rsidR="00D6429B" w:rsidRPr="00BB4EAA">
        <w:rPr>
          <w:rFonts w:ascii="Times New Roman" w:hAnsi="Times New Roman"/>
          <w:i w:val="0"/>
          <w:iCs w:val="0"/>
          <w:lang w:val="hr-HR"/>
        </w:rPr>
        <w:t xml:space="preserve">Kratka </w:t>
      </w:r>
      <w:r w:rsidR="00556C9E" w:rsidRPr="00BB4EAA">
        <w:rPr>
          <w:rFonts w:ascii="Times New Roman" w:hAnsi="Times New Roman"/>
          <w:i w:val="0"/>
          <w:iCs w:val="0"/>
          <w:lang w:val="hr-HR"/>
        </w:rPr>
        <w:t>povijest upotrebe zrakoplova pri gašenje požara u svijetu</w:t>
      </w:r>
      <w:bookmarkEnd w:id="25"/>
    </w:p>
    <w:p w:rsidR="00556C9E" w:rsidRDefault="00FA4247" w:rsidP="00FD1AD7">
      <w:pPr>
        <w:ind w:firstLine="0"/>
        <w:rPr>
          <w:sz w:val="24"/>
          <w:szCs w:val="24"/>
          <w:lang w:val="hr-HR"/>
        </w:rPr>
      </w:pPr>
      <w:r>
        <w:rPr>
          <w:sz w:val="24"/>
          <w:szCs w:val="24"/>
          <w:lang w:val="hr-HR"/>
        </w:rPr>
        <w:tab/>
      </w:r>
      <w:r w:rsidR="00556C9E">
        <w:rPr>
          <w:sz w:val="24"/>
          <w:szCs w:val="24"/>
          <w:lang w:val="hr-HR"/>
        </w:rPr>
        <w:t xml:space="preserve">U </w:t>
      </w:r>
      <w:r w:rsidR="00174848">
        <w:rPr>
          <w:sz w:val="24"/>
          <w:szCs w:val="24"/>
          <w:lang w:val="hr-HR"/>
        </w:rPr>
        <w:t>k</w:t>
      </w:r>
      <w:r w:rsidR="00556C9E">
        <w:rPr>
          <w:sz w:val="24"/>
          <w:szCs w:val="24"/>
          <w:lang w:val="hr-HR"/>
        </w:rPr>
        <w:t xml:space="preserve">anadskoj pokrajini Quebec, još od 1919. korištena su dva zrakoplova </w:t>
      </w:r>
      <w:r w:rsidR="009039EB">
        <w:rPr>
          <w:sz w:val="24"/>
          <w:szCs w:val="24"/>
          <w:lang w:val="hr-HR"/>
        </w:rPr>
        <w:t>tipa HS 21 za detekciju požara. U</w:t>
      </w:r>
      <w:r w:rsidR="00556C9E">
        <w:rPr>
          <w:sz w:val="24"/>
          <w:szCs w:val="24"/>
          <w:lang w:val="hr-HR"/>
        </w:rPr>
        <w:t xml:space="preserve"> pokrajini Ontario u Kanadi </w:t>
      </w:r>
      <w:r w:rsidR="009039EB">
        <w:rPr>
          <w:sz w:val="24"/>
          <w:szCs w:val="24"/>
          <w:lang w:val="hr-HR"/>
        </w:rPr>
        <w:t xml:space="preserve">09. rujna 1950. godine </w:t>
      </w:r>
      <w:r w:rsidR="00556C9E">
        <w:rPr>
          <w:sz w:val="24"/>
          <w:szCs w:val="24"/>
          <w:lang w:val="hr-HR"/>
        </w:rPr>
        <w:t>zrakoplov ˝</w:t>
      </w:r>
      <w:r w:rsidR="00556C9E" w:rsidRPr="00556C9E">
        <w:rPr>
          <w:i/>
          <w:sz w:val="24"/>
          <w:szCs w:val="24"/>
          <w:lang w:val="hr-HR"/>
        </w:rPr>
        <w:t>de Haviland beaver</w:t>
      </w:r>
      <w:r w:rsidR="00556C9E">
        <w:rPr>
          <w:i/>
          <w:sz w:val="24"/>
          <w:szCs w:val="24"/>
          <w:lang w:val="hr-HR"/>
        </w:rPr>
        <w:t>˝</w:t>
      </w:r>
      <w:r w:rsidR="00556C9E">
        <w:rPr>
          <w:sz w:val="24"/>
          <w:szCs w:val="24"/>
          <w:lang w:val="hr-HR"/>
        </w:rPr>
        <w:t xml:space="preserve"> doslovno je bombardirao požar papirnatim vrećama obloženim </w:t>
      </w:r>
      <w:r w:rsidR="00BF1014">
        <w:rPr>
          <w:sz w:val="24"/>
          <w:szCs w:val="24"/>
          <w:lang w:val="hr-HR"/>
        </w:rPr>
        <w:t>lateksom i napunjenim vodom te je postigao zadovoljavajuće rezulta</w:t>
      </w:r>
      <w:r w:rsidR="009039EB">
        <w:rPr>
          <w:sz w:val="24"/>
          <w:szCs w:val="24"/>
          <w:lang w:val="hr-HR"/>
        </w:rPr>
        <w:t xml:space="preserve">te. Godinu dana kasnije, 1951. godine </w:t>
      </w:r>
      <w:r w:rsidR="00BF1014">
        <w:rPr>
          <w:sz w:val="24"/>
          <w:szCs w:val="24"/>
          <w:lang w:val="hr-HR"/>
        </w:rPr>
        <w:t xml:space="preserve">u SAD-u kod </w:t>
      </w:r>
      <w:r w:rsidR="00174848">
        <w:rPr>
          <w:sz w:val="24"/>
          <w:szCs w:val="24"/>
          <w:lang w:val="hr-HR"/>
        </w:rPr>
        <w:t>Sacramenta</w:t>
      </w:r>
      <w:r w:rsidR="00BF1014">
        <w:rPr>
          <w:sz w:val="24"/>
          <w:szCs w:val="24"/>
          <w:lang w:val="hr-HR"/>
        </w:rPr>
        <w:t>, pilot Jansen gasio je požar modificiranim dvokrilcem ˝</w:t>
      </w:r>
      <w:r w:rsidR="00BF1014">
        <w:rPr>
          <w:i/>
          <w:sz w:val="24"/>
          <w:szCs w:val="24"/>
          <w:lang w:val="hr-HR"/>
        </w:rPr>
        <w:t xml:space="preserve">Hispano Suissa˝ </w:t>
      </w:r>
      <w:r w:rsidR="00BF1014">
        <w:rPr>
          <w:sz w:val="24"/>
          <w:szCs w:val="24"/>
          <w:lang w:val="hr-HR"/>
        </w:rPr>
        <w:t>s pomoću rezervoara vezenih za bokove trupa zrako</w:t>
      </w:r>
      <w:r w:rsidR="007E552F">
        <w:rPr>
          <w:sz w:val="24"/>
          <w:szCs w:val="24"/>
          <w:lang w:val="hr-HR"/>
        </w:rPr>
        <w:t xml:space="preserve">plova. Dana 09. prosinca 1963. </w:t>
      </w:r>
      <w:r w:rsidR="00174848">
        <w:rPr>
          <w:sz w:val="24"/>
          <w:szCs w:val="24"/>
          <w:lang w:val="hr-HR"/>
        </w:rPr>
        <w:t>stručnjaci</w:t>
      </w:r>
      <w:r w:rsidR="00BF1014">
        <w:rPr>
          <w:sz w:val="24"/>
          <w:szCs w:val="24"/>
          <w:lang w:val="hr-HR"/>
        </w:rPr>
        <w:t xml:space="preserve"> iz SAD-a i Kanade koji se bave protupožarnom zaštitom šuma, sastali su se sa proizvođačima protupožarne opreme i zrakoplovnim inženjerima. Dogovoreno je da se za zemlje koje imaju dovoljno vodenih površina (mora, jezera, rijeka) izradi zrakoplov amfibija koji bi u letu mogao puniti rezervoare vodom, te bi imao veliku manevarsku sposobnost i mogao izdržati sve nepovoljne uvjete koji se javljaju pri gašenju šumskih požara. Na temelju tog zahtjeva kanadska tvrtka </w:t>
      </w:r>
      <w:r w:rsidR="00224F97">
        <w:rPr>
          <w:sz w:val="24"/>
          <w:szCs w:val="24"/>
          <w:lang w:val="hr-HR"/>
        </w:rPr>
        <w:t>˝</w:t>
      </w:r>
      <w:r w:rsidR="00224F97" w:rsidRPr="00224F97">
        <w:rPr>
          <w:i/>
          <w:sz w:val="24"/>
          <w:szCs w:val="24"/>
          <w:lang w:val="hr-HR"/>
        </w:rPr>
        <w:t>CANADAIR LIMITED</w:t>
      </w:r>
      <w:r w:rsidR="00224F97">
        <w:rPr>
          <w:sz w:val="24"/>
          <w:szCs w:val="24"/>
          <w:lang w:val="hr-HR"/>
        </w:rPr>
        <w:t xml:space="preserve">˝ </w:t>
      </w:r>
      <w:r w:rsidR="00556C9E" w:rsidRPr="00556C9E">
        <w:rPr>
          <w:i/>
          <w:sz w:val="24"/>
          <w:szCs w:val="24"/>
          <w:lang w:val="hr-HR"/>
        </w:rPr>
        <w:t xml:space="preserve"> </w:t>
      </w:r>
      <w:r w:rsidR="00224F97">
        <w:rPr>
          <w:sz w:val="24"/>
          <w:szCs w:val="24"/>
          <w:lang w:val="hr-HR"/>
        </w:rPr>
        <w:t xml:space="preserve">u listopadu 1967.  </w:t>
      </w:r>
      <w:r w:rsidR="00174848">
        <w:rPr>
          <w:sz w:val="24"/>
          <w:szCs w:val="24"/>
          <w:lang w:val="hr-HR"/>
        </w:rPr>
        <w:t>proizvela</w:t>
      </w:r>
      <w:r w:rsidR="00224F97">
        <w:rPr>
          <w:sz w:val="24"/>
          <w:szCs w:val="24"/>
          <w:lang w:val="hr-HR"/>
        </w:rPr>
        <w:t xml:space="preserve"> je zrakoplov ˝Canadair CL-215˝ .</w:t>
      </w:r>
    </w:p>
    <w:p w:rsidR="00224F97" w:rsidRPr="00211DD1" w:rsidRDefault="00224F97" w:rsidP="00BB4EAA">
      <w:pPr>
        <w:pStyle w:val="Heading2"/>
        <w:ind w:firstLine="0"/>
        <w:rPr>
          <w:rFonts w:ascii="Times New Roman" w:hAnsi="Times New Roman"/>
          <w:i w:val="0"/>
          <w:iCs w:val="0"/>
          <w:lang w:val="hr-HR"/>
        </w:rPr>
      </w:pPr>
      <w:bookmarkStart w:id="26" w:name="_Toc303017924"/>
      <w:r w:rsidRPr="00211DD1">
        <w:rPr>
          <w:rFonts w:ascii="Times New Roman" w:hAnsi="Times New Roman"/>
          <w:i w:val="0"/>
          <w:iCs w:val="0"/>
          <w:lang w:val="hr-HR"/>
        </w:rPr>
        <w:t>3.2. Kanada</w:t>
      </w:r>
      <w:bookmarkEnd w:id="26"/>
    </w:p>
    <w:p w:rsidR="00224F97" w:rsidRDefault="00FA4247" w:rsidP="00FD1AD7">
      <w:pPr>
        <w:ind w:firstLine="0"/>
        <w:rPr>
          <w:sz w:val="24"/>
          <w:szCs w:val="24"/>
          <w:lang w:val="hr-HR"/>
        </w:rPr>
      </w:pPr>
      <w:r>
        <w:rPr>
          <w:sz w:val="24"/>
          <w:szCs w:val="24"/>
          <w:lang w:val="hr-HR"/>
        </w:rPr>
        <w:tab/>
      </w:r>
      <w:r w:rsidR="00224F97">
        <w:rPr>
          <w:sz w:val="24"/>
          <w:szCs w:val="24"/>
          <w:lang w:val="hr-HR"/>
        </w:rPr>
        <w:t xml:space="preserve">Kao što se može zaključiti iz prethodnog teksta, </w:t>
      </w:r>
      <w:r w:rsidR="00613B0D">
        <w:rPr>
          <w:sz w:val="24"/>
          <w:szCs w:val="24"/>
          <w:lang w:val="hr-HR"/>
        </w:rPr>
        <w:t xml:space="preserve">Kanada je zemlja koja u pogledu borbe protiv požara  </w:t>
      </w:r>
      <w:r w:rsidR="007E552F">
        <w:rPr>
          <w:sz w:val="24"/>
          <w:szCs w:val="24"/>
          <w:lang w:val="hr-HR"/>
        </w:rPr>
        <w:t xml:space="preserve">prednjači u svijetu. Još 1928. </w:t>
      </w:r>
      <w:r w:rsidR="00613B0D">
        <w:rPr>
          <w:sz w:val="24"/>
          <w:szCs w:val="24"/>
          <w:lang w:val="hr-HR"/>
        </w:rPr>
        <w:t xml:space="preserve">započeta su istraživanja o prosudbi opasnosti od požara praćenjem podložnosti šume prema požaru </w:t>
      </w:r>
      <w:r w:rsidR="007E552F">
        <w:rPr>
          <w:sz w:val="24"/>
          <w:szCs w:val="24"/>
          <w:lang w:val="hr-HR"/>
        </w:rPr>
        <w:t xml:space="preserve">iz dana u dan. Podaci su 1970. </w:t>
      </w:r>
      <w:r w:rsidR="00613B0D">
        <w:rPr>
          <w:sz w:val="24"/>
          <w:szCs w:val="24"/>
          <w:lang w:val="hr-HR"/>
        </w:rPr>
        <w:t xml:space="preserve">katalogizirani i pripremljeni za modernu kompjutoriziranu obradu. Kanadski sustav prosudbe opasnosti od požara (CFFDRS) razvijen je modularnim pristupom. Prvi veći podsustav je FWI </w:t>
      </w:r>
      <w:r w:rsidR="00613B0D" w:rsidRPr="00613B0D">
        <w:rPr>
          <w:i/>
          <w:sz w:val="24"/>
          <w:szCs w:val="24"/>
          <w:lang w:val="hr-HR"/>
        </w:rPr>
        <w:t>( Forest Fire Weather Index sistem</w:t>
      </w:r>
      <w:r w:rsidR="007E552F">
        <w:rPr>
          <w:sz w:val="24"/>
          <w:szCs w:val="24"/>
          <w:lang w:val="hr-HR"/>
        </w:rPr>
        <w:t xml:space="preserve">), koji se rabi od 1971. </w:t>
      </w:r>
      <w:r w:rsidR="00613B0D">
        <w:rPr>
          <w:sz w:val="24"/>
          <w:szCs w:val="24"/>
          <w:lang w:val="hr-HR"/>
        </w:rPr>
        <w:t xml:space="preserve">I daje brojne ocjene relativnog potencijala vatre. Drugi veći podsustav je modularni pristup regionalno razvijenim i objavljenim kvantitativnim indeksima stvarnog ponašanja vatre. Ovaj podsustav ima različite nazive BI ( </w:t>
      </w:r>
      <w:r w:rsidR="003701E9">
        <w:rPr>
          <w:i/>
          <w:sz w:val="24"/>
          <w:szCs w:val="24"/>
          <w:lang w:val="hr-HR"/>
        </w:rPr>
        <w:t>Behavior Index)</w:t>
      </w:r>
      <w:r w:rsidR="003701E9">
        <w:rPr>
          <w:sz w:val="24"/>
          <w:szCs w:val="24"/>
          <w:lang w:val="hr-HR"/>
        </w:rPr>
        <w:t xml:space="preserve"> ili FBI ( </w:t>
      </w:r>
      <w:r w:rsidR="003701E9">
        <w:rPr>
          <w:i/>
          <w:sz w:val="24"/>
          <w:szCs w:val="24"/>
          <w:lang w:val="hr-HR"/>
        </w:rPr>
        <w:t>Fire Behavior Index</w:t>
      </w:r>
      <w:r w:rsidR="003701E9">
        <w:rPr>
          <w:sz w:val="24"/>
          <w:szCs w:val="24"/>
          <w:lang w:val="hr-HR"/>
        </w:rPr>
        <w:t xml:space="preserve">). </w:t>
      </w:r>
    </w:p>
    <w:p w:rsidR="003701E9" w:rsidRDefault="00C07268" w:rsidP="00FD1AD7">
      <w:pPr>
        <w:ind w:firstLine="0"/>
        <w:rPr>
          <w:sz w:val="24"/>
          <w:szCs w:val="24"/>
          <w:lang w:val="hr-HR"/>
        </w:rPr>
      </w:pPr>
      <w:r>
        <w:rPr>
          <w:sz w:val="24"/>
          <w:szCs w:val="24"/>
          <w:lang w:val="hr-HR"/>
        </w:rPr>
        <w:lastRenderedPageBreak/>
        <w:tab/>
      </w:r>
      <w:r w:rsidR="003701E9">
        <w:rPr>
          <w:sz w:val="24"/>
          <w:szCs w:val="24"/>
          <w:lang w:val="hr-HR"/>
        </w:rPr>
        <w:t xml:space="preserve">Sustav je ustrojen na način da meteorološke postaje svaki dan u 12.00 sati mjere temperaturu zraka, brzinu i smjer vjetra i oborine u protekla 24 sata i podatke upućuje u Montreal, gdje se obrađuju računalno. Kao rezultat dobije se meteorološki indeks opasnosti od požara za pojedina područja. Ovi se podaci iz meteoroloških središta upućuju svim regionalnim središtima za zaštitu od požara, gdje se određuje stupanj opasnosti od nastanka požara, koji služi u prevenciji i pripremi planiranja suzbijanja požara. </w:t>
      </w:r>
    </w:p>
    <w:p w:rsidR="00E00CB6" w:rsidRDefault="00C07268" w:rsidP="00FD1AD7">
      <w:pPr>
        <w:ind w:firstLine="0"/>
        <w:rPr>
          <w:sz w:val="24"/>
          <w:szCs w:val="24"/>
          <w:lang w:val="hr-HR"/>
        </w:rPr>
      </w:pPr>
      <w:r>
        <w:rPr>
          <w:sz w:val="24"/>
          <w:szCs w:val="24"/>
          <w:lang w:val="hr-HR"/>
        </w:rPr>
        <w:tab/>
      </w:r>
      <w:r w:rsidR="00E00CB6">
        <w:rPr>
          <w:sz w:val="24"/>
          <w:szCs w:val="24"/>
          <w:lang w:val="hr-HR"/>
        </w:rPr>
        <w:t xml:space="preserve">Danas je pri kraju razvoja model smještanja obodnice vatre koja simulira rast požara po mreži </w:t>
      </w:r>
      <w:r w:rsidR="00174848">
        <w:rPr>
          <w:sz w:val="24"/>
          <w:szCs w:val="24"/>
          <w:lang w:val="hr-HR"/>
        </w:rPr>
        <w:t>ćelija</w:t>
      </w:r>
      <w:r w:rsidR="00E00CB6">
        <w:rPr>
          <w:sz w:val="24"/>
          <w:szCs w:val="24"/>
          <w:lang w:val="hr-HR"/>
        </w:rPr>
        <w:t>. Brzina kretanja u osam smjerova izračunava se prema vrsti goriva, nagibu terena, vlazi i prognoziranoj brzi</w:t>
      </w:r>
      <w:r w:rsidR="00F3285B">
        <w:rPr>
          <w:sz w:val="24"/>
          <w:szCs w:val="24"/>
          <w:lang w:val="hr-HR"/>
        </w:rPr>
        <w:t>ni vjetra za tekući sat. Takva p</w:t>
      </w:r>
      <w:r w:rsidR="00E00CB6">
        <w:rPr>
          <w:sz w:val="24"/>
          <w:szCs w:val="24"/>
          <w:lang w:val="hr-HR"/>
        </w:rPr>
        <w:t>raksa i iskustvo u prosudbi požara, uz sustavne metode izračunavanja očekivanog ponašanja požara, mogu dati vrlo dobre rezultate. I uz ovakve kvalitetne i moderne prognostičke alate, prosudba nastanka požara i dalje ostaje težak i kompleksan posao</w:t>
      </w:r>
      <w:r w:rsidR="00746730">
        <w:rPr>
          <w:sz w:val="24"/>
          <w:szCs w:val="24"/>
          <w:lang w:val="hr-HR"/>
        </w:rPr>
        <w:t xml:space="preserve"> i radi toga prosudbe moraju raditi iskusni stručnjaci za šumske požare koji moraju promatrati i vrednovati mnoge parametre okoliša da bi dobili zaista kvalitetnu prosudbu stvarnog stanja. </w:t>
      </w:r>
    </w:p>
    <w:p w:rsidR="000975E5" w:rsidRDefault="00C07268" w:rsidP="00FD1AD7">
      <w:pPr>
        <w:ind w:firstLine="0"/>
        <w:rPr>
          <w:rFonts w:ascii="Garamond-Bold" w:hAnsi="Garamond-Bold" w:cs="Garamond-Bold"/>
          <w:bCs/>
          <w:sz w:val="24"/>
          <w:szCs w:val="24"/>
          <w:lang w:val="hr-HR" w:eastAsia="en-US"/>
        </w:rPr>
      </w:pPr>
      <w:r>
        <w:rPr>
          <w:sz w:val="24"/>
          <w:szCs w:val="24"/>
          <w:lang w:val="hr-HR"/>
        </w:rPr>
        <w:tab/>
      </w:r>
      <w:r w:rsidR="000975E5">
        <w:rPr>
          <w:sz w:val="24"/>
          <w:szCs w:val="24"/>
          <w:lang w:val="hr-HR"/>
        </w:rPr>
        <w:t>Danas, najveći i najorganiziraniji servis za zaštitu od požara u Kanadi je ˝</w:t>
      </w:r>
      <w:r w:rsidR="000975E5" w:rsidRPr="000975E5">
        <w:rPr>
          <w:rFonts w:ascii="Garamond-Bold" w:hAnsi="Garamond-Bold" w:cs="Garamond-Bold"/>
          <w:bCs/>
          <w:i/>
          <w:sz w:val="24"/>
          <w:szCs w:val="24"/>
          <w:lang w:eastAsia="en-US"/>
        </w:rPr>
        <w:t>British</w:t>
      </w:r>
      <w:r w:rsidR="000975E5" w:rsidRPr="00174848">
        <w:rPr>
          <w:rFonts w:ascii="Garamond-Bold" w:hAnsi="Garamond-Bold" w:cs="Garamond-Bold"/>
          <w:bCs/>
          <w:i/>
          <w:sz w:val="24"/>
          <w:szCs w:val="24"/>
          <w:lang w:val="hr-HR" w:eastAsia="en-US"/>
        </w:rPr>
        <w:t xml:space="preserve"> </w:t>
      </w:r>
      <w:r w:rsidR="000975E5" w:rsidRPr="000975E5">
        <w:rPr>
          <w:rFonts w:ascii="Garamond-Bold" w:hAnsi="Garamond-Bold" w:cs="Garamond-Bold"/>
          <w:bCs/>
          <w:i/>
          <w:sz w:val="24"/>
          <w:szCs w:val="24"/>
          <w:lang w:eastAsia="en-US"/>
        </w:rPr>
        <w:t>Columbia</w:t>
      </w:r>
      <w:r w:rsidR="000975E5" w:rsidRPr="00174848">
        <w:rPr>
          <w:rFonts w:ascii="Garamond-Bold" w:hAnsi="Garamond-Bold" w:cs="Garamond-Bold"/>
          <w:bCs/>
          <w:i/>
          <w:sz w:val="24"/>
          <w:szCs w:val="24"/>
          <w:lang w:val="hr-HR" w:eastAsia="en-US"/>
        </w:rPr>
        <w:t xml:space="preserve"> </w:t>
      </w:r>
      <w:r w:rsidR="000975E5" w:rsidRPr="000975E5">
        <w:rPr>
          <w:rFonts w:ascii="Garamond-Bold" w:hAnsi="Garamond-Bold" w:cs="Garamond-Bold"/>
          <w:bCs/>
          <w:i/>
          <w:sz w:val="24"/>
          <w:szCs w:val="24"/>
          <w:lang w:eastAsia="en-US"/>
        </w:rPr>
        <w:t>Forest</w:t>
      </w:r>
      <w:r w:rsidR="000975E5" w:rsidRPr="00174848">
        <w:rPr>
          <w:rFonts w:ascii="Garamond-Bold" w:hAnsi="Garamond-Bold" w:cs="Garamond-Bold"/>
          <w:bCs/>
          <w:i/>
          <w:sz w:val="24"/>
          <w:szCs w:val="24"/>
          <w:lang w:val="hr-HR" w:eastAsia="en-US"/>
        </w:rPr>
        <w:t xml:space="preserve"> </w:t>
      </w:r>
      <w:r w:rsidR="000975E5" w:rsidRPr="000975E5">
        <w:rPr>
          <w:rFonts w:ascii="Garamond-Bold" w:hAnsi="Garamond-Bold" w:cs="Garamond-Bold"/>
          <w:bCs/>
          <w:i/>
          <w:sz w:val="24"/>
          <w:szCs w:val="24"/>
          <w:lang w:eastAsia="en-US"/>
        </w:rPr>
        <w:t>Service</w:t>
      </w:r>
      <w:r w:rsidR="000975E5" w:rsidRPr="00174848">
        <w:rPr>
          <w:rFonts w:ascii="Garamond-Bold" w:hAnsi="Garamond-Bold" w:cs="Garamond-Bold"/>
          <w:bCs/>
          <w:i/>
          <w:sz w:val="24"/>
          <w:szCs w:val="24"/>
          <w:lang w:val="hr-HR" w:eastAsia="en-US"/>
        </w:rPr>
        <w:t xml:space="preserve"> (</w:t>
      </w:r>
      <w:r w:rsidR="000975E5" w:rsidRPr="000975E5">
        <w:rPr>
          <w:rFonts w:ascii="Garamond-Bold" w:hAnsi="Garamond-Bold" w:cs="Garamond-Bold"/>
          <w:bCs/>
          <w:i/>
          <w:sz w:val="24"/>
          <w:szCs w:val="24"/>
          <w:lang w:eastAsia="en-US"/>
        </w:rPr>
        <w:t>BCFS</w:t>
      </w:r>
      <w:r w:rsidR="000975E5" w:rsidRPr="00174848">
        <w:rPr>
          <w:rFonts w:ascii="Garamond-Bold" w:hAnsi="Garamond-Bold" w:cs="Garamond-Bold"/>
          <w:bCs/>
          <w:i/>
          <w:sz w:val="24"/>
          <w:szCs w:val="24"/>
          <w:lang w:val="hr-HR" w:eastAsia="en-US"/>
        </w:rPr>
        <w:t>)˝</w:t>
      </w:r>
      <w:r w:rsidR="000975E5" w:rsidRPr="00174848">
        <w:rPr>
          <w:rFonts w:ascii="Garamond-Bold" w:hAnsi="Garamond-Bold" w:cs="Garamond-Bold"/>
          <w:bCs/>
          <w:sz w:val="24"/>
          <w:szCs w:val="24"/>
          <w:lang w:val="hr-HR" w:eastAsia="en-US"/>
        </w:rPr>
        <w:t xml:space="preserve">. </w:t>
      </w:r>
      <w:r w:rsidR="000975E5" w:rsidRPr="000975E5">
        <w:rPr>
          <w:rFonts w:ascii="Garamond-Bold" w:hAnsi="Garamond-Bold" w:cs="Garamond-Bold"/>
          <w:bCs/>
          <w:sz w:val="24"/>
          <w:szCs w:val="24"/>
          <w:lang w:val="hr-HR" w:eastAsia="en-US"/>
        </w:rPr>
        <w:t>To je provincijalna</w:t>
      </w:r>
      <w:r w:rsidR="000975E5" w:rsidRPr="00174848">
        <w:rPr>
          <w:rFonts w:ascii="Garamond-Bold" w:hAnsi="Garamond-Bold" w:cs="Garamond-Bold"/>
          <w:bCs/>
          <w:sz w:val="24"/>
          <w:szCs w:val="24"/>
          <w:lang w:val="hr-HR" w:eastAsia="en-US"/>
        </w:rPr>
        <w:t xml:space="preserve"> </w:t>
      </w:r>
      <w:r w:rsidR="000975E5">
        <w:rPr>
          <w:rFonts w:ascii="Garamond-Bold" w:hAnsi="Garamond-Bold" w:cs="Garamond-Bold"/>
          <w:bCs/>
          <w:sz w:val="24"/>
          <w:szCs w:val="24"/>
          <w:lang w:val="hr-HR" w:eastAsia="en-US"/>
        </w:rPr>
        <w:t>državna agencija odgovorna za upravljanje požarnim menadžmentom, te upravlja svim protupožarnim zrakoplovima sa fiksnim i rotirajućim krilima. BCFS osim toga posjeduje i niz opremljenih zrakoplovnih baza, školuje svoje pilote i ostale djelatnike</w:t>
      </w:r>
      <w:r w:rsidR="00AB595A">
        <w:rPr>
          <w:rFonts w:ascii="Garamond-Bold" w:hAnsi="Garamond-Bold" w:cs="Garamond-Bold"/>
          <w:bCs/>
          <w:sz w:val="24"/>
          <w:szCs w:val="24"/>
          <w:lang w:val="hr-HR" w:eastAsia="en-US"/>
        </w:rPr>
        <w:t>. BCFS posjeduje 31 zrakoplov:</w:t>
      </w:r>
    </w:p>
    <w:p w:rsidR="00AB595A" w:rsidRDefault="00AB595A" w:rsidP="00FD1AD7">
      <w:pPr>
        <w:ind w:firstLine="0"/>
        <w:rPr>
          <w:sz w:val="24"/>
          <w:szCs w:val="24"/>
          <w:lang w:val="hr-HR"/>
        </w:rPr>
      </w:pPr>
      <w:r>
        <w:rPr>
          <w:sz w:val="24"/>
          <w:szCs w:val="24"/>
          <w:lang w:val="hr-HR"/>
        </w:rPr>
        <w:t>1. Zračni tankeri sa fiksnim krilima</w:t>
      </w:r>
    </w:p>
    <w:p w:rsidR="00AB595A" w:rsidRPr="00174848" w:rsidRDefault="00AB595A" w:rsidP="00FD1AD7">
      <w:pPr>
        <w:ind w:firstLine="0"/>
        <w:rPr>
          <w:sz w:val="24"/>
          <w:szCs w:val="24"/>
          <w:lang w:val="hr-HR" w:eastAsia="en-US"/>
        </w:rPr>
      </w:pPr>
      <w:r>
        <w:rPr>
          <w:sz w:val="24"/>
          <w:szCs w:val="24"/>
          <w:lang w:val="hr-HR"/>
        </w:rPr>
        <w:tab/>
      </w:r>
      <w:r w:rsidRPr="00AB595A">
        <w:rPr>
          <w:sz w:val="24"/>
          <w:szCs w:val="24"/>
          <w:lang w:val="hr-HR"/>
        </w:rPr>
        <w:t xml:space="preserve">- </w:t>
      </w:r>
      <w:r w:rsidRPr="00174848">
        <w:rPr>
          <w:sz w:val="24"/>
          <w:szCs w:val="24"/>
          <w:lang w:val="hr-HR" w:eastAsia="en-US"/>
        </w:rPr>
        <w:t>6</w:t>
      </w:r>
      <w:r w:rsidRPr="00AB595A">
        <w:rPr>
          <w:sz w:val="24"/>
          <w:szCs w:val="24"/>
          <w:lang w:eastAsia="en-US"/>
        </w:rPr>
        <w:t>x</w:t>
      </w:r>
      <w:r w:rsidRPr="00174848">
        <w:rPr>
          <w:sz w:val="24"/>
          <w:szCs w:val="24"/>
          <w:lang w:val="hr-HR" w:eastAsia="en-US"/>
        </w:rPr>
        <w:t xml:space="preserve"> </w:t>
      </w:r>
      <w:r w:rsidRPr="00AB595A">
        <w:rPr>
          <w:sz w:val="24"/>
          <w:szCs w:val="24"/>
          <w:lang w:eastAsia="en-US"/>
        </w:rPr>
        <w:t>Firecat</w:t>
      </w:r>
      <w:r w:rsidRPr="00174848">
        <w:rPr>
          <w:sz w:val="24"/>
          <w:szCs w:val="24"/>
          <w:lang w:val="hr-HR" w:eastAsia="en-US"/>
        </w:rPr>
        <w:t xml:space="preserve"> </w:t>
      </w:r>
      <w:r w:rsidRPr="00AB595A">
        <w:rPr>
          <w:sz w:val="24"/>
          <w:szCs w:val="24"/>
          <w:lang w:eastAsia="en-US"/>
        </w:rPr>
        <w:t>Grumman</w:t>
      </w:r>
      <w:r w:rsidRPr="00174848">
        <w:rPr>
          <w:sz w:val="24"/>
          <w:szCs w:val="24"/>
          <w:lang w:val="hr-HR" w:eastAsia="en-US"/>
        </w:rPr>
        <w:t xml:space="preserve"> </w:t>
      </w:r>
      <w:r w:rsidRPr="00AB595A">
        <w:rPr>
          <w:sz w:val="24"/>
          <w:szCs w:val="24"/>
          <w:lang w:eastAsia="en-US"/>
        </w:rPr>
        <w:t>Tracker</w:t>
      </w:r>
      <w:r w:rsidRPr="00174848">
        <w:rPr>
          <w:sz w:val="24"/>
          <w:szCs w:val="24"/>
          <w:lang w:val="hr-HR" w:eastAsia="en-US"/>
        </w:rPr>
        <w:t xml:space="preserve"> </w:t>
      </w:r>
      <w:r w:rsidRPr="00AB595A">
        <w:rPr>
          <w:sz w:val="24"/>
          <w:szCs w:val="24"/>
          <w:lang w:eastAsia="en-US"/>
        </w:rPr>
        <w:t>S</w:t>
      </w:r>
      <w:r w:rsidRPr="00174848">
        <w:rPr>
          <w:sz w:val="24"/>
          <w:szCs w:val="24"/>
          <w:lang w:val="hr-HR" w:eastAsia="en-US"/>
        </w:rPr>
        <w:t>-2</w:t>
      </w:r>
      <w:r w:rsidRPr="00AB595A">
        <w:rPr>
          <w:sz w:val="24"/>
          <w:szCs w:val="24"/>
          <w:lang w:eastAsia="en-US"/>
        </w:rPr>
        <w:t>F</w:t>
      </w:r>
      <w:r w:rsidRPr="00174848">
        <w:rPr>
          <w:sz w:val="24"/>
          <w:szCs w:val="24"/>
          <w:lang w:val="hr-HR" w:eastAsia="en-US"/>
        </w:rPr>
        <w:t>,</w:t>
      </w:r>
    </w:p>
    <w:p w:rsidR="00AB595A" w:rsidRPr="00AB595A" w:rsidRDefault="00AB595A" w:rsidP="00FD1AD7">
      <w:pPr>
        <w:ind w:firstLine="0"/>
        <w:rPr>
          <w:sz w:val="24"/>
          <w:szCs w:val="24"/>
          <w:lang w:eastAsia="en-US"/>
        </w:rPr>
      </w:pPr>
      <w:r w:rsidRPr="00174848">
        <w:rPr>
          <w:sz w:val="24"/>
          <w:szCs w:val="24"/>
          <w:lang w:val="hr-HR" w:eastAsia="en-US"/>
        </w:rPr>
        <w:tab/>
      </w:r>
      <w:r w:rsidRPr="00AB595A">
        <w:rPr>
          <w:sz w:val="24"/>
          <w:szCs w:val="24"/>
          <w:lang w:eastAsia="en-US"/>
        </w:rPr>
        <w:t>- 3x L188 Lockheed Electra</w:t>
      </w:r>
      <w:r>
        <w:rPr>
          <w:sz w:val="24"/>
          <w:szCs w:val="24"/>
          <w:lang w:eastAsia="en-US"/>
        </w:rPr>
        <w:t>,</w:t>
      </w:r>
    </w:p>
    <w:p w:rsidR="00AB595A" w:rsidRPr="00AB595A" w:rsidRDefault="00AB595A" w:rsidP="00FD1AD7">
      <w:pPr>
        <w:ind w:firstLine="0"/>
        <w:rPr>
          <w:sz w:val="24"/>
          <w:szCs w:val="24"/>
          <w:lang w:eastAsia="en-US"/>
        </w:rPr>
      </w:pPr>
      <w:r w:rsidRPr="00AB595A">
        <w:rPr>
          <w:sz w:val="24"/>
          <w:szCs w:val="24"/>
          <w:lang w:eastAsia="en-US"/>
        </w:rPr>
        <w:tab/>
        <w:t>- 2x Air Tractor 802F</w:t>
      </w:r>
      <w:r>
        <w:rPr>
          <w:sz w:val="24"/>
          <w:szCs w:val="24"/>
          <w:lang w:eastAsia="en-US"/>
        </w:rPr>
        <w:t>,</w:t>
      </w:r>
    </w:p>
    <w:p w:rsidR="00AB595A" w:rsidRPr="00174848" w:rsidRDefault="00AB595A" w:rsidP="00FD1AD7">
      <w:pPr>
        <w:ind w:firstLine="0"/>
        <w:rPr>
          <w:sz w:val="24"/>
          <w:szCs w:val="24"/>
          <w:lang w:val="fr-FR" w:eastAsia="en-US"/>
        </w:rPr>
      </w:pPr>
      <w:r w:rsidRPr="00AB595A">
        <w:rPr>
          <w:sz w:val="24"/>
          <w:szCs w:val="24"/>
          <w:lang w:eastAsia="en-US"/>
        </w:rPr>
        <w:tab/>
      </w:r>
      <w:r w:rsidRPr="00174848">
        <w:rPr>
          <w:sz w:val="24"/>
          <w:szCs w:val="24"/>
          <w:lang w:val="fr-FR" w:eastAsia="en-US"/>
        </w:rPr>
        <w:t>- 4x CV580 Convair.</w:t>
      </w:r>
    </w:p>
    <w:p w:rsidR="00AB595A" w:rsidRDefault="00AB595A" w:rsidP="00FD1AD7">
      <w:pPr>
        <w:ind w:firstLine="0"/>
        <w:rPr>
          <w:sz w:val="24"/>
          <w:szCs w:val="24"/>
          <w:lang w:val="hr-HR" w:eastAsia="en-US"/>
        </w:rPr>
      </w:pPr>
      <w:r w:rsidRPr="00174848">
        <w:rPr>
          <w:sz w:val="24"/>
          <w:szCs w:val="24"/>
          <w:lang w:val="fr-FR" w:eastAsia="en-US"/>
        </w:rPr>
        <w:t xml:space="preserve">2. </w:t>
      </w:r>
      <w:r>
        <w:rPr>
          <w:sz w:val="24"/>
          <w:szCs w:val="24"/>
          <w:lang w:val="hr-HR" w:eastAsia="en-US"/>
        </w:rPr>
        <w:t>Zračni kontrolori sa fiksnim krilima  (</w:t>
      </w:r>
      <w:r>
        <w:rPr>
          <w:i/>
          <w:sz w:val="24"/>
          <w:szCs w:val="24"/>
          <w:lang w:val="hr-HR" w:eastAsia="en-US"/>
        </w:rPr>
        <w:t>Bird Dogs</w:t>
      </w:r>
      <w:r>
        <w:rPr>
          <w:sz w:val="24"/>
          <w:szCs w:val="24"/>
          <w:lang w:val="hr-HR" w:eastAsia="en-US"/>
        </w:rPr>
        <w:t>)</w:t>
      </w:r>
    </w:p>
    <w:p w:rsidR="00AB595A" w:rsidRPr="00AB595A" w:rsidRDefault="00AB595A" w:rsidP="00FD1AD7">
      <w:pPr>
        <w:ind w:firstLine="0"/>
        <w:rPr>
          <w:sz w:val="24"/>
          <w:szCs w:val="24"/>
          <w:lang w:val="hr-HR" w:eastAsia="en-US"/>
        </w:rPr>
      </w:pPr>
      <w:r>
        <w:rPr>
          <w:sz w:val="24"/>
          <w:szCs w:val="24"/>
          <w:lang w:val="hr-HR" w:eastAsia="en-US"/>
        </w:rPr>
        <w:tab/>
        <w:t xml:space="preserve">- </w:t>
      </w:r>
      <w:r w:rsidRPr="00AB595A">
        <w:rPr>
          <w:sz w:val="24"/>
          <w:szCs w:val="24"/>
          <w:lang w:val="hr-HR" w:eastAsia="en-US"/>
        </w:rPr>
        <w:t>4x Aerostars (A600),</w:t>
      </w:r>
    </w:p>
    <w:p w:rsidR="00AB595A" w:rsidRPr="00AB595A" w:rsidRDefault="00AB595A" w:rsidP="00FD1AD7">
      <w:pPr>
        <w:ind w:firstLine="0"/>
        <w:rPr>
          <w:sz w:val="24"/>
          <w:szCs w:val="24"/>
          <w:lang w:val="hr-HR" w:eastAsia="en-US"/>
        </w:rPr>
      </w:pPr>
      <w:r w:rsidRPr="00AB595A">
        <w:rPr>
          <w:sz w:val="24"/>
          <w:szCs w:val="24"/>
          <w:lang w:val="hr-HR" w:eastAsia="en-US"/>
        </w:rPr>
        <w:lastRenderedPageBreak/>
        <w:tab/>
        <w:t>- 4x Turbo Commander (TC690)</w:t>
      </w:r>
      <w:r>
        <w:rPr>
          <w:sz w:val="24"/>
          <w:szCs w:val="24"/>
          <w:lang w:val="hr-HR" w:eastAsia="en-US"/>
        </w:rPr>
        <w:t>.</w:t>
      </w:r>
    </w:p>
    <w:p w:rsidR="00AB595A" w:rsidRPr="00AB595A" w:rsidRDefault="00AB595A" w:rsidP="00FD1AD7">
      <w:pPr>
        <w:ind w:firstLine="0"/>
        <w:rPr>
          <w:sz w:val="24"/>
          <w:szCs w:val="24"/>
          <w:lang w:val="hr-HR" w:eastAsia="en-US"/>
        </w:rPr>
      </w:pPr>
      <w:r w:rsidRPr="00AB595A">
        <w:rPr>
          <w:sz w:val="24"/>
          <w:szCs w:val="24"/>
          <w:lang w:val="hr-HR" w:eastAsia="en-US"/>
        </w:rPr>
        <w:t>3. Transporteri sa fiksnim krilima</w:t>
      </w:r>
    </w:p>
    <w:p w:rsidR="00AB595A" w:rsidRPr="00174848" w:rsidRDefault="00AB595A" w:rsidP="00FD1AD7">
      <w:pPr>
        <w:ind w:firstLine="0"/>
        <w:rPr>
          <w:sz w:val="24"/>
          <w:szCs w:val="24"/>
          <w:lang w:val="hr-HR" w:eastAsia="en-US"/>
        </w:rPr>
      </w:pPr>
      <w:r w:rsidRPr="00AB595A">
        <w:rPr>
          <w:sz w:val="24"/>
          <w:szCs w:val="24"/>
          <w:lang w:val="hr-HR" w:eastAsia="en-US"/>
        </w:rPr>
        <w:tab/>
        <w:t xml:space="preserve">- </w:t>
      </w:r>
      <w:r w:rsidRPr="00174848">
        <w:rPr>
          <w:sz w:val="24"/>
          <w:szCs w:val="24"/>
          <w:lang w:val="hr-HR" w:eastAsia="en-US"/>
        </w:rPr>
        <w:t>1</w:t>
      </w:r>
      <w:r w:rsidRPr="00AB595A">
        <w:rPr>
          <w:sz w:val="24"/>
          <w:szCs w:val="24"/>
          <w:lang w:eastAsia="en-US"/>
        </w:rPr>
        <w:t>x</w:t>
      </w:r>
      <w:r w:rsidRPr="00174848">
        <w:rPr>
          <w:sz w:val="24"/>
          <w:szCs w:val="24"/>
          <w:lang w:val="hr-HR" w:eastAsia="en-US"/>
        </w:rPr>
        <w:t xml:space="preserve"> </w:t>
      </w:r>
      <w:r w:rsidRPr="00AB595A">
        <w:rPr>
          <w:sz w:val="24"/>
          <w:szCs w:val="24"/>
          <w:lang w:eastAsia="en-US"/>
        </w:rPr>
        <w:t>King</w:t>
      </w:r>
      <w:r w:rsidRPr="00174848">
        <w:rPr>
          <w:sz w:val="24"/>
          <w:szCs w:val="24"/>
          <w:lang w:val="hr-HR" w:eastAsia="en-US"/>
        </w:rPr>
        <w:t xml:space="preserve"> </w:t>
      </w:r>
      <w:r w:rsidRPr="00AB595A">
        <w:rPr>
          <w:sz w:val="24"/>
          <w:szCs w:val="24"/>
          <w:lang w:eastAsia="en-US"/>
        </w:rPr>
        <w:t>Air</w:t>
      </w:r>
      <w:r w:rsidRPr="00174848">
        <w:rPr>
          <w:sz w:val="24"/>
          <w:szCs w:val="24"/>
          <w:lang w:val="hr-HR" w:eastAsia="en-US"/>
        </w:rPr>
        <w:t xml:space="preserve"> 200,</w:t>
      </w:r>
    </w:p>
    <w:p w:rsidR="00AB595A" w:rsidRPr="00174848" w:rsidRDefault="00AB595A" w:rsidP="00FD1AD7">
      <w:pPr>
        <w:ind w:firstLine="0"/>
        <w:rPr>
          <w:sz w:val="24"/>
          <w:szCs w:val="24"/>
          <w:lang w:val="hr-HR" w:eastAsia="en-US"/>
        </w:rPr>
      </w:pPr>
      <w:r w:rsidRPr="00174848">
        <w:rPr>
          <w:sz w:val="24"/>
          <w:szCs w:val="24"/>
          <w:lang w:val="hr-HR" w:eastAsia="en-US"/>
        </w:rPr>
        <w:tab/>
        <w:t>- 1</w:t>
      </w:r>
      <w:r w:rsidRPr="00AB595A">
        <w:rPr>
          <w:sz w:val="24"/>
          <w:szCs w:val="24"/>
          <w:lang w:eastAsia="en-US"/>
        </w:rPr>
        <w:t>x</w:t>
      </w:r>
      <w:r w:rsidRPr="00174848">
        <w:rPr>
          <w:sz w:val="24"/>
          <w:szCs w:val="24"/>
          <w:lang w:val="hr-HR" w:eastAsia="en-US"/>
        </w:rPr>
        <w:t xml:space="preserve"> </w:t>
      </w:r>
      <w:r w:rsidRPr="00AB595A">
        <w:rPr>
          <w:sz w:val="24"/>
          <w:szCs w:val="24"/>
          <w:lang w:eastAsia="en-US"/>
        </w:rPr>
        <w:t>Twin</w:t>
      </w:r>
      <w:r w:rsidRPr="00174848">
        <w:rPr>
          <w:sz w:val="24"/>
          <w:szCs w:val="24"/>
          <w:lang w:val="hr-HR" w:eastAsia="en-US"/>
        </w:rPr>
        <w:t xml:space="preserve"> </w:t>
      </w:r>
      <w:r w:rsidRPr="00AB595A">
        <w:rPr>
          <w:sz w:val="24"/>
          <w:szCs w:val="24"/>
          <w:lang w:eastAsia="en-US"/>
        </w:rPr>
        <w:t>Otter</w:t>
      </w:r>
      <w:r w:rsidRPr="00174848">
        <w:rPr>
          <w:sz w:val="24"/>
          <w:szCs w:val="24"/>
          <w:lang w:val="hr-HR" w:eastAsia="en-US"/>
        </w:rPr>
        <w:t xml:space="preserve"> </w:t>
      </w:r>
      <w:r w:rsidRPr="00AB595A">
        <w:rPr>
          <w:sz w:val="24"/>
          <w:szCs w:val="24"/>
          <w:lang w:eastAsia="en-US"/>
        </w:rPr>
        <w:t>DHC</w:t>
      </w:r>
      <w:r w:rsidRPr="00174848">
        <w:rPr>
          <w:sz w:val="24"/>
          <w:szCs w:val="24"/>
          <w:lang w:val="hr-HR" w:eastAsia="en-US"/>
        </w:rPr>
        <w:t>6.</w:t>
      </w:r>
    </w:p>
    <w:p w:rsidR="00AB595A" w:rsidRPr="00174848" w:rsidRDefault="00AB595A" w:rsidP="00FD1AD7">
      <w:pPr>
        <w:ind w:firstLine="0"/>
        <w:rPr>
          <w:sz w:val="24"/>
          <w:szCs w:val="24"/>
          <w:lang w:val="hr-HR" w:eastAsia="en-US"/>
        </w:rPr>
      </w:pPr>
      <w:r w:rsidRPr="00174848">
        <w:rPr>
          <w:sz w:val="24"/>
          <w:szCs w:val="24"/>
          <w:lang w:val="hr-HR" w:eastAsia="en-US"/>
        </w:rPr>
        <w:t xml:space="preserve">4. </w:t>
      </w:r>
      <w:r w:rsidRPr="00AB595A">
        <w:rPr>
          <w:sz w:val="24"/>
          <w:szCs w:val="24"/>
          <w:lang w:eastAsia="en-US"/>
        </w:rPr>
        <w:t>Zrakoplovi</w:t>
      </w:r>
      <w:r w:rsidRPr="00174848">
        <w:rPr>
          <w:sz w:val="24"/>
          <w:szCs w:val="24"/>
          <w:lang w:val="hr-HR" w:eastAsia="en-US"/>
        </w:rPr>
        <w:t xml:space="preserve"> s </w:t>
      </w:r>
      <w:r w:rsidR="00174848" w:rsidRPr="00174848">
        <w:rPr>
          <w:sz w:val="24"/>
          <w:szCs w:val="24"/>
          <w:lang w:val="hr-HR" w:eastAsia="en-US"/>
        </w:rPr>
        <w:t>rotirajućim</w:t>
      </w:r>
      <w:r w:rsidRPr="00174848">
        <w:rPr>
          <w:sz w:val="24"/>
          <w:szCs w:val="24"/>
          <w:lang w:val="hr-HR" w:eastAsia="en-US"/>
        </w:rPr>
        <w:t xml:space="preserve"> krilima</w:t>
      </w:r>
    </w:p>
    <w:p w:rsidR="00AB595A" w:rsidRPr="00174848" w:rsidRDefault="00AB595A" w:rsidP="00FD1AD7">
      <w:pPr>
        <w:ind w:firstLine="0"/>
        <w:rPr>
          <w:sz w:val="24"/>
          <w:szCs w:val="24"/>
          <w:lang w:val="hr-HR" w:eastAsia="en-US"/>
        </w:rPr>
      </w:pPr>
      <w:r w:rsidRPr="00174848">
        <w:rPr>
          <w:sz w:val="24"/>
          <w:szCs w:val="24"/>
          <w:lang w:val="hr-HR" w:eastAsia="en-US"/>
        </w:rPr>
        <w:tab/>
        <w:t>- 3</w:t>
      </w:r>
      <w:r w:rsidRPr="00AB595A">
        <w:rPr>
          <w:sz w:val="24"/>
          <w:szCs w:val="24"/>
          <w:lang w:eastAsia="en-US"/>
        </w:rPr>
        <w:t>x</w:t>
      </w:r>
      <w:r w:rsidRPr="00174848">
        <w:rPr>
          <w:sz w:val="24"/>
          <w:szCs w:val="24"/>
          <w:lang w:val="hr-HR" w:eastAsia="en-US"/>
        </w:rPr>
        <w:t xml:space="preserve"> </w:t>
      </w:r>
      <w:smartTag w:uri="urn:schemas-microsoft-com:office:smarttags" w:element="City">
        <w:smartTag w:uri="urn:schemas-microsoft-com:office:smarttags" w:element="place">
          <w:r w:rsidRPr="00AB595A">
            <w:rPr>
              <w:sz w:val="24"/>
              <w:szCs w:val="24"/>
              <w:lang w:eastAsia="en-US"/>
            </w:rPr>
            <w:t>Bell</w:t>
          </w:r>
        </w:smartTag>
      </w:smartTag>
      <w:r w:rsidRPr="00174848">
        <w:rPr>
          <w:sz w:val="24"/>
          <w:szCs w:val="24"/>
          <w:lang w:val="hr-HR" w:eastAsia="en-US"/>
        </w:rPr>
        <w:t xml:space="preserve"> 212,</w:t>
      </w:r>
    </w:p>
    <w:p w:rsidR="00AB595A" w:rsidRPr="00174848" w:rsidRDefault="00AB595A" w:rsidP="00FD1AD7">
      <w:pPr>
        <w:ind w:firstLine="0"/>
        <w:rPr>
          <w:sz w:val="24"/>
          <w:szCs w:val="24"/>
          <w:lang w:val="hr-HR" w:eastAsia="en-US"/>
        </w:rPr>
      </w:pPr>
      <w:r w:rsidRPr="00174848">
        <w:rPr>
          <w:sz w:val="24"/>
          <w:szCs w:val="24"/>
          <w:lang w:val="hr-HR" w:eastAsia="en-US"/>
        </w:rPr>
        <w:tab/>
        <w:t>- 1</w:t>
      </w:r>
      <w:r w:rsidRPr="00AB595A">
        <w:rPr>
          <w:sz w:val="24"/>
          <w:szCs w:val="24"/>
          <w:lang w:eastAsia="en-US"/>
        </w:rPr>
        <w:t>x</w:t>
      </w:r>
      <w:r w:rsidRPr="00174848">
        <w:rPr>
          <w:sz w:val="24"/>
          <w:szCs w:val="24"/>
          <w:lang w:val="hr-HR" w:eastAsia="en-US"/>
        </w:rPr>
        <w:t xml:space="preserve"> </w:t>
      </w:r>
      <w:r w:rsidRPr="00AB595A">
        <w:rPr>
          <w:sz w:val="24"/>
          <w:szCs w:val="24"/>
          <w:lang w:eastAsia="en-US"/>
        </w:rPr>
        <w:t>AStar</w:t>
      </w:r>
      <w:r w:rsidRPr="00174848">
        <w:rPr>
          <w:sz w:val="24"/>
          <w:szCs w:val="24"/>
          <w:lang w:val="hr-HR" w:eastAsia="en-US"/>
        </w:rPr>
        <w:t xml:space="preserve"> </w:t>
      </w:r>
      <w:r w:rsidRPr="00AB595A">
        <w:rPr>
          <w:sz w:val="24"/>
          <w:szCs w:val="24"/>
          <w:lang w:eastAsia="en-US"/>
        </w:rPr>
        <w:t>BA</w:t>
      </w:r>
      <w:r w:rsidRPr="00174848">
        <w:rPr>
          <w:sz w:val="24"/>
          <w:szCs w:val="24"/>
          <w:lang w:val="hr-HR" w:eastAsia="en-US"/>
        </w:rPr>
        <w:t>,</w:t>
      </w:r>
    </w:p>
    <w:p w:rsidR="00AB595A" w:rsidRPr="00174848" w:rsidRDefault="00AB595A" w:rsidP="00FD1AD7">
      <w:pPr>
        <w:ind w:firstLine="0"/>
        <w:rPr>
          <w:sz w:val="24"/>
          <w:szCs w:val="24"/>
          <w:lang w:val="hr-HR" w:eastAsia="en-US"/>
        </w:rPr>
      </w:pPr>
      <w:r w:rsidRPr="00174848">
        <w:rPr>
          <w:sz w:val="24"/>
          <w:szCs w:val="24"/>
          <w:lang w:val="hr-HR" w:eastAsia="en-US"/>
        </w:rPr>
        <w:tab/>
        <w:t>- 2</w:t>
      </w:r>
      <w:r w:rsidRPr="00AB595A">
        <w:rPr>
          <w:sz w:val="24"/>
          <w:szCs w:val="24"/>
          <w:lang w:eastAsia="en-US"/>
        </w:rPr>
        <w:t>x</w:t>
      </w:r>
      <w:r w:rsidRPr="00174848">
        <w:rPr>
          <w:sz w:val="24"/>
          <w:szCs w:val="24"/>
          <w:lang w:val="hr-HR" w:eastAsia="en-US"/>
        </w:rPr>
        <w:t xml:space="preserve"> </w:t>
      </w:r>
      <w:smartTag w:uri="urn:schemas-microsoft-com:office:smarttags" w:element="place">
        <w:smartTag w:uri="urn:schemas-microsoft-com:office:smarttags" w:element="City">
          <w:r w:rsidRPr="00AB595A">
            <w:rPr>
              <w:sz w:val="24"/>
              <w:szCs w:val="24"/>
              <w:lang w:eastAsia="en-US"/>
            </w:rPr>
            <w:t>Bell</w:t>
          </w:r>
        </w:smartTag>
      </w:smartTag>
      <w:r w:rsidRPr="00174848">
        <w:rPr>
          <w:sz w:val="24"/>
          <w:szCs w:val="24"/>
          <w:lang w:val="hr-HR" w:eastAsia="en-US"/>
        </w:rPr>
        <w:t xml:space="preserve"> 206</w:t>
      </w:r>
      <w:r w:rsidRPr="00AB595A">
        <w:rPr>
          <w:sz w:val="24"/>
          <w:szCs w:val="24"/>
          <w:lang w:eastAsia="en-US"/>
        </w:rPr>
        <w:t>B</w:t>
      </w:r>
      <w:r w:rsidRPr="00174848">
        <w:rPr>
          <w:sz w:val="24"/>
          <w:szCs w:val="24"/>
          <w:lang w:val="hr-HR" w:eastAsia="en-US"/>
        </w:rPr>
        <w:t xml:space="preserve"> </w:t>
      </w:r>
      <w:r w:rsidRPr="00AB595A">
        <w:rPr>
          <w:sz w:val="24"/>
          <w:szCs w:val="24"/>
          <w:lang w:eastAsia="en-US"/>
        </w:rPr>
        <w:t>Jetranger</w:t>
      </w:r>
      <w:r w:rsidRPr="00174848">
        <w:rPr>
          <w:sz w:val="24"/>
          <w:szCs w:val="24"/>
          <w:lang w:val="hr-HR" w:eastAsia="en-US"/>
        </w:rPr>
        <w:t>.</w:t>
      </w:r>
    </w:p>
    <w:p w:rsidR="00AB595A" w:rsidRPr="00AB595A" w:rsidRDefault="00C07268" w:rsidP="00FD1AD7">
      <w:pPr>
        <w:ind w:firstLine="0"/>
        <w:rPr>
          <w:sz w:val="24"/>
          <w:szCs w:val="24"/>
          <w:lang w:val="hr-HR"/>
        </w:rPr>
      </w:pPr>
      <w:r>
        <w:rPr>
          <w:sz w:val="24"/>
          <w:szCs w:val="24"/>
          <w:lang w:val="hr-HR" w:eastAsia="en-US"/>
        </w:rPr>
        <w:tab/>
      </w:r>
      <w:r w:rsidR="00AB595A" w:rsidRPr="00AB595A">
        <w:rPr>
          <w:sz w:val="24"/>
          <w:szCs w:val="24"/>
          <w:lang w:val="hr-HR" w:eastAsia="en-US"/>
        </w:rPr>
        <w:t xml:space="preserve">Također, </w:t>
      </w:r>
      <w:r w:rsidR="001E27BD">
        <w:rPr>
          <w:sz w:val="24"/>
          <w:szCs w:val="24"/>
          <w:lang w:val="hr-HR" w:eastAsia="en-US"/>
        </w:rPr>
        <w:t>BCFS ima dogovor da od drugih kanadski</w:t>
      </w:r>
      <w:r w:rsidR="00174848">
        <w:rPr>
          <w:sz w:val="24"/>
          <w:szCs w:val="24"/>
          <w:lang w:val="hr-HR" w:eastAsia="en-US"/>
        </w:rPr>
        <w:t>h</w:t>
      </w:r>
      <w:r w:rsidR="001E27BD">
        <w:rPr>
          <w:sz w:val="24"/>
          <w:szCs w:val="24"/>
          <w:lang w:val="hr-HR" w:eastAsia="en-US"/>
        </w:rPr>
        <w:t xml:space="preserve"> provincijalni</w:t>
      </w:r>
      <w:r w:rsidR="00174848">
        <w:rPr>
          <w:sz w:val="24"/>
          <w:szCs w:val="24"/>
          <w:lang w:val="hr-HR" w:eastAsia="en-US"/>
        </w:rPr>
        <w:t>h</w:t>
      </w:r>
      <w:r w:rsidR="001E27BD">
        <w:rPr>
          <w:sz w:val="24"/>
          <w:szCs w:val="24"/>
          <w:lang w:val="hr-HR" w:eastAsia="en-US"/>
        </w:rPr>
        <w:t xml:space="preserve"> agencija za zrakoplovno protupožarstvo, u slučaju nužde, mogu dobiti potporu još nekoliko tipova protupožarnih zrakoplova kao što su Canadair CL-415, veliki vodeni bombarder Martin Mars itd.</w:t>
      </w:r>
      <w:r w:rsidR="00DD433E">
        <w:rPr>
          <w:rStyle w:val="FootnoteReference"/>
          <w:sz w:val="24"/>
          <w:szCs w:val="24"/>
          <w:lang w:val="hr-HR" w:eastAsia="en-US"/>
        </w:rPr>
        <w:footnoteReference w:id="6"/>
      </w:r>
      <w:r w:rsidR="001E27BD">
        <w:rPr>
          <w:sz w:val="24"/>
          <w:szCs w:val="24"/>
          <w:lang w:val="hr-HR" w:eastAsia="en-US"/>
        </w:rPr>
        <w:t xml:space="preserve">  </w:t>
      </w:r>
    </w:p>
    <w:p w:rsidR="00746730" w:rsidRPr="00211DD1" w:rsidRDefault="00746730" w:rsidP="00BB4EAA">
      <w:pPr>
        <w:pStyle w:val="Heading2"/>
        <w:ind w:firstLine="0"/>
        <w:rPr>
          <w:rFonts w:ascii="Times New Roman" w:hAnsi="Times New Roman"/>
          <w:i w:val="0"/>
          <w:iCs w:val="0"/>
          <w:lang w:val="hr-HR"/>
        </w:rPr>
      </w:pPr>
      <w:bookmarkStart w:id="27" w:name="_Toc303017925"/>
      <w:r w:rsidRPr="00211DD1">
        <w:rPr>
          <w:rFonts w:ascii="Times New Roman" w:hAnsi="Times New Roman"/>
          <w:i w:val="0"/>
          <w:iCs w:val="0"/>
          <w:lang w:val="hr-HR"/>
        </w:rPr>
        <w:t>3.3. Rusija</w:t>
      </w:r>
      <w:bookmarkEnd w:id="27"/>
    </w:p>
    <w:p w:rsidR="0052049A" w:rsidRDefault="00FA4247" w:rsidP="00FD1AD7">
      <w:pPr>
        <w:ind w:firstLine="0"/>
        <w:rPr>
          <w:sz w:val="24"/>
          <w:szCs w:val="24"/>
          <w:lang w:val="hr-HR"/>
        </w:rPr>
      </w:pPr>
      <w:r>
        <w:rPr>
          <w:sz w:val="24"/>
          <w:szCs w:val="24"/>
          <w:lang w:val="hr-HR"/>
        </w:rPr>
        <w:tab/>
      </w:r>
      <w:r w:rsidR="00720A3E">
        <w:rPr>
          <w:sz w:val="24"/>
          <w:szCs w:val="24"/>
          <w:lang w:val="hr-HR"/>
        </w:rPr>
        <w:t xml:space="preserve">U Rusiji opasnost od požara izračunava se temeljem računskog pokazatelja Nesterovljeve ljestvice i izmjerenih temperatura zraka, točke rosišta i količine oborina u protekla 24 sata. Iz ovog pokazatelja odredi se pet stupnjeva </w:t>
      </w:r>
      <w:r w:rsidR="00F3285B">
        <w:rPr>
          <w:sz w:val="24"/>
          <w:szCs w:val="24"/>
          <w:lang w:val="hr-HR"/>
        </w:rPr>
        <w:t>opasnosti od požara koja se upuć</w:t>
      </w:r>
      <w:r w:rsidR="00720A3E">
        <w:rPr>
          <w:sz w:val="24"/>
          <w:szCs w:val="24"/>
          <w:lang w:val="hr-HR"/>
        </w:rPr>
        <w:t>uju šumarskim gospodarstvima</w:t>
      </w:r>
      <w:r w:rsidR="002501F3">
        <w:rPr>
          <w:sz w:val="24"/>
          <w:szCs w:val="24"/>
          <w:lang w:val="hr-HR"/>
        </w:rPr>
        <w:t xml:space="preserve"> i operativnim službama protupožarnog zrakoplovstva koje određuju stupanj rizika i potrebu izviđanja iz zraka ili pripravnosti na zemlji. Ova metoda uzima u obzir meteorološke čimbenike koji najviše utječu na isparavanje vlage iz šumskog pokrova. Rezultat proračuna dobiva se iz sljedeće formule:</w:t>
      </w:r>
    </w:p>
    <w:p w:rsidR="002501F3" w:rsidRDefault="0052049A" w:rsidP="00FD1AD7">
      <w:pPr>
        <w:ind w:firstLine="0"/>
        <w:rPr>
          <w:sz w:val="16"/>
          <w:szCs w:val="16"/>
          <w:lang w:val="hr-HR"/>
        </w:rPr>
      </w:pPr>
      <w:r>
        <w:rPr>
          <w:sz w:val="24"/>
          <w:szCs w:val="24"/>
          <w:lang w:val="hr-HR"/>
        </w:rPr>
        <w:tab/>
      </w:r>
      <w:r w:rsidR="002501F3">
        <w:rPr>
          <w:sz w:val="24"/>
          <w:szCs w:val="24"/>
          <w:lang w:val="hr-HR"/>
        </w:rPr>
        <w:t>( T</w:t>
      </w:r>
      <w:r w:rsidR="002501F3">
        <w:rPr>
          <w:sz w:val="16"/>
          <w:szCs w:val="16"/>
          <w:lang w:val="hr-HR"/>
        </w:rPr>
        <w:t>z</w:t>
      </w:r>
      <w:r w:rsidR="002501F3">
        <w:rPr>
          <w:sz w:val="24"/>
          <w:szCs w:val="24"/>
          <w:lang w:val="hr-HR"/>
        </w:rPr>
        <w:t xml:space="preserve"> – T</w:t>
      </w:r>
      <w:r w:rsidR="002501F3">
        <w:rPr>
          <w:sz w:val="16"/>
          <w:szCs w:val="16"/>
          <w:lang w:val="hr-HR"/>
        </w:rPr>
        <w:t>tr</w:t>
      </w:r>
      <w:r w:rsidR="002501F3">
        <w:rPr>
          <w:sz w:val="24"/>
          <w:szCs w:val="24"/>
          <w:lang w:val="hr-HR"/>
        </w:rPr>
        <w:t>) * T</w:t>
      </w:r>
      <w:r w:rsidR="002501F3">
        <w:rPr>
          <w:sz w:val="16"/>
          <w:szCs w:val="16"/>
          <w:lang w:val="hr-HR"/>
        </w:rPr>
        <w:t xml:space="preserve">z </w:t>
      </w:r>
      <w:r w:rsidR="002501F3">
        <w:rPr>
          <w:sz w:val="24"/>
          <w:szCs w:val="24"/>
          <w:lang w:val="hr-HR"/>
        </w:rPr>
        <w:t>= P</w:t>
      </w:r>
      <w:r w:rsidR="002501F3">
        <w:rPr>
          <w:sz w:val="16"/>
          <w:szCs w:val="16"/>
          <w:lang w:val="hr-HR"/>
        </w:rPr>
        <w:t>ppo</w:t>
      </w:r>
      <w:r w:rsidR="00B80908" w:rsidRPr="00B80908">
        <w:rPr>
          <w:sz w:val="24"/>
          <w:szCs w:val="24"/>
          <w:lang w:val="hr-HR"/>
        </w:rPr>
        <w:t>………………(1)</w:t>
      </w:r>
    </w:p>
    <w:p w:rsidR="00CD5596" w:rsidRDefault="00CD5596" w:rsidP="00FD1AD7">
      <w:pPr>
        <w:ind w:firstLine="0"/>
        <w:rPr>
          <w:sz w:val="24"/>
          <w:szCs w:val="24"/>
          <w:lang w:val="hr-HR"/>
        </w:rPr>
      </w:pPr>
    </w:p>
    <w:p w:rsidR="007E552F" w:rsidRDefault="002501F3" w:rsidP="00FD1AD7">
      <w:pPr>
        <w:ind w:firstLine="0"/>
        <w:rPr>
          <w:sz w:val="24"/>
          <w:szCs w:val="24"/>
          <w:lang w:val="hr-HR"/>
        </w:rPr>
      </w:pPr>
      <w:r>
        <w:rPr>
          <w:sz w:val="24"/>
          <w:szCs w:val="24"/>
          <w:lang w:val="hr-HR"/>
        </w:rPr>
        <w:lastRenderedPageBreak/>
        <w:t>Kazalo:</w:t>
      </w:r>
      <w:r w:rsidR="007E552F">
        <w:rPr>
          <w:sz w:val="24"/>
          <w:szCs w:val="24"/>
          <w:lang w:val="hr-HR"/>
        </w:rPr>
        <w:t xml:space="preserve"> </w:t>
      </w:r>
    </w:p>
    <w:p w:rsidR="002501F3" w:rsidRDefault="002501F3" w:rsidP="00FD1AD7">
      <w:pPr>
        <w:ind w:firstLine="0"/>
        <w:rPr>
          <w:sz w:val="24"/>
          <w:szCs w:val="24"/>
          <w:lang w:val="hr-HR"/>
        </w:rPr>
      </w:pPr>
      <w:r>
        <w:rPr>
          <w:sz w:val="24"/>
          <w:szCs w:val="24"/>
          <w:lang w:val="hr-HR"/>
        </w:rPr>
        <w:t>T</w:t>
      </w:r>
      <w:r>
        <w:rPr>
          <w:sz w:val="16"/>
          <w:szCs w:val="16"/>
          <w:lang w:val="hr-HR"/>
        </w:rPr>
        <w:t>z</w:t>
      </w:r>
      <w:r>
        <w:rPr>
          <w:sz w:val="24"/>
          <w:szCs w:val="24"/>
          <w:lang w:val="hr-HR"/>
        </w:rPr>
        <w:tab/>
        <w:t>temperatura zraka</w:t>
      </w:r>
    </w:p>
    <w:p w:rsidR="002501F3" w:rsidRDefault="002501F3" w:rsidP="00FD1AD7">
      <w:pPr>
        <w:ind w:firstLine="0"/>
        <w:rPr>
          <w:sz w:val="24"/>
          <w:szCs w:val="24"/>
          <w:lang w:val="hr-HR"/>
        </w:rPr>
      </w:pPr>
      <w:r>
        <w:rPr>
          <w:sz w:val="24"/>
          <w:szCs w:val="24"/>
          <w:lang w:val="hr-HR"/>
        </w:rPr>
        <w:t>T</w:t>
      </w:r>
      <w:r>
        <w:rPr>
          <w:sz w:val="16"/>
          <w:szCs w:val="16"/>
          <w:lang w:val="hr-HR"/>
        </w:rPr>
        <w:t>tr</w:t>
      </w:r>
      <w:r>
        <w:rPr>
          <w:sz w:val="24"/>
          <w:szCs w:val="24"/>
          <w:lang w:val="hr-HR"/>
        </w:rPr>
        <w:tab/>
        <w:t>temperatura rosišta</w:t>
      </w:r>
    </w:p>
    <w:p w:rsidR="002501F3" w:rsidRDefault="002501F3" w:rsidP="00FD1AD7">
      <w:pPr>
        <w:ind w:firstLine="0"/>
        <w:rPr>
          <w:sz w:val="24"/>
          <w:szCs w:val="24"/>
          <w:lang w:val="hr-HR"/>
        </w:rPr>
      </w:pPr>
      <w:r>
        <w:rPr>
          <w:sz w:val="24"/>
          <w:szCs w:val="24"/>
          <w:lang w:val="hr-HR"/>
        </w:rPr>
        <w:t>P</w:t>
      </w:r>
      <w:r>
        <w:rPr>
          <w:sz w:val="16"/>
          <w:szCs w:val="16"/>
          <w:lang w:val="hr-HR"/>
        </w:rPr>
        <w:t>ppo</w:t>
      </w:r>
      <w:r>
        <w:rPr>
          <w:sz w:val="24"/>
          <w:szCs w:val="24"/>
          <w:lang w:val="hr-HR"/>
        </w:rPr>
        <w:tab/>
        <w:t>pokazatelja požarne opasnosti</w:t>
      </w:r>
    </w:p>
    <w:p w:rsidR="002501F3" w:rsidRDefault="002501F3" w:rsidP="00FD1AD7">
      <w:pPr>
        <w:ind w:firstLine="0"/>
        <w:rPr>
          <w:sz w:val="24"/>
          <w:szCs w:val="24"/>
          <w:lang w:val="hr-HR"/>
        </w:rPr>
      </w:pPr>
      <w:r>
        <w:rPr>
          <w:sz w:val="24"/>
          <w:szCs w:val="24"/>
          <w:lang w:val="hr-HR"/>
        </w:rPr>
        <w:t>U Rusiji se pridaje velika važnost informiranju javnosti tako da se svakodnevno uz vijesti i meteorološku prognozu na radiju ili televiziji, daju podaci o opasnosti od požara</w:t>
      </w:r>
      <w:r w:rsidR="002A18B7">
        <w:rPr>
          <w:sz w:val="24"/>
          <w:szCs w:val="24"/>
          <w:lang w:val="hr-HR"/>
        </w:rPr>
        <w:t>.</w:t>
      </w:r>
      <w:r w:rsidR="00DD433E">
        <w:rPr>
          <w:rStyle w:val="FootnoteReference"/>
          <w:sz w:val="24"/>
          <w:szCs w:val="24"/>
          <w:lang w:val="hr-HR"/>
        </w:rPr>
        <w:footnoteReference w:id="7"/>
      </w:r>
    </w:p>
    <w:p w:rsidR="002A18B7" w:rsidRPr="00211DD1" w:rsidRDefault="002A18B7" w:rsidP="00BB4EAA">
      <w:pPr>
        <w:pStyle w:val="Heading2"/>
        <w:ind w:firstLine="0"/>
        <w:rPr>
          <w:rFonts w:ascii="Times New Roman" w:hAnsi="Times New Roman"/>
          <w:i w:val="0"/>
          <w:iCs w:val="0"/>
          <w:lang w:val="hr-HR"/>
        </w:rPr>
      </w:pPr>
      <w:bookmarkStart w:id="28" w:name="_Toc303017926"/>
      <w:r w:rsidRPr="00211DD1">
        <w:rPr>
          <w:rFonts w:ascii="Times New Roman" w:hAnsi="Times New Roman"/>
          <w:i w:val="0"/>
          <w:iCs w:val="0"/>
          <w:lang w:val="hr-HR"/>
        </w:rPr>
        <w:t>3.4. Francuska</w:t>
      </w:r>
      <w:bookmarkEnd w:id="28"/>
    </w:p>
    <w:p w:rsidR="002C1DD9" w:rsidRDefault="00FA4247" w:rsidP="002C1DD9">
      <w:pPr>
        <w:ind w:firstLine="0"/>
        <w:rPr>
          <w:sz w:val="24"/>
          <w:szCs w:val="24"/>
          <w:lang w:val="hr-HR"/>
        </w:rPr>
      </w:pPr>
      <w:r>
        <w:rPr>
          <w:sz w:val="24"/>
          <w:szCs w:val="24"/>
          <w:lang w:val="hr-HR"/>
        </w:rPr>
        <w:tab/>
      </w:r>
      <w:r w:rsidR="002A18B7" w:rsidRPr="002A18B7">
        <w:rPr>
          <w:sz w:val="24"/>
          <w:szCs w:val="24"/>
          <w:lang w:val="hr-HR"/>
        </w:rPr>
        <w:t xml:space="preserve">Civilna </w:t>
      </w:r>
      <w:r w:rsidR="00B648C7">
        <w:rPr>
          <w:sz w:val="24"/>
          <w:szCs w:val="24"/>
          <w:lang w:val="hr-HR"/>
        </w:rPr>
        <w:t xml:space="preserve">agencija zvana </w:t>
      </w:r>
      <w:r w:rsidR="00B648C7" w:rsidRPr="00B648C7">
        <w:rPr>
          <w:i/>
          <w:iCs/>
          <w:sz w:val="24"/>
          <w:szCs w:val="24"/>
          <w:lang w:val="hr-HR"/>
        </w:rPr>
        <w:t>Direction de la Défense de la Sécurité Civile</w:t>
      </w:r>
      <w:r w:rsidR="00B648C7">
        <w:rPr>
          <w:rStyle w:val="FootnoteReference"/>
          <w:i/>
          <w:iCs/>
          <w:sz w:val="24"/>
          <w:szCs w:val="24"/>
          <w:lang w:val="hr-HR"/>
        </w:rPr>
        <w:footnoteReference w:id="8"/>
      </w:r>
      <w:r w:rsidR="002A18B7">
        <w:rPr>
          <w:sz w:val="24"/>
          <w:szCs w:val="24"/>
          <w:lang w:val="hr-HR"/>
        </w:rPr>
        <w:t xml:space="preserve"> je savezna agencija koju nadzire francusko ministarstvo unutarnjih poslova, a glavna zadaća agencije je upravljanje i održavanje protupožarnih zrakoplova. Obaveza joj je koristiti svoju flotu za početni napad na vatru na području Francuske, a koordinirani su sa lokalnim vatrogasnim postrojbama. Agencija za borbu protiv požara koristi sljedeće zrakoplove:</w:t>
      </w:r>
    </w:p>
    <w:p w:rsidR="002C1DD9" w:rsidRDefault="002C1DD9" w:rsidP="002C1DD9">
      <w:pPr>
        <w:ind w:firstLine="0"/>
        <w:rPr>
          <w:sz w:val="24"/>
          <w:szCs w:val="24"/>
          <w:lang w:val="hr-HR"/>
        </w:rPr>
      </w:pPr>
      <w:r w:rsidRPr="00174848">
        <w:rPr>
          <w:sz w:val="24"/>
          <w:szCs w:val="24"/>
          <w:lang w:val="hr-HR" w:eastAsia="en-US"/>
        </w:rPr>
        <w:tab/>
        <w:t xml:space="preserve">- </w:t>
      </w:r>
      <w:r w:rsidR="002A18B7" w:rsidRPr="00174848">
        <w:rPr>
          <w:sz w:val="24"/>
          <w:szCs w:val="24"/>
          <w:lang w:val="hr-HR" w:eastAsia="en-US"/>
        </w:rPr>
        <w:t>11</w:t>
      </w:r>
      <w:r w:rsidR="002A18B7">
        <w:rPr>
          <w:sz w:val="24"/>
          <w:szCs w:val="24"/>
          <w:lang w:eastAsia="en-US"/>
        </w:rPr>
        <w:t>x</w:t>
      </w:r>
      <w:r w:rsidR="002A18B7" w:rsidRPr="00174848">
        <w:rPr>
          <w:sz w:val="24"/>
          <w:szCs w:val="24"/>
          <w:lang w:val="hr-HR" w:eastAsia="en-US"/>
        </w:rPr>
        <w:t xml:space="preserve"> </w:t>
      </w:r>
      <w:r w:rsidR="002A18B7">
        <w:rPr>
          <w:sz w:val="24"/>
          <w:szCs w:val="24"/>
          <w:lang w:eastAsia="en-US"/>
        </w:rPr>
        <w:t>Canadair</w:t>
      </w:r>
      <w:r w:rsidR="002A18B7" w:rsidRPr="00174848">
        <w:rPr>
          <w:sz w:val="24"/>
          <w:szCs w:val="24"/>
          <w:lang w:val="hr-HR" w:eastAsia="en-US"/>
        </w:rPr>
        <w:t xml:space="preserve">  </w:t>
      </w:r>
      <w:r w:rsidR="002A18B7" w:rsidRPr="002A18B7">
        <w:rPr>
          <w:sz w:val="24"/>
          <w:szCs w:val="24"/>
          <w:lang w:eastAsia="en-US"/>
        </w:rPr>
        <w:t>CL</w:t>
      </w:r>
      <w:r w:rsidR="002A18B7" w:rsidRPr="00174848">
        <w:rPr>
          <w:sz w:val="24"/>
          <w:szCs w:val="24"/>
          <w:lang w:val="hr-HR" w:eastAsia="en-US"/>
        </w:rPr>
        <w:t>-415</w:t>
      </w:r>
    </w:p>
    <w:p w:rsidR="002C1DD9" w:rsidRPr="002C1DD9" w:rsidRDefault="002C1DD9" w:rsidP="002C1DD9">
      <w:pPr>
        <w:ind w:firstLine="0"/>
        <w:rPr>
          <w:sz w:val="24"/>
          <w:szCs w:val="24"/>
          <w:lang w:val="hr-HR"/>
        </w:rPr>
      </w:pPr>
      <w:r w:rsidRPr="00174848">
        <w:rPr>
          <w:sz w:val="24"/>
          <w:szCs w:val="24"/>
          <w:lang w:val="hr-HR" w:eastAsia="en-US"/>
        </w:rPr>
        <w:tab/>
      </w:r>
      <w:r>
        <w:rPr>
          <w:sz w:val="24"/>
          <w:szCs w:val="24"/>
          <w:lang w:eastAsia="en-US"/>
        </w:rPr>
        <w:t xml:space="preserve">- </w:t>
      </w:r>
      <w:r w:rsidR="002A18B7" w:rsidRPr="002A18B7">
        <w:rPr>
          <w:sz w:val="24"/>
          <w:szCs w:val="24"/>
          <w:lang w:eastAsia="en-US"/>
        </w:rPr>
        <w:t>10x Grumman Tracker S-2F</w:t>
      </w:r>
    </w:p>
    <w:p w:rsidR="002C1DD9" w:rsidRDefault="002C1DD9" w:rsidP="002C1DD9">
      <w:pPr>
        <w:autoSpaceDE w:val="0"/>
        <w:autoSpaceDN w:val="0"/>
        <w:adjustRightInd w:val="0"/>
        <w:spacing w:before="0" w:after="0"/>
        <w:ind w:firstLine="0"/>
        <w:jc w:val="left"/>
        <w:rPr>
          <w:sz w:val="24"/>
          <w:szCs w:val="24"/>
          <w:lang w:eastAsia="en-US"/>
        </w:rPr>
      </w:pPr>
      <w:r>
        <w:rPr>
          <w:sz w:val="24"/>
          <w:szCs w:val="24"/>
          <w:lang w:val="hr-HR" w:eastAsia="en-US"/>
        </w:rPr>
        <w:tab/>
        <w:t xml:space="preserve">- </w:t>
      </w:r>
      <w:r w:rsidR="002A18B7" w:rsidRPr="002A18B7">
        <w:rPr>
          <w:sz w:val="24"/>
          <w:szCs w:val="24"/>
          <w:lang w:eastAsia="en-US"/>
        </w:rPr>
        <w:t>2x Dash 8 Q400</w:t>
      </w:r>
    </w:p>
    <w:p w:rsidR="002A18B7" w:rsidRDefault="002C1DD9" w:rsidP="002C1DD9">
      <w:pPr>
        <w:autoSpaceDE w:val="0"/>
        <w:autoSpaceDN w:val="0"/>
        <w:adjustRightInd w:val="0"/>
        <w:spacing w:before="0" w:after="0"/>
        <w:ind w:firstLine="0"/>
        <w:jc w:val="left"/>
        <w:rPr>
          <w:sz w:val="24"/>
          <w:szCs w:val="24"/>
          <w:lang w:eastAsia="en-US"/>
        </w:rPr>
      </w:pPr>
      <w:r>
        <w:rPr>
          <w:sz w:val="24"/>
          <w:szCs w:val="24"/>
          <w:lang w:eastAsia="en-US"/>
        </w:rPr>
        <w:tab/>
        <w:t xml:space="preserve">- </w:t>
      </w:r>
      <w:r w:rsidR="002A18B7" w:rsidRPr="002A18B7">
        <w:rPr>
          <w:sz w:val="24"/>
          <w:szCs w:val="24"/>
          <w:lang w:eastAsia="en-US"/>
        </w:rPr>
        <w:t>3x Beechcraft King Air 200</w:t>
      </w:r>
    </w:p>
    <w:p w:rsidR="002A18B7" w:rsidRDefault="00897B12" w:rsidP="007E552F">
      <w:pPr>
        <w:ind w:firstLine="0"/>
        <w:jc w:val="center"/>
        <w:rPr>
          <w:sz w:val="24"/>
          <w:szCs w:val="24"/>
          <w:lang w:val="hr-HR"/>
        </w:rPr>
      </w:pPr>
      <w:r>
        <w:rPr>
          <w:noProof/>
          <w:sz w:val="24"/>
          <w:szCs w:val="24"/>
          <w:lang w:val="hr-HR"/>
        </w:rPr>
        <w:lastRenderedPageBreak/>
        <w:drawing>
          <wp:inline distT="0" distB="0" distL="0" distR="0">
            <wp:extent cx="4067175" cy="1638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67175" cy="1638300"/>
                    </a:xfrm>
                    <a:prstGeom prst="rect">
                      <a:avLst/>
                    </a:prstGeom>
                    <a:noFill/>
                    <a:ln w="9525">
                      <a:noFill/>
                      <a:miter lim="800000"/>
                      <a:headEnd/>
                      <a:tailEnd/>
                    </a:ln>
                  </pic:spPr>
                </pic:pic>
              </a:graphicData>
            </a:graphic>
          </wp:inline>
        </w:drawing>
      </w:r>
    </w:p>
    <w:p w:rsidR="00394C3C" w:rsidRPr="00394C3C" w:rsidRDefault="00174848" w:rsidP="00BC315F">
      <w:pPr>
        <w:ind w:firstLine="0"/>
        <w:jc w:val="center"/>
        <w:rPr>
          <w:sz w:val="24"/>
          <w:szCs w:val="24"/>
          <w:lang w:val="hr-HR" w:eastAsia="en-US"/>
        </w:rPr>
      </w:pPr>
      <w:r>
        <w:rPr>
          <w:sz w:val="24"/>
          <w:szCs w:val="24"/>
          <w:lang w:eastAsia="en-US"/>
        </w:rPr>
        <w:t>S</w:t>
      </w:r>
      <w:r w:rsidR="00394C3C" w:rsidRPr="00394C3C">
        <w:rPr>
          <w:sz w:val="24"/>
          <w:szCs w:val="24"/>
          <w:lang w:eastAsia="en-US"/>
        </w:rPr>
        <w:t>lika</w:t>
      </w:r>
      <w:r w:rsidR="00394C3C" w:rsidRPr="00174848">
        <w:rPr>
          <w:sz w:val="24"/>
          <w:szCs w:val="24"/>
          <w:lang w:val="hr-HR" w:eastAsia="en-US"/>
        </w:rPr>
        <w:t xml:space="preserve"> 2</w:t>
      </w:r>
      <w:r w:rsidR="00426FDB" w:rsidRPr="00174848">
        <w:rPr>
          <w:sz w:val="24"/>
          <w:szCs w:val="24"/>
          <w:lang w:val="hr-HR" w:eastAsia="en-US"/>
        </w:rPr>
        <w:t>.</w:t>
      </w:r>
      <w:r w:rsidR="00394C3C" w:rsidRPr="00174848">
        <w:rPr>
          <w:sz w:val="24"/>
          <w:szCs w:val="24"/>
          <w:lang w:val="hr-HR" w:eastAsia="en-US"/>
        </w:rPr>
        <w:t xml:space="preserve"> </w:t>
      </w:r>
      <w:r>
        <w:rPr>
          <w:sz w:val="24"/>
          <w:szCs w:val="24"/>
          <w:lang w:val="hr-HR" w:eastAsia="en-US"/>
        </w:rPr>
        <w:t>P</w:t>
      </w:r>
      <w:r w:rsidRPr="00394C3C">
        <w:rPr>
          <w:sz w:val="24"/>
          <w:szCs w:val="24"/>
          <w:lang w:val="hr-HR" w:eastAsia="en-US"/>
        </w:rPr>
        <w:t>renamijenjen</w:t>
      </w:r>
      <w:r w:rsidR="00394C3C" w:rsidRPr="00174848">
        <w:rPr>
          <w:sz w:val="24"/>
          <w:szCs w:val="24"/>
          <w:lang w:val="hr-HR" w:eastAsia="en-US"/>
        </w:rPr>
        <w:t xml:space="preserve"> </w:t>
      </w:r>
      <w:r w:rsidR="00394C3C" w:rsidRPr="00394C3C">
        <w:rPr>
          <w:sz w:val="24"/>
          <w:szCs w:val="24"/>
          <w:lang w:eastAsia="en-US"/>
        </w:rPr>
        <w:t>Dash</w:t>
      </w:r>
      <w:r w:rsidR="00394C3C" w:rsidRPr="00174848">
        <w:rPr>
          <w:sz w:val="24"/>
          <w:szCs w:val="24"/>
          <w:lang w:val="hr-HR" w:eastAsia="en-US"/>
        </w:rPr>
        <w:t xml:space="preserve"> 8 </w:t>
      </w:r>
      <w:r w:rsidR="00394C3C" w:rsidRPr="00394C3C">
        <w:rPr>
          <w:sz w:val="24"/>
          <w:szCs w:val="24"/>
          <w:lang w:eastAsia="en-US"/>
        </w:rPr>
        <w:t>Q</w:t>
      </w:r>
      <w:r w:rsidR="00394C3C" w:rsidRPr="00174848">
        <w:rPr>
          <w:sz w:val="24"/>
          <w:szCs w:val="24"/>
          <w:lang w:val="hr-HR" w:eastAsia="en-US"/>
        </w:rPr>
        <w:t>400</w:t>
      </w:r>
    </w:p>
    <w:p w:rsidR="005F035F" w:rsidRPr="00394C3C" w:rsidRDefault="005F035F" w:rsidP="00BC315F">
      <w:pPr>
        <w:ind w:firstLine="0"/>
        <w:jc w:val="center"/>
        <w:rPr>
          <w:sz w:val="24"/>
          <w:szCs w:val="24"/>
          <w:lang w:val="hr-HR" w:eastAsia="en-US"/>
        </w:rPr>
      </w:pPr>
      <w:r w:rsidRPr="00394C3C">
        <w:rPr>
          <w:sz w:val="24"/>
          <w:szCs w:val="24"/>
          <w:lang w:val="hr-HR"/>
        </w:rPr>
        <w:t xml:space="preserve">Izvor: </w:t>
      </w:r>
      <w:r w:rsidR="002C3C9D" w:rsidRPr="00394C3C">
        <w:rPr>
          <w:sz w:val="24"/>
          <w:szCs w:val="24"/>
          <w:lang w:val="hr-HR"/>
        </w:rPr>
        <w:t>www.nafc.org.au</w:t>
      </w:r>
    </w:p>
    <w:p w:rsidR="000617C8" w:rsidRDefault="00C07268" w:rsidP="002A18B7">
      <w:pPr>
        <w:ind w:firstLine="0"/>
        <w:rPr>
          <w:sz w:val="24"/>
          <w:szCs w:val="24"/>
          <w:lang w:val="hr-HR"/>
        </w:rPr>
      </w:pPr>
      <w:r>
        <w:rPr>
          <w:sz w:val="24"/>
          <w:szCs w:val="24"/>
          <w:lang w:val="hr-HR"/>
        </w:rPr>
        <w:tab/>
      </w:r>
      <w:r w:rsidR="005F035F">
        <w:rPr>
          <w:sz w:val="24"/>
          <w:szCs w:val="24"/>
          <w:lang w:val="hr-HR"/>
        </w:rPr>
        <w:t xml:space="preserve">U posljednjih nekoliko godina agencija koristi i helikopter </w:t>
      </w:r>
      <w:r w:rsidR="005F035F" w:rsidRPr="005F035F">
        <w:rPr>
          <w:sz w:val="24"/>
          <w:szCs w:val="24"/>
          <w:lang w:val="hr-HR"/>
        </w:rPr>
        <w:t>Erickson Aircrane</w:t>
      </w:r>
      <w:r w:rsidR="005F035F">
        <w:rPr>
          <w:sz w:val="24"/>
          <w:szCs w:val="24"/>
          <w:lang w:val="hr-HR"/>
        </w:rPr>
        <w:t xml:space="preserve"> te nekoliko manjih promatračkih helikoptera koje koriste lokalne vatrogasne postrojbe za izviđanje terena u protupožarnoj sezoni. Agencija se financira iz državnog proračuna preko Ministarstva Unutarnjih Poslova, a uključuje održavanje zrakoplova, plače pilota i ostalog tehničkog i operativnog osoblja te nabavku goriva.</w:t>
      </w:r>
      <w:r w:rsidR="00DD433E">
        <w:rPr>
          <w:rStyle w:val="FootnoteReference"/>
          <w:sz w:val="24"/>
          <w:szCs w:val="24"/>
          <w:lang w:val="hr-HR"/>
        </w:rPr>
        <w:footnoteReference w:id="9"/>
      </w:r>
    </w:p>
    <w:p w:rsidR="00132F2C" w:rsidRPr="00211DD1" w:rsidRDefault="00BB4EAA" w:rsidP="00BB4EAA">
      <w:pPr>
        <w:pStyle w:val="Heading2"/>
        <w:ind w:firstLine="0"/>
        <w:rPr>
          <w:rFonts w:ascii="Times New Roman" w:hAnsi="Times New Roman"/>
          <w:i w:val="0"/>
          <w:iCs w:val="0"/>
          <w:lang w:val="hr-HR" w:eastAsia="en-US"/>
        </w:rPr>
      </w:pPr>
      <w:bookmarkStart w:id="29" w:name="_Toc303017927"/>
      <w:r w:rsidRPr="00211DD1">
        <w:rPr>
          <w:rFonts w:ascii="Times New Roman" w:hAnsi="Times New Roman"/>
          <w:i w:val="0"/>
          <w:iCs w:val="0"/>
          <w:lang w:val="hr-HR" w:eastAsia="en-US"/>
        </w:rPr>
        <w:t>3.5</w:t>
      </w:r>
      <w:r w:rsidR="00132F2C" w:rsidRPr="00211DD1">
        <w:rPr>
          <w:rFonts w:ascii="Times New Roman" w:hAnsi="Times New Roman"/>
          <w:i w:val="0"/>
          <w:iCs w:val="0"/>
          <w:lang w:val="hr-HR" w:eastAsia="en-US"/>
        </w:rPr>
        <w:t xml:space="preserve">. </w:t>
      </w:r>
      <w:r w:rsidR="009412C6" w:rsidRPr="00211DD1">
        <w:rPr>
          <w:rFonts w:ascii="Times New Roman" w:hAnsi="Times New Roman"/>
          <w:i w:val="0"/>
          <w:iCs w:val="0"/>
          <w:lang w:val="hr-HR" w:eastAsia="en-US"/>
        </w:rPr>
        <w:t>Norveška</w:t>
      </w:r>
      <w:bookmarkEnd w:id="29"/>
    </w:p>
    <w:p w:rsidR="009412C6" w:rsidRDefault="00FA4247" w:rsidP="005C68EE">
      <w:pPr>
        <w:autoSpaceDE w:val="0"/>
        <w:autoSpaceDN w:val="0"/>
        <w:adjustRightInd w:val="0"/>
        <w:spacing w:before="0" w:after="0"/>
        <w:ind w:firstLine="0"/>
        <w:jc w:val="left"/>
        <w:rPr>
          <w:sz w:val="24"/>
          <w:szCs w:val="24"/>
          <w:lang w:val="hr-HR" w:eastAsia="en-US"/>
        </w:rPr>
      </w:pPr>
      <w:r>
        <w:rPr>
          <w:sz w:val="24"/>
          <w:szCs w:val="24"/>
          <w:lang w:val="hr-HR" w:eastAsia="en-US"/>
        </w:rPr>
        <w:tab/>
      </w:r>
      <w:r w:rsidR="009412C6" w:rsidRPr="009412C6">
        <w:rPr>
          <w:sz w:val="24"/>
          <w:szCs w:val="24"/>
          <w:lang w:val="hr-HR" w:eastAsia="en-US"/>
        </w:rPr>
        <w:t>Meteorološki institut je razvio sedamdesetih godina program</w:t>
      </w:r>
      <w:r w:rsidR="009412C6">
        <w:rPr>
          <w:sz w:val="24"/>
          <w:szCs w:val="24"/>
          <w:lang w:val="hr-HR" w:eastAsia="en-US"/>
        </w:rPr>
        <w:t xml:space="preserve"> pod imenom WBKZ ( Waldbrand - Kennziffern)</w:t>
      </w:r>
      <w:r w:rsidR="00DD433E">
        <w:rPr>
          <w:sz w:val="24"/>
          <w:szCs w:val="24"/>
          <w:lang w:val="hr-HR" w:eastAsia="en-US"/>
        </w:rPr>
        <w:t xml:space="preserve"> </w:t>
      </w:r>
      <w:r w:rsidR="00DD433E" w:rsidRPr="009412C6">
        <w:rPr>
          <w:sz w:val="24"/>
          <w:szCs w:val="24"/>
          <w:lang w:val="hr-HR" w:eastAsia="en-US"/>
        </w:rPr>
        <w:t xml:space="preserve"> </w:t>
      </w:r>
      <w:r w:rsidR="009412C6" w:rsidRPr="009412C6">
        <w:rPr>
          <w:sz w:val="24"/>
          <w:szCs w:val="24"/>
          <w:lang w:val="hr-HR" w:eastAsia="en-US"/>
        </w:rPr>
        <w:t xml:space="preserve">koji </w:t>
      </w:r>
      <w:r w:rsidR="009412C6">
        <w:rPr>
          <w:sz w:val="24"/>
          <w:szCs w:val="24"/>
          <w:lang w:val="hr-HR" w:eastAsia="en-US"/>
        </w:rPr>
        <w:t>se temelji na radu Herberta Hasea iz Njemačke, a koji primjenjuje slijedeću formulu:</w:t>
      </w:r>
    </w:p>
    <w:p w:rsidR="009412C6" w:rsidRDefault="009412C6" w:rsidP="005C68EE">
      <w:pPr>
        <w:autoSpaceDE w:val="0"/>
        <w:autoSpaceDN w:val="0"/>
        <w:adjustRightInd w:val="0"/>
        <w:spacing w:before="0" w:after="0"/>
        <w:ind w:firstLine="0"/>
        <w:jc w:val="left"/>
        <w:rPr>
          <w:sz w:val="16"/>
          <w:szCs w:val="16"/>
          <w:lang w:val="hr-HR" w:eastAsia="en-US"/>
        </w:rPr>
      </w:pPr>
      <w:r>
        <w:rPr>
          <w:sz w:val="24"/>
          <w:szCs w:val="24"/>
          <w:lang w:val="hr-HR" w:eastAsia="en-US"/>
        </w:rPr>
        <w:tab/>
      </w:r>
      <w:r>
        <w:rPr>
          <w:sz w:val="24"/>
          <w:szCs w:val="24"/>
          <w:lang w:val="hr-HR" w:eastAsia="en-US"/>
        </w:rPr>
        <w:tab/>
        <w:t>WBKZ = 1/100 * (T</w:t>
      </w:r>
      <w:r>
        <w:rPr>
          <w:sz w:val="16"/>
          <w:szCs w:val="16"/>
          <w:lang w:val="hr-HR" w:eastAsia="en-US"/>
        </w:rPr>
        <w:t xml:space="preserve">13 </w:t>
      </w:r>
      <w:r>
        <w:rPr>
          <w:sz w:val="24"/>
          <w:szCs w:val="24"/>
          <w:lang w:val="hr-HR" w:eastAsia="en-US"/>
        </w:rPr>
        <w:t>+ 10) Δ 1</w:t>
      </w:r>
      <w:r>
        <w:rPr>
          <w:sz w:val="16"/>
          <w:szCs w:val="16"/>
          <w:lang w:val="hr-HR" w:eastAsia="en-US"/>
        </w:rPr>
        <w:t>13</w:t>
      </w:r>
      <w:r w:rsidR="00930720">
        <w:rPr>
          <w:sz w:val="16"/>
          <w:szCs w:val="16"/>
          <w:lang w:val="hr-HR" w:eastAsia="en-US"/>
        </w:rPr>
        <w:t xml:space="preserve"> </w:t>
      </w:r>
      <w:r w:rsidR="00930720">
        <w:rPr>
          <w:sz w:val="24"/>
          <w:szCs w:val="24"/>
          <w:lang w:val="hr-HR"/>
        </w:rPr>
        <w:t>………………(2</w:t>
      </w:r>
      <w:r w:rsidR="00930720" w:rsidRPr="00B80908">
        <w:rPr>
          <w:sz w:val="24"/>
          <w:szCs w:val="24"/>
          <w:lang w:val="hr-HR"/>
        </w:rPr>
        <w:t>)</w:t>
      </w:r>
    </w:p>
    <w:p w:rsidR="009412C6" w:rsidRDefault="009412C6" w:rsidP="005C68EE">
      <w:pPr>
        <w:autoSpaceDE w:val="0"/>
        <w:autoSpaceDN w:val="0"/>
        <w:adjustRightInd w:val="0"/>
        <w:spacing w:before="0" w:after="0"/>
        <w:ind w:firstLine="0"/>
        <w:jc w:val="left"/>
        <w:rPr>
          <w:sz w:val="16"/>
          <w:szCs w:val="16"/>
          <w:lang w:val="hr-HR" w:eastAsia="en-US"/>
        </w:rPr>
      </w:pPr>
    </w:p>
    <w:p w:rsidR="009412C6" w:rsidRDefault="009412C6" w:rsidP="005C68EE">
      <w:pPr>
        <w:autoSpaceDE w:val="0"/>
        <w:autoSpaceDN w:val="0"/>
        <w:adjustRightInd w:val="0"/>
        <w:spacing w:before="0" w:after="0"/>
        <w:ind w:firstLine="0"/>
        <w:jc w:val="left"/>
        <w:rPr>
          <w:sz w:val="24"/>
          <w:szCs w:val="24"/>
          <w:lang w:val="hr-HR" w:eastAsia="en-US"/>
        </w:rPr>
      </w:pPr>
      <w:r>
        <w:rPr>
          <w:sz w:val="24"/>
          <w:szCs w:val="24"/>
          <w:lang w:val="hr-HR" w:eastAsia="en-US"/>
        </w:rPr>
        <w:t>Kazalo:</w:t>
      </w:r>
    </w:p>
    <w:p w:rsidR="009412C6" w:rsidRDefault="009412C6" w:rsidP="009412C6">
      <w:pPr>
        <w:autoSpaceDE w:val="0"/>
        <w:autoSpaceDN w:val="0"/>
        <w:adjustRightInd w:val="0"/>
        <w:spacing w:before="0" w:after="0"/>
        <w:ind w:firstLine="0"/>
        <w:rPr>
          <w:sz w:val="24"/>
          <w:szCs w:val="24"/>
          <w:lang w:val="hr-HR" w:eastAsia="en-US"/>
        </w:rPr>
      </w:pPr>
      <w:r>
        <w:rPr>
          <w:sz w:val="24"/>
          <w:szCs w:val="24"/>
          <w:lang w:val="hr-HR" w:eastAsia="en-US"/>
        </w:rPr>
        <w:t>WBKZ</w:t>
      </w:r>
      <w:r>
        <w:rPr>
          <w:sz w:val="24"/>
          <w:szCs w:val="24"/>
          <w:lang w:val="hr-HR" w:eastAsia="en-US"/>
        </w:rPr>
        <w:tab/>
      </w:r>
      <w:r>
        <w:rPr>
          <w:sz w:val="24"/>
          <w:szCs w:val="24"/>
          <w:lang w:val="hr-HR" w:eastAsia="en-US"/>
        </w:rPr>
        <w:tab/>
        <w:t>indeks vjerojatnost nastanka šumskog požara,</w:t>
      </w:r>
    </w:p>
    <w:p w:rsidR="009412C6" w:rsidRDefault="009412C6" w:rsidP="009412C6">
      <w:pPr>
        <w:autoSpaceDE w:val="0"/>
        <w:autoSpaceDN w:val="0"/>
        <w:adjustRightInd w:val="0"/>
        <w:spacing w:before="0" w:after="0"/>
        <w:ind w:firstLine="0"/>
        <w:rPr>
          <w:sz w:val="24"/>
          <w:szCs w:val="24"/>
          <w:lang w:val="hr-HR" w:eastAsia="en-US"/>
        </w:rPr>
      </w:pPr>
      <w:r>
        <w:rPr>
          <w:sz w:val="24"/>
          <w:szCs w:val="24"/>
          <w:lang w:val="hr-HR" w:eastAsia="en-US"/>
        </w:rPr>
        <w:t>T</w:t>
      </w:r>
      <w:r>
        <w:rPr>
          <w:sz w:val="16"/>
          <w:szCs w:val="16"/>
          <w:lang w:val="hr-HR" w:eastAsia="en-US"/>
        </w:rPr>
        <w:t>13</w:t>
      </w:r>
      <w:r>
        <w:rPr>
          <w:sz w:val="24"/>
          <w:szCs w:val="24"/>
          <w:lang w:val="hr-HR" w:eastAsia="en-US"/>
        </w:rPr>
        <w:tab/>
      </w:r>
      <w:r>
        <w:rPr>
          <w:sz w:val="24"/>
          <w:szCs w:val="24"/>
          <w:lang w:val="hr-HR" w:eastAsia="en-US"/>
        </w:rPr>
        <w:tab/>
        <w:t>temperatura zraka u 13.00 sati po lokalnom vremenu,</w:t>
      </w:r>
    </w:p>
    <w:p w:rsidR="009412C6" w:rsidRDefault="009412C6" w:rsidP="009412C6">
      <w:pPr>
        <w:autoSpaceDE w:val="0"/>
        <w:autoSpaceDN w:val="0"/>
        <w:adjustRightInd w:val="0"/>
        <w:spacing w:before="0" w:after="0"/>
        <w:ind w:firstLine="0"/>
        <w:rPr>
          <w:sz w:val="24"/>
          <w:szCs w:val="24"/>
          <w:lang w:val="hr-HR" w:eastAsia="en-US"/>
        </w:rPr>
      </w:pPr>
      <w:r>
        <w:rPr>
          <w:sz w:val="24"/>
          <w:szCs w:val="24"/>
          <w:lang w:val="hr-HR" w:eastAsia="en-US"/>
        </w:rPr>
        <w:t>Δ 1</w:t>
      </w:r>
      <w:r>
        <w:rPr>
          <w:sz w:val="16"/>
          <w:szCs w:val="16"/>
          <w:lang w:val="hr-HR" w:eastAsia="en-US"/>
        </w:rPr>
        <w:t>13</w:t>
      </w:r>
      <w:r>
        <w:rPr>
          <w:sz w:val="16"/>
          <w:szCs w:val="16"/>
          <w:lang w:val="hr-HR" w:eastAsia="en-US"/>
        </w:rPr>
        <w:tab/>
      </w:r>
      <w:r>
        <w:rPr>
          <w:sz w:val="16"/>
          <w:szCs w:val="16"/>
          <w:lang w:val="hr-HR" w:eastAsia="en-US"/>
        </w:rPr>
        <w:tab/>
      </w:r>
      <w:r w:rsidRPr="009412C6">
        <w:rPr>
          <w:sz w:val="24"/>
          <w:szCs w:val="24"/>
          <w:lang w:val="hr-HR" w:eastAsia="en-US"/>
        </w:rPr>
        <w:t>razlika u mm Hg</w:t>
      </w:r>
      <w:r>
        <w:rPr>
          <w:sz w:val="24"/>
          <w:szCs w:val="24"/>
          <w:lang w:val="hr-HR" w:eastAsia="en-US"/>
        </w:rPr>
        <w:t xml:space="preserve"> između zasićenog tlaka vodene pare kod T</w:t>
      </w:r>
      <w:r>
        <w:rPr>
          <w:sz w:val="16"/>
          <w:szCs w:val="16"/>
          <w:lang w:val="hr-HR" w:eastAsia="en-US"/>
        </w:rPr>
        <w:t>13</w:t>
      </w:r>
      <w:r>
        <w:rPr>
          <w:sz w:val="24"/>
          <w:szCs w:val="24"/>
          <w:lang w:val="hr-HR" w:eastAsia="en-US"/>
        </w:rPr>
        <w:t xml:space="preserve"> i stvarnog </w:t>
      </w:r>
      <w:r>
        <w:rPr>
          <w:sz w:val="24"/>
          <w:szCs w:val="24"/>
          <w:lang w:val="hr-HR" w:eastAsia="en-US"/>
        </w:rPr>
        <w:tab/>
      </w:r>
      <w:r>
        <w:rPr>
          <w:sz w:val="24"/>
          <w:szCs w:val="24"/>
          <w:lang w:val="hr-HR" w:eastAsia="en-US"/>
        </w:rPr>
        <w:tab/>
      </w:r>
      <w:r>
        <w:rPr>
          <w:sz w:val="24"/>
          <w:szCs w:val="24"/>
          <w:lang w:val="hr-HR" w:eastAsia="en-US"/>
        </w:rPr>
        <w:tab/>
        <w:t>tlaka vodene pare u T</w:t>
      </w:r>
      <w:r>
        <w:rPr>
          <w:sz w:val="16"/>
          <w:szCs w:val="16"/>
          <w:lang w:val="hr-HR" w:eastAsia="en-US"/>
        </w:rPr>
        <w:t>13</w:t>
      </w:r>
      <w:r>
        <w:rPr>
          <w:sz w:val="24"/>
          <w:szCs w:val="24"/>
          <w:lang w:val="hr-HR" w:eastAsia="en-US"/>
        </w:rPr>
        <w:t>. To je deficit vlage i pokazatelj relativne vlage u zraku.</w:t>
      </w:r>
    </w:p>
    <w:p w:rsidR="009412C6" w:rsidRDefault="00C07268" w:rsidP="00137185">
      <w:pPr>
        <w:autoSpaceDE w:val="0"/>
        <w:autoSpaceDN w:val="0"/>
        <w:adjustRightInd w:val="0"/>
        <w:spacing w:before="0" w:after="0"/>
        <w:ind w:firstLine="0"/>
        <w:rPr>
          <w:sz w:val="24"/>
          <w:szCs w:val="24"/>
          <w:lang w:val="hr-HR" w:eastAsia="en-US"/>
        </w:rPr>
      </w:pPr>
      <w:r>
        <w:rPr>
          <w:sz w:val="24"/>
          <w:szCs w:val="24"/>
          <w:lang w:val="hr-HR" w:eastAsia="en-US"/>
        </w:rPr>
        <w:lastRenderedPageBreak/>
        <w:tab/>
      </w:r>
      <w:r w:rsidR="009412C6">
        <w:rPr>
          <w:sz w:val="24"/>
          <w:szCs w:val="24"/>
          <w:lang w:val="hr-HR" w:eastAsia="en-US"/>
        </w:rPr>
        <w:t xml:space="preserve">U slučaju padalina WBKZ se reducira za vrijednost po formuli </w:t>
      </w:r>
      <w:r w:rsidR="00137185">
        <w:rPr>
          <w:sz w:val="24"/>
          <w:szCs w:val="24"/>
          <w:lang w:val="hr-HR" w:eastAsia="en-US"/>
        </w:rPr>
        <w:t xml:space="preserve">: Redukcija = 4 * RR, pri čemu je RR količina oborina u mm u protekla 24 sata. Izračunavanje WBKZ-a počinje u proljeće, otapanjem snijega, kada se do pojave mladog lišća na vegetaciji dobiveni broj množi sa 3, sljedećih 30 dana sa konstantom 2 i ljeti sa konstantom 1. Kasnije je načinjena vlastita formula izračunavanja WBKZ-a, koja je vrlo promjenjiva u prosudbi rizika od šumskog požara, uz kritičnu prosudbu temeljenu na poznavanju mjesne topografije, vrste šuma, uvjete tla itd. Uglavnom postoje četiri stupnja opasnosti od požara: mali, umjereni, veliki i vrlo veliki rizik. Kada je umjereni rizik na vrhuncu obavijesti se daju preko radija i televizije te se teleksom šalju podaci bazama i posadama zrakoplova radi patroliranja i izviđanja.  </w:t>
      </w:r>
      <w:r w:rsidR="00DD433E">
        <w:rPr>
          <w:rStyle w:val="FootnoteReference"/>
          <w:sz w:val="24"/>
          <w:szCs w:val="24"/>
          <w:lang w:val="hr-HR" w:eastAsia="en-US"/>
        </w:rPr>
        <w:footnoteReference w:id="10"/>
      </w:r>
    </w:p>
    <w:p w:rsidR="0052049A" w:rsidRDefault="0052049A" w:rsidP="00137185">
      <w:pPr>
        <w:autoSpaceDE w:val="0"/>
        <w:autoSpaceDN w:val="0"/>
        <w:adjustRightInd w:val="0"/>
        <w:spacing w:before="0" w:after="0"/>
        <w:ind w:firstLine="0"/>
        <w:rPr>
          <w:sz w:val="24"/>
          <w:szCs w:val="24"/>
          <w:lang w:val="hr-HR" w:eastAsia="en-US"/>
        </w:rPr>
      </w:pPr>
    </w:p>
    <w:p w:rsidR="00183DF2" w:rsidRPr="00426FDB" w:rsidRDefault="00183DF2" w:rsidP="00183DF2">
      <w:pPr>
        <w:autoSpaceDE w:val="0"/>
        <w:autoSpaceDN w:val="0"/>
        <w:adjustRightInd w:val="0"/>
        <w:spacing w:before="0" w:after="0"/>
        <w:ind w:firstLine="0"/>
        <w:jc w:val="center"/>
        <w:rPr>
          <w:sz w:val="24"/>
          <w:szCs w:val="24"/>
          <w:lang w:val="hr-HR" w:eastAsia="en-US"/>
        </w:rPr>
      </w:pPr>
      <w:r w:rsidRPr="00426FDB">
        <w:rPr>
          <w:sz w:val="24"/>
          <w:szCs w:val="24"/>
          <w:lang w:val="hr-HR" w:eastAsia="en-US"/>
        </w:rPr>
        <w:t>Tablica 2. Kronologija požara  od 1986 do 1996 (Norveška)</w:t>
      </w:r>
    </w:p>
    <w:tbl>
      <w:tblPr>
        <w:tblW w:w="6585" w:type="dxa"/>
        <w:jc w:val="center"/>
        <w:tblCellSpacing w:w="15" w:type="dxa"/>
        <w:tblBorders>
          <w:top w:val="outset" w:sz="6" w:space="0" w:color="auto"/>
          <w:left w:val="outset" w:sz="6" w:space="0" w:color="auto"/>
          <w:bottom w:val="outset" w:sz="6" w:space="0" w:color="auto"/>
          <w:right w:val="outset" w:sz="6" w:space="0" w:color="auto"/>
        </w:tblBorders>
        <w:shd w:val="clear" w:color="auto" w:fill="C0C0C0"/>
        <w:tblCellMar>
          <w:top w:w="15" w:type="dxa"/>
          <w:left w:w="15" w:type="dxa"/>
          <w:bottom w:w="15" w:type="dxa"/>
          <w:right w:w="15" w:type="dxa"/>
        </w:tblCellMar>
        <w:tblLook w:val="0000"/>
      </w:tblPr>
      <w:tblGrid>
        <w:gridCol w:w="1076"/>
        <w:gridCol w:w="1823"/>
        <w:gridCol w:w="1827"/>
        <w:gridCol w:w="1859"/>
      </w:tblGrid>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B0B0B0"/>
            <w:vAlign w:val="center"/>
          </w:tcPr>
          <w:p w:rsidR="00560E4A" w:rsidRPr="000617C8" w:rsidRDefault="00560E4A" w:rsidP="000617C8">
            <w:pPr>
              <w:spacing w:before="100" w:beforeAutospacing="1" w:after="100" w:afterAutospacing="1" w:line="240" w:lineRule="auto"/>
              <w:ind w:firstLine="0"/>
              <w:jc w:val="center"/>
              <w:rPr>
                <w:sz w:val="24"/>
                <w:szCs w:val="24"/>
                <w:lang w:eastAsia="en-US"/>
              </w:rPr>
            </w:pPr>
            <w:r>
              <w:rPr>
                <w:b/>
                <w:bCs/>
                <w:sz w:val="24"/>
                <w:szCs w:val="24"/>
                <w:lang w:eastAsia="en-US"/>
              </w:rPr>
              <w:t>Godina</w:t>
            </w:r>
            <w:r w:rsidR="000617C8" w:rsidRPr="000617C8">
              <w:rPr>
                <w:b/>
                <w:bCs/>
                <w:sz w:val="24"/>
                <w:szCs w:val="24"/>
                <w:lang w:eastAsia="en-US"/>
              </w:rPr>
              <w:t xml:space="preserve"> </w:t>
            </w:r>
          </w:p>
        </w:tc>
        <w:tc>
          <w:tcPr>
            <w:tcW w:w="1815" w:type="dxa"/>
            <w:tcBorders>
              <w:top w:val="outset" w:sz="6" w:space="0" w:color="auto"/>
              <w:left w:val="outset" w:sz="6" w:space="0" w:color="auto"/>
              <w:bottom w:val="outset" w:sz="6" w:space="0" w:color="auto"/>
              <w:right w:val="outset" w:sz="6" w:space="0" w:color="auto"/>
            </w:tcBorders>
            <w:shd w:val="clear" w:color="auto" w:fill="B0B0B0"/>
            <w:vAlign w:val="center"/>
          </w:tcPr>
          <w:p w:rsidR="00560E4A" w:rsidRPr="000617C8" w:rsidRDefault="00560E4A" w:rsidP="000617C8">
            <w:pPr>
              <w:spacing w:before="100" w:beforeAutospacing="1" w:after="100" w:afterAutospacing="1" w:line="240" w:lineRule="auto"/>
              <w:ind w:firstLine="0"/>
              <w:jc w:val="center"/>
              <w:rPr>
                <w:sz w:val="24"/>
                <w:szCs w:val="24"/>
                <w:lang w:eastAsia="en-US"/>
              </w:rPr>
            </w:pPr>
            <w:r>
              <w:rPr>
                <w:b/>
                <w:bCs/>
                <w:sz w:val="24"/>
                <w:szCs w:val="24"/>
                <w:lang w:eastAsia="en-US"/>
              </w:rPr>
              <w:t>Broj požara</w:t>
            </w:r>
          </w:p>
        </w:tc>
        <w:tc>
          <w:tcPr>
            <w:tcW w:w="1815" w:type="dxa"/>
            <w:tcBorders>
              <w:top w:val="outset" w:sz="6" w:space="0" w:color="auto"/>
              <w:left w:val="outset" w:sz="6" w:space="0" w:color="auto"/>
              <w:bottom w:val="outset" w:sz="6" w:space="0" w:color="auto"/>
              <w:right w:val="outset" w:sz="6" w:space="0" w:color="auto"/>
            </w:tcBorders>
            <w:shd w:val="clear" w:color="auto" w:fill="B0B0B0"/>
            <w:vAlign w:val="center"/>
          </w:tcPr>
          <w:p w:rsidR="00560E4A" w:rsidRPr="000617C8" w:rsidRDefault="00560E4A" w:rsidP="000617C8">
            <w:pPr>
              <w:spacing w:before="100" w:beforeAutospacing="1" w:after="100" w:afterAutospacing="1" w:line="240" w:lineRule="auto"/>
              <w:ind w:firstLine="0"/>
              <w:jc w:val="center"/>
              <w:rPr>
                <w:sz w:val="24"/>
                <w:szCs w:val="24"/>
                <w:lang w:eastAsia="en-US"/>
              </w:rPr>
            </w:pPr>
            <w:r>
              <w:rPr>
                <w:b/>
                <w:bCs/>
                <w:sz w:val="24"/>
                <w:szCs w:val="24"/>
                <w:lang w:eastAsia="en-US"/>
              </w:rPr>
              <w:t>I</w:t>
            </w:r>
            <w:r>
              <w:rPr>
                <w:b/>
                <w:bCs/>
                <w:sz w:val="24"/>
                <w:szCs w:val="24"/>
                <w:lang w:val="hr-HR" w:eastAsia="en-US"/>
              </w:rPr>
              <w:t xml:space="preserve">zgorena površina </w:t>
            </w:r>
            <w:r w:rsidR="000617C8" w:rsidRPr="000617C8">
              <w:rPr>
                <w:b/>
                <w:bCs/>
                <w:sz w:val="24"/>
                <w:szCs w:val="24"/>
                <w:lang w:eastAsia="en-US"/>
              </w:rPr>
              <w:t xml:space="preserve">(ha) </w:t>
            </w:r>
          </w:p>
        </w:tc>
        <w:tc>
          <w:tcPr>
            <w:tcW w:w="1830" w:type="dxa"/>
            <w:tcBorders>
              <w:top w:val="outset" w:sz="6" w:space="0" w:color="auto"/>
              <w:left w:val="outset" w:sz="6" w:space="0" w:color="auto"/>
              <w:bottom w:val="outset" w:sz="6" w:space="0" w:color="auto"/>
              <w:right w:val="outset" w:sz="6" w:space="0" w:color="auto"/>
            </w:tcBorders>
            <w:shd w:val="clear" w:color="auto" w:fill="B0B0B0"/>
            <w:vAlign w:val="center"/>
          </w:tcPr>
          <w:p w:rsidR="00560E4A" w:rsidRPr="000617C8" w:rsidRDefault="00560E4A" w:rsidP="000617C8">
            <w:pPr>
              <w:spacing w:before="100" w:beforeAutospacing="1" w:after="100" w:afterAutospacing="1" w:line="240" w:lineRule="auto"/>
              <w:ind w:firstLine="0"/>
              <w:jc w:val="center"/>
              <w:rPr>
                <w:sz w:val="24"/>
                <w:szCs w:val="24"/>
                <w:lang w:eastAsia="en-US"/>
              </w:rPr>
            </w:pPr>
            <w:r>
              <w:rPr>
                <w:b/>
                <w:bCs/>
                <w:sz w:val="24"/>
                <w:szCs w:val="24"/>
                <w:lang w:val="hr-HR" w:eastAsia="en-US"/>
              </w:rPr>
              <w:t>Prosječna površina požarišta</w:t>
            </w:r>
            <w:r>
              <w:rPr>
                <w:b/>
                <w:bCs/>
                <w:sz w:val="24"/>
                <w:szCs w:val="24"/>
                <w:lang w:eastAsia="en-US"/>
              </w:rPr>
              <w:t xml:space="preserve"> </w:t>
            </w:r>
            <w:r w:rsidR="000617C8" w:rsidRPr="000617C8">
              <w:rPr>
                <w:b/>
                <w:bCs/>
                <w:sz w:val="24"/>
                <w:szCs w:val="24"/>
                <w:lang w:eastAsia="en-US"/>
              </w:rPr>
              <w:t xml:space="preserve">(ha)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1986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301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595,</w:t>
            </w:r>
            <w:r w:rsidR="000617C8" w:rsidRPr="000617C8">
              <w:rPr>
                <w:sz w:val="24"/>
                <w:szCs w:val="24"/>
                <w:lang w:eastAsia="en-US"/>
              </w:rPr>
              <w:t xml:space="preserve">0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1,</w:t>
            </w:r>
            <w:r w:rsidR="000617C8" w:rsidRPr="000617C8">
              <w:rPr>
                <w:sz w:val="24"/>
                <w:szCs w:val="24"/>
                <w:lang w:eastAsia="en-US"/>
              </w:rPr>
              <w:t xml:space="preserve">98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1987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286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338,</w:t>
            </w:r>
            <w:r w:rsidR="000617C8" w:rsidRPr="000617C8">
              <w:rPr>
                <w:sz w:val="24"/>
                <w:szCs w:val="24"/>
                <w:lang w:eastAsia="en-US"/>
              </w:rPr>
              <w:t xml:space="preserve">4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1,</w:t>
            </w:r>
            <w:r w:rsidR="000617C8" w:rsidRPr="000617C8">
              <w:rPr>
                <w:sz w:val="24"/>
                <w:szCs w:val="24"/>
                <w:lang w:eastAsia="en-US"/>
              </w:rPr>
              <w:t xml:space="preserve">18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1988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448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1</w:t>
            </w:r>
            <w:r w:rsidR="00B80908">
              <w:rPr>
                <w:sz w:val="24"/>
                <w:szCs w:val="24"/>
                <w:lang w:eastAsia="en-US"/>
              </w:rPr>
              <w:t>.</w:t>
            </w:r>
            <w:r>
              <w:rPr>
                <w:sz w:val="24"/>
                <w:szCs w:val="24"/>
                <w:lang w:eastAsia="en-US"/>
              </w:rPr>
              <w:t>214,</w:t>
            </w:r>
            <w:r w:rsidR="000617C8" w:rsidRPr="000617C8">
              <w:rPr>
                <w:sz w:val="24"/>
                <w:szCs w:val="24"/>
                <w:lang w:eastAsia="en-US"/>
              </w:rPr>
              <w:t xml:space="preserve">8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2,</w:t>
            </w:r>
            <w:r w:rsidR="000617C8" w:rsidRPr="000617C8">
              <w:rPr>
                <w:sz w:val="24"/>
                <w:szCs w:val="24"/>
                <w:lang w:eastAsia="en-US"/>
              </w:rPr>
              <w:t xml:space="preserve">71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1989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390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992,</w:t>
            </w:r>
            <w:r w:rsidR="000617C8" w:rsidRPr="000617C8">
              <w:rPr>
                <w:sz w:val="24"/>
                <w:szCs w:val="24"/>
                <w:lang w:eastAsia="en-US"/>
              </w:rPr>
              <w:t xml:space="preserve">1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2,</w:t>
            </w:r>
            <w:r w:rsidR="000617C8" w:rsidRPr="000617C8">
              <w:rPr>
                <w:sz w:val="24"/>
                <w:szCs w:val="24"/>
                <w:lang w:eastAsia="en-US"/>
              </w:rPr>
              <w:t xml:space="preserve">54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1990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578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86,</w:t>
            </w:r>
            <w:r w:rsidR="000617C8" w:rsidRPr="000617C8">
              <w:rPr>
                <w:sz w:val="24"/>
                <w:szCs w:val="24"/>
                <w:lang w:eastAsia="en-US"/>
              </w:rPr>
              <w:t xml:space="preserve">8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0,</w:t>
            </w:r>
            <w:r w:rsidR="000617C8" w:rsidRPr="000617C8">
              <w:rPr>
                <w:sz w:val="24"/>
                <w:szCs w:val="24"/>
                <w:lang w:eastAsia="en-US"/>
              </w:rPr>
              <w:t xml:space="preserve">15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1991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972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529,</w:t>
            </w:r>
            <w:r w:rsidR="000617C8" w:rsidRPr="000617C8">
              <w:rPr>
                <w:sz w:val="24"/>
                <w:szCs w:val="24"/>
                <w:lang w:eastAsia="en-US"/>
              </w:rPr>
              <w:t xml:space="preserve">8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0,</w:t>
            </w:r>
            <w:r w:rsidR="000617C8" w:rsidRPr="000617C8">
              <w:rPr>
                <w:sz w:val="24"/>
                <w:szCs w:val="24"/>
                <w:lang w:eastAsia="en-US"/>
              </w:rPr>
              <w:t xml:space="preserve">55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1992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892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1</w:t>
            </w:r>
            <w:r w:rsidR="00B80908">
              <w:rPr>
                <w:sz w:val="24"/>
                <w:szCs w:val="24"/>
                <w:lang w:eastAsia="en-US"/>
              </w:rPr>
              <w:t>.</w:t>
            </w:r>
            <w:r>
              <w:rPr>
                <w:sz w:val="24"/>
                <w:szCs w:val="24"/>
                <w:lang w:eastAsia="en-US"/>
              </w:rPr>
              <w:t>370,</w:t>
            </w:r>
            <w:r w:rsidR="000617C8" w:rsidRPr="000617C8">
              <w:rPr>
                <w:sz w:val="24"/>
                <w:szCs w:val="24"/>
                <w:lang w:eastAsia="en-US"/>
              </w:rPr>
              <w:t xml:space="preserve">1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1,</w:t>
            </w:r>
            <w:r w:rsidR="000617C8" w:rsidRPr="000617C8">
              <w:rPr>
                <w:sz w:val="24"/>
                <w:szCs w:val="24"/>
                <w:lang w:eastAsia="en-US"/>
              </w:rPr>
              <w:t xml:space="preserve">54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1993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253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223,</w:t>
            </w:r>
            <w:r w:rsidR="000617C8" w:rsidRPr="000617C8">
              <w:rPr>
                <w:sz w:val="24"/>
                <w:szCs w:val="24"/>
                <w:lang w:eastAsia="en-US"/>
              </w:rPr>
              <w:t xml:space="preserve">8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0,</w:t>
            </w:r>
            <w:r w:rsidR="000617C8" w:rsidRPr="000617C8">
              <w:rPr>
                <w:sz w:val="24"/>
                <w:szCs w:val="24"/>
                <w:lang w:eastAsia="en-US"/>
              </w:rPr>
              <w:t xml:space="preserve">88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1994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471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231,</w:t>
            </w:r>
            <w:r w:rsidR="000617C8" w:rsidRPr="000617C8">
              <w:rPr>
                <w:sz w:val="24"/>
                <w:szCs w:val="24"/>
                <w:lang w:eastAsia="en-US"/>
              </w:rPr>
              <w:t xml:space="preserve">7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0,</w:t>
            </w:r>
            <w:r w:rsidR="000617C8" w:rsidRPr="000617C8">
              <w:rPr>
                <w:sz w:val="24"/>
                <w:szCs w:val="24"/>
                <w:lang w:eastAsia="en-US"/>
              </w:rPr>
              <w:t xml:space="preserve">49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1995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181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113,</w:t>
            </w:r>
            <w:r w:rsidR="000617C8" w:rsidRPr="000617C8">
              <w:rPr>
                <w:sz w:val="24"/>
                <w:szCs w:val="24"/>
                <w:lang w:eastAsia="en-US"/>
              </w:rPr>
              <w:t xml:space="preserve">1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0</w:t>
            </w:r>
            <w:r w:rsidR="00D10750">
              <w:rPr>
                <w:sz w:val="24"/>
                <w:szCs w:val="24"/>
                <w:lang w:eastAsia="en-US"/>
              </w:rPr>
              <w:t>,</w:t>
            </w:r>
            <w:r w:rsidRPr="000617C8">
              <w:rPr>
                <w:sz w:val="24"/>
                <w:szCs w:val="24"/>
                <w:lang w:eastAsia="en-US"/>
              </w:rPr>
              <w:t xml:space="preserve">62 </w:t>
            </w:r>
          </w:p>
        </w:tc>
      </w:tr>
      <w:tr w:rsidR="00560E4A" w:rsidRPr="000617C8">
        <w:trPr>
          <w:tblCellSpacing w:w="15" w:type="dxa"/>
          <w:jc w:val="center"/>
        </w:trPr>
        <w:tc>
          <w:tcPr>
            <w:tcW w:w="103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1996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0617C8" w:rsidP="000617C8">
            <w:pPr>
              <w:spacing w:before="100" w:beforeAutospacing="1" w:after="100" w:afterAutospacing="1" w:line="240" w:lineRule="auto"/>
              <w:ind w:firstLine="0"/>
              <w:jc w:val="center"/>
              <w:rPr>
                <w:sz w:val="24"/>
                <w:szCs w:val="24"/>
                <w:lang w:eastAsia="en-US"/>
              </w:rPr>
            </w:pPr>
            <w:r w:rsidRPr="000617C8">
              <w:rPr>
                <w:sz w:val="24"/>
                <w:szCs w:val="24"/>
                <w:lang w:eastAsia="en-US"/>
              </w:rPr>
              <w:t xml:space="preserve">246 </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513,</w:t>
            </w:r>
            <w:r w:rsidR="000617C8" w:rsidRPr="000617C8">
              <w:rPr>
                <w:sz w:val="24"/>
                <w:szCs w:val="24"/>
                <w:lang w:eastAsia="en-US"/>
              </w:rPr>
              <w:t xml:space="preserve">5 </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560E4A" w:rsidRPr="000617C8" w:rsidRDefault="00D10750" w:rsidP="000617C8">
            <w:pPr>
              <w:spacing w:before="100" w:beforeAutospacing="1" w:after="100" w:afterAutospacing="1" w:line="240" w:lineRule="auto"/>
              <w:ind w:firstLine="0"/>
              <w:jc w:val="center"/>
              <w:rPr>
                <w:sz w:val="24"/>
                <w:szCs w:val="24"/>
                <w:lang w:eastAsia="en-US"/>
              </w:rPr>
            </w:pPr>
            <w:r>
              <w:rPr>
                <w:sz w:val="24"/>
                <w:szCs w:val="24"/>
                <w:lang w:eastAsia="en-US"/>
              </w:rPr>
              <w:t>2,</w:t>
            </w:r>
            <w:r w:rsidR="000617C8" w:rsidRPr="000617C8">
              <w:rPr>
                <w:sz w:val="24"/>
                <w:szCs w:val="24"/>
                <w:lang w:eastAsia="en-US"/>
              </w:rPr>
              <w:t xml:space="preserve">09 </w:t>
            </w:r>
          </w:p>
        </w:tc>
      </w:tr>
    </w:tbl>
    <w:p w:rsidR="000617C8" w:rsidRPr="00174848" w:rsidRDefault="000617C8" w:rsidP="00183DF2">
      <w:pPr>
        <w:spacing w:before="100" w:beforeAutospacing="1" w:after="100" w:afterAutospacing="1" w:line="240" w:lineRule="auto"/>
        <w:ind w:firstLine="0"/>
        <w:jc w:val="center"/>
        <w:rPr>
          <w:sz w:val="24"/>
          <w:szCs w:val="24"/>
          <w:lang w:val="de-DE" w:eastAsia="en-US"/>
        </w:rPr>
      </w:pPr>
      <w:r w:rsidRPr="00174848">
        <w:rPr>
          <w:sz w:val="24"/>
          <w:szCs w:val="24"/>
          <w:lang w:val="de-DE" w:eastAsia="en-US"/>
        </w:rPr>
        <w:t xml:space="preserve">Izvor: </w:t>
      </w:r>
      <w:r w:rsidR="00845EB5" w:rsidRPr="00174848">
        <w:rPr>
          <w:sz w:val="24"/>
          <w:szCs w:val="24"/>
          <w:lang w:val="de-DE" w:eastAsia="en-US"/>
        </w:rPr>
        <w:t>www.fire.uni-freiburg.de/iffn/country/no/no_1.htm</w:t>
      </w:r>
    </w:p>
    <w:p w:rsidR="000617C8" w:rsidRDefault="000617C8" w:rsidP="00137185">
      <w:pPr>
        <w:autoSpaceDE w:val="0"/>
        <w:autoSpaceDN w:val="0"/>
        <w:adjustRightInd w:val="0"/>
        <w:spacing w:before="0" w:after="0"/>
        <w:ind w:firstLine="0"/>
        <w:rPr>
          <w:sz w:val="24"/>
          <w:szCs w:val="24"/>
          <w:lang w:val="hr-HR" w:eastAsia="en-US"/>
        </w:rPr>
      </w:pPr>
    </w:p>
    <w:p w:rsidR="005C2758" w:rsidRDefault="005C2758" w:rsidP="00137185">
      <w:pPr>
        <w:autoSpaceDE w:val="0"/>
        <w:autoSpaceDN w:val="0"/>
        <w:adjustRightInd w:val="0"/>
        <w:spacing w:before="0" w:after="0"/>
        <w:ind w:firstLine="0"/>
        <w:rPr>
          <w:sz w:val="24"/>
          <w:szCs w:val="24"/>
          <w:lang w:val="hr-HR" w:eastAsia="en-US"/>
        </w:rPr>
      </w:pPr>
    </w:p>
    <w:p w:rsidR="00C21E95" w:rsidRPr="001209CD" w:rsidRDefault="00A81C86" w:rsidP="00C21E95">
      <w:pPr>
        <w:pStyle w:val="Heading1"/>
        <w:ind w:firstLine="0"/>
        <w:rPr>
          <w:rFonts w:ascii="Times New Roman" w:hAnsi="Times New Roman" w:cs="Times New Roman"/>
          <w:sz w:val="28"/>
          <w:szCs w:val="28"/>
          <w:lang w:val="hr-HR" w:eastAsia="en-US"/>
        </w:rPr>
      </w:pPr>
      <w:bookmarkStart w:id="30" w:name="_Toc303017928"/>
      <w:r w:rsidRPr="001209CD">
        <w:rPr>
          <w:rFonts w:ascii="Times New Roman" w:hAnsi="Times New Roman" w:cs="Times New Roman"/>
          <w:sz w:val="28"/>
          <w:szCs w:val="28"/>
          <w:lang w:val="hr-HR" w:eastAsia="en-US"/>
        </w:rPr>
        <w:lastRenderedPageBreak/>
        <w:t>4. EUROPSKI REGULATORNI OKVIR</w:t>
      </w:r>
      <w:bookmarkEnd w:id="30"/>
    </w:p>
    <w:p w:rsidR="00EF5259" w:rsidRPr="00EF5259" w:rsidRDefault="00EF5259" w:rsidP="00EF5259">
      <w:pPr>
        <w:rPr>
          <w:sz w:val="24"/>
          <w:szCs w:val="24"/>
          <w:lang w:val="hr-HR"/>
        </w:rPr>
      </w:pPr>
      <w:r w:rsidRPr="00EF5259">
        <w:rPr>
          <w:sz w:val="24"/>
          <w:szCs w:val="24"/>
          <w:lang w:val="hr-HR"/>
        </w:rPr>
        <w:t>Protupožarni zrakoplovni sustav, kao jedan dio interventnog zrakoplovstva,  reguliran je nizom međunarodnih konvencija i pravila koje se odnose na uvjete njegovog djelovanja. Ako se vratimo samim počecima zrakoplovstva, uvidjeti ćemo da su  napori međunarodne zajednice bili često puta usmjereni na unificiranje pravila</w:t>
      </w:r>
      <w:r w:rsidR="005C2758">
        <w:rPr>
          <w:sz w:val="24"/>
          <w:szCs w:val="24"/>
          <w:lang w:val="hr-HR"/>
        </w:rPr>
        <w:t xml:space="preserve"> te</w:t>
      </w:r>
      <w:r w:rsidRPr="00EF5259">
        <w:rPr>
          <w:sz w:val="24"/>
          <w:szCs w:val="24"/>
          <w:lang w:val="hr-HR"/>
        </w:rPr>
        <w:t xml:space="preserve"> pravnim normiranjem globalnih regulativnih dokumenata, pa je danas zrakoplovstvo u svjetskim razmjerima najbolje pravno regulirana grana.</w:t>
      </w:r>
    </w:p>
    <w:p w:rsidR="00EF5259" w:rsidRPr="00EF5259" w:rsidRDefault="00C07268" w:rsidP="00EF5259">
      <w:pPr>
        <w:ind w:firstLine="0"/>
        <w:rPr>
          <w:sz w:val="24"/>
          <w:szCs w:val="24"/>
          <w:lang w:val="hr-HR"/>
        </w:rPr>
      </w:pPr>
      <w:r>
        <w:rPr>
          <w:sz w:val="24"/>
          <w:szCs w:val="24"/>
          <w:lang w:val="hr-HR"/>
        </w:rPr>
        <w:tab/>
      </w:r>
      <w:r w:rsidR="00EF5259" w:rsidRPr="00EF5259">
        <w:rPr>
          <w:sz w:val="24"/>
          <w:szCs w:val="24"/>
          <w:lang w:val="hr-HR"/>
        </w:rPr>
        <w:t>Zračni promet, kao dio prometa u cjelini nije ograničen okvirima jedne države već on ima vrlo izraženu međunarodnu dimenziju. Zbog toga međunarodni izvori zračne pravne regulative imaju odlučujuće značenje.</w:t>
      </w:r>
    </w:p>
    <w:p w:rsidR="0009129E" w:rsidRDefault="00964132" w:rsidP="005C2758">
      <w:pPr>
        <w:ind w:firstLine="0"/>
        <w:rPr>
          <w:sz w:val="24"/>
          <w:szCs w:val="24"/>
          <w:lang w:val="hr-HR"/>
        </w:rPr>
      </w:pPr>
      <w:r>
        <w:rPr>
          <w:sz w:val="24"/>
          <w:szCs w:val="24"/>
          <w:lang w:val="hr-HR"/>
        </w:rPr>
        <w:tab/>
      </w:r>
      <w:r w:rsidR="00EF5259" w:rsidRPr="00EF5259">
        <w:rPr>
          <w:sz w:val="24"/>
          <w:szCs w:val="24"/>
          <w:lang w:val="hr-HR"/>
        </w:rPr>
        <w:t>Aktualni normativni ustroj svjetskog zrakoplovstva najvećim dijelom je označen Konvencijom o međunarodnom civilnom zrakoplovstvu, poznatijom kao čikaškom konvencijom</w:t>
      </w:r>
      <w:r w:rsidR="005C2758">
        <w:rPr>
          <w:sz w:val="24"/>
          <w:szCs w:val="24"/>
          <w:lang w:val="hr-HR"/>
        </w:rPr>
        <w:t>.</w:t>
      </w:r>
    </w:p>
    <w:p w:rsidR="009C25C5" w:rsidRPr="00174848" w:rsidRDefault="00C07268" w:rsidP="009C25C5">
      <w:pPr>
        <w:pStyle w:val="Default"/>
        <w:spacing w:line="360" w:lineRule="auto"/>
        <w:jc w:val="both"/>
        <w:rPr>
          <w:rFonts w:ascii="Times New Roman" w:hAnsi="Times New Roman" w:cs="Times New Roman"/>
          <w:lang w:val="hr-HR"/>
        </w:rPr>
      </w:pPr>
      <w:r>
        <w:rPr>
          <w:rFonts w:ascii="Times New Roman" w:hAnsi="Times New Roman" w:cs="Times New Roman"/>
          <w:lang w:val="hr-HR"/>
        </w:rPr>
        <w:tab/>
      </w:r>
      <w:r w:rsidR="005C2758" w:rsidRPr="009C25C5">
        <w:rPr>
          <w:rFonts w:ascii="Times New Roman" w:hAnsi="Times New Roman" w:cs="Times New Roman"/>
          <w:lang w:val="hr-HR"/>
        </w:rPr>
        <w:t xml:space="preserve">Međunarodna organizacija civilnog zrakoplovstva (ICAO), kroz svoje regulative zvane aneksi, donosi sve propise i norme vezane za regularnu plovidbu kojih se moraju pridržavati sve zemlje članice. Republika Hrvatska </w:t>
      </w:r>
      <w:r w:rsidR="0019527B">
        <w:rPr>
          <w:rFonts w:ascii="Times New Roman" w:hAnsi="Times New Roman" w:cs="Times New Roman"/>
          <w:lang w:val="hr-HR"/>
        </w:rPr>
        <w:t>članica</w:t>
      </w:r>
      <w:r w:rsidR="005C2758" w:rsidRPr="009C25C5">
        <w:rPr>
          <w:rFonts w:ascii="Times New Roman" w:hAnsi="Times New Roman" w:cs="Times New Roman"/>
          <w:lang w:val="hr-HR"/>
        </w:rPr>
        <w:t xml:space="preserve"> je od 9. svibnja 1992 .</w:t>
      </w:r>
      <w:r w:rsidR="009C25C5" w:rsidRPr="009C25C5">
        <w:rPr>
          <w:rFonts w:ascii="Times New Roman" w:hAnsi="Times New Roman" w:cs="Times New Roman"/>
          <w:lang w:val="hr-HR"/>
        </w:rPr>
        <w:t xml:space="preserve"> </w:t>
      </w:r>
    </w:p>
    <w:p w:rsidR="005F4A42" w:rsidRPr="009C25C5" w:rsidRDefault="009C25C5" w:rsidP="009C25C5">
      <w:pPr>
        <w:pStyle w:val="Default"/>
        <w:spacing w:line="360" w:lineRule="auto"/>
        <w:jc w:val="both"/>
        <w:rPr>
          <w:rFonts w:ascii="Times New Roman" w:hAnsi="Times New Roman" w:cs="Times New Roman"/>
          <w:lang w:val="hr-HR"/>
        </w:rPr>
      </w:pPr>
      <w:r w:rsidRPr="009C25C5">
        <w:rPr>
          <w:rFonts w:ascii="Times New Roman" w:hAnsi="Times New Roman" w:cs="Times New Roman"/>
          <w:lang w:val="hr-HR"/>
        </w:rPr>
        <w:t xml:space="preserve">ICAO definira sigurnost kao stanje u kojem je rizik od </w:t>
      </w:r>
      <w:r w:rsidR="00174848" w:rsidRPr="009C25C5">
        <w:rPr>
          <w:rFonts w:ascii="Times New Roman" w:hAnsi="Times New Roman" w:cs="Times New Roman"/>
          <w:lang w:val="hr-HR"/>
        </w:rPr>
        <w:t>nanošenja</w:t>
      </w:r>
      <w:r w:rsidRPr="009C25C5">
        <w:rPr>
          <w:rFonts w:ascii="Times New Roman" w:hAnsi="Times New Roman" w:cs="Times New Roman"/>
          <w:lang w:val="hr-HR"/>
        </w:rPr>
        <w:t xml:space="preserve"> štete osobama ili imovini smanjen ili održavan na ili ispod prihvatljive razine rizika, kroz kontinuirani proces </w:t>
      </w:r>
      <w:r w:rsidR="0019527B">
        <w:rPr>
          <w:rFonts w:ascii="Times New Roman" w:hAnsi="Times New Roman" w:cs="Times New Roman"/>
          <w:lang w:val="hr-HR"/>
        </w:rPr>
        <w:t xml:space="preserve"> unapr</w:t>
      </w:r>
      <w:r w:rsidRPr="009C25C5">
        <w:rPr>
          <w:rFonts w:ascii="Times New Roman" w:hAnsi="Times New Roman" w:cs="Times New Roman"/>
          <w:lang w:val="hr-HR"/>
        </w:rPr>
        <w:t xml:space="preserve">jeđenja zrakoplovnog sustava. </w:t>
      </w:r>
    </w:p>
    <w:p w:rsidR="005F4A42" w:rsidRDefault="00C07268" w:rsidP="005F4A42">
      <w:pPr>
        <w:ind w:firstLine="0"/>
        <w:rPr>
          <w:sz w:val="24"/>
          <w:szCs w:val="24"/>
          <w:lang w:val="hr-HR"/>
        </w:rPr>
      </w:pPr>
      <w:r>
        <w:rPr>
          <w:sz w:val="24"/>
          <w:szCs w:val="24"/>
          <w:lang w:val="hr-HR"/>
        </w:rPr>
        <w:tab/>
      </w:r>
      <w:r w:rsidR="005C2758">
        <w:rPr>
          <w:sz w:val="24"/>
          <w:szCs w:val="24"/>
          <w:lang w:val="hr-HR"/>
        </w:rPr>
        <w:t xml:space="preserve"> </w:t>
      </w:r>
      <w:r w:rsidR="005F4A42" w:rsidRPr="005F4A42">
        <w:rPr>
          <w:sz w:val="24"/>
          <w:szCs w:val="24"/>
          <w:lang w:val="hr-HR"/>
        </w:rPr>
        <w:t>Sustav interventnog zrakoplovstva ima vrlo izraženu nacionalnu funkciju. Naime, priroda njegovog djelovanja vezana je za djelovanje u okvirima jedne države, uz iznimke koje se javljaju u slučajevima kad sustav djeluje u zemljama susjedima. S tim u vezi sustav je vrlo vezan uz internu pravnu regulativu.</w:t>
      </w:r>
      <w:r w:rsidR="005F4A42">
        <w:rPr>
          <w:sz w:val="24"/>
          <w:szCs w:val="24"/>
          <w:lang w:val="hr-HR"/>
        </w:rPr>
        <w:t xml:space="preserve"> </w:t>
      </w:r>
      <w:r w:rsidR="005F4A42" w:rsidRPr="005F4A42">
        <w:rPr>
          <w:sz w:val="24"/>
          <w:szCs w:val="24"/>
          <w:lang w:val="hr-HR"/>
        </w:rPr>
        <w:t>Internom pravnom regulativom potrebno je definirati sve aspekte djelovanja sustava interventnog zrakoplovstva kako bi sustav učink</w:t>
      </w:r>
      <w:r w:rsidR="00EC237C">
        <w:rPr>
          <w:sz w:val="24"/>
          <w:szCs w:val="24"/>
          <w:lang w:val="hr-HR"/>
        </w:rPr>
        <w:t xml:space="preserve">ovito djelovao. Primjerice, </w:t>
      </w:r>
      <w:r w:rsidR="00964132">
        <w:rPr>
          <w:sz w:val="24"/>
          <w:szCs w:val="24"/>
          <w:lang w:val="hr-HR"/>
        </w:rPr>
        <w:t xml:space="preserve">to </w:t>
      </w:r>
      <w:r w:rsidR="005F4A42" w:rsidRPr="005F4A42">
        <w:rPr>
          <w:sz w:val="24"/>
          <w:szCs w:val="24"/>
          <w:lang w:val="hr-HR"/>
        </w:rPr>
        <w:t>se pogotovo odnosi na temu izvanaerodromskih slijetanja, te planova letenja.</w:t>
      </w:r>
      <w:r w:rsidR="005F4A42">
        <w:rPr>
          <w:sz w:val="24"/>
          <w:szCs w:val="24"/>
          <w:lang w:val="hr-HR"/>
        </w:rPr>
        <w:t xml:space="preserve"> </w:t>
      </w:r>
      <w:r w:rsidR="005F4A42" w:rsidRPr="005F4A42">
        <w:rPr>
          <w:sz w:val="24"/>
          <w:szCs w:val="24"/>
          <w:lang w:val="hr-HR"/>
        </w:rPr>
        <w:t>Interna regulativa treba biti popraćena bilateralnim, te multilateralnim ugovorima sa državama susjedima, odnosno državama u regiji kako bi se osigurala uzajamna pomoć prilikom interventnih misija.</w:t>
      </w:r>
      <w:r w:rsidR="005F4A42">
        <w:rPr>
          <w:sz w:val="24"/>
          <w:szCs w:val="24"/>
          <w:lang w:val="hr-HR"/>
        </w:rPr>
        <w:t xml:space="preserve"> </w:t>
      </w:r>
    </w:p>
    <w:p w:rsidR="009C25C5" w:rsidRDefault="00C07268" w:rsidP="005F4A42">
      <w:pPr>
        <w:ind w:firstLine="0"/>
        <w:rPr>
          <w:sz w:val="24"/>
          <w:szCs w:val="24"/>
          <w:lang w:val="hr-HR"/>
        </w:rPr>
      </w:pPr>
      <w:r>
        <w:rPr>
          <w:sz w:val="24"/>
          <w:szCs w:val="24"/>
          <w:lang w:val="hr-HR"/>
        </w:rPr>
        <w:lastRenderedPageBreak/>
        <w:tab/>
      </w:r>
      <w:r w:rsidR="0019527B">
        <w:rPr>
          <w:sz w:val="24"/>
          <w:szCs w:val="24"/>
          <w:lang w:val="hr-HR"/>
        </w:rPr>
        <w:t>Za razliku od operacija traganja i spašavanja koje su, moglo bi se reći, jasnije i kvalitetnije određene, pogotovo kroz nacionalne SAR planove koje donose gotovo sve zemlje, kod protupožarstva, stvar ni na globalnoj razini nije toliko jasno definirana. Razlog je u tome što zaštitu od požara obavljaju razne strukture od šumarstva pa do vojske</w:t>
      </w:r>
      <w:r w:rsidR="001B0964">
        <w:rPr>
          <w:sz w:val="24"/>
          <w:szCs w:val="24"/>
          <w:lang w:val="hr-HR"/>
        </w:rPr>
        <w:t xml:space="preserve">, tako da provedba jednakih zahtijeva jednostavno nije moguća. </w:t>
      </w:r>
      <w:r w:rsidR="009D27F3" w:rsidRPr="007D7B33">
        <w:rPr>
          <w:rStyle w:val="FootnoteReference"/>
          <w:sz w:val="24"/>
          <w:szCs w:val="24"/>
          <w:lang w:val="hr-HR"/>
        </w:rPr>
        <w:footnoteReference w:id="11"/>
      </w:r>
    </w:p>
    <w:p w:rsidR="001B0964" w:rsidRPr="007D7B33" w:rsidRDefault="00C07268" w:rsidP="007D7B33">
      <w:pPr>
        <w:autoSpaceDE w:val="0"/>
        <w:autoSpaceDN w:val="0"/>
        <w:adjustRightInd w:val="0"/>
        <w:spacing w:before="0" w:after="0"/>
        <w:ind w:firstLine="0"/>
        <w:rPr>
          <w:sz w:val="24"/>
          <w:szCs w:val="24"/>
          <w:lang w:val="hr-HR" w:eastAsia="en-US"/>
        </w:rPr>
      </w:pPr>
      <w:r>
        <w:rPr>
          <w:sz w:val="24"/>
          <w:szCs w:val="24"/>
          <w:lang w:val="hr-HR"/>
        </w:rPr>
        <w:tab/>
      </w:r>
      <w:r w:rsidR="001B0964" w:rsidRPr="007D7B33">
        <w:rPr>
          <w:sz w:val="24"/>
          <w:szCs w:val="24"/>
          <w:lang w:val="hr-HR"/>
        </w:rPr>
        <w:t xml:space="preserve">Što se tiče Republike Hrvatske, jedan dio pravila vezanih za borbu protiv požara opisan je u strategiji nacionalne sigurnosti gdje su požari opisani kao stalni sigurnosni rizik za </w:t>
      </w:r>
      <w:r w:rsidR="001B0964" w:rsidRPr="007D7B33">
        <w:rPr>
          <w:sz w:val="24"/>
          <w:szCs w:val="24"/>
          <w:lang w:val="hr-HR" w:eastAsia="en-US"/>
        </w:rPr>
        <w:t xml:space="preserve">Republiku Hrvatsku, njezino stanovništvo i materijalna dobra. </w:t>
      </w:r>
      <w:r w:rsidR="007D7B33" w:rsidRPr="007D7B33">
        <w:rPr>
          <w:sz w:val="24"/>
          <w:szCs w:val="24"/>
          <w:lang w:val="hr-HR" w:eastAsia="en-US"/>
        </w:rPr>
        <w:t>Što se tiče drugoga dijela pravilnika , smjernice se uzimaju iz IAMSAR</w:t>
      </w:r>
      <w:r w:rsidR="002D5A5C">
        <w:rPr>
          <w:rStyle w:val="FootnoteReference"/>
        </w:rPr>
        <w:t>11</w:t>
      </w:r>
      <w:r w:rsidR="00A25817">
        <w:rPr>
          <w:sz w:val="24"/>
          <w:szCs w:val="24"/>
          <w:lang w:val="hr-HR" w:eastAsia="en-US"/>
        </w:rPr>
        <w:t xml:space="preserve"> naputaka. </w:t>
      </w:r>
      <w:r w:rsidR="007D7B33" w:rsidRPr="007D7B33">
        <w:rPr>
          <w:sz w:val="24"/>
          <w:szCs w:val="24"/>
          <w:lang w:val="hr-HR"/>
        </w:rPr>
        <w:t>IAMSAR naputak je publikacija donesena zajednički od strane ICAO-a i IMO</w:t>
      </w:r>
      <w:r w:rsidR="002D5A5C">
        <w:rPr>
          <w:rStyle w:val="FootnoteReference"/>
          <w:sz w:val="24"/>
          <w:szCs w:val="24"/>
          <w:lang w:val="hr-HR"/>
        </w:rPr>
        <w:footnoteReference w:id="12"/>
      </w:r>
      <w:r w:rsidR="007D7B33" w:rsidRPr="007D7B33">
        <w:rPr>
          <w:sz w:val="24"/>
          <w:szCs w:val="24"/>
          <w:lang w:val="hr-HR"/>
        </w:rPr>
        <w:t xml:space="preserve">-a, kako bi pomogao državama u određivanju smjernica radi lakšeg snalaženja pri osnivanju takvih službi radi provođenja svojih humanitarnih obaveza. Drugi cilj razvoja Naputka je poticanje bliske suradnje između različitih SAR službi te između susjednih država radi međusobne suradnje u pružanju pomoći ukoliko je to potrebno. </w:t>
      </w:r>
      <w:r w:rsidR="002D5A5C">
        <w:rPr>
          <w:rStyle w:val="FootnoteReference"/>
          <w:sz w:val="24"/>
          <w:szCs w:val="24"/>
          <w:lang w:val="hr-HR"/>
        </w:rPr>
        <w:footnoteReference w:id="13"/>
      </w:r>
    </w:p>
    <w:p w:rsidR="003D1560" w:rsidRDefault="00F23045" w:rsidP="00C21E95">
      <w:pPr>
        <w:rPr>
          <w:sz w:val="24"/>
          <w:szCs w:val="24"/>
          <w:lang w:val="hr-HR"/>
        </w:rPr>
      </w:pPr>
      <w:r>
        <w:rPr>
          <w:sz w:val="24"/>
          <w:szCs w:val="24"/>
          <w:lang w:val="hr-HR"/>
        </w:rPr>
        <w:t xml:space="preserve">Osim toga, u sklopu Europske komisije djeluje </w:t>
      </w:r>
      <w:r w:rsidR="00C00858">
        <w:rPr>
          <w:sz w:val="24"/>
          <w:szCs w:val="24"/>
          <w:lang w:val="hr-HR"/>
        </w:rPr>
        <w:t xml:space="preserve">radna grupa pod nazivom </w:t>
      </w:r>
      <w:r w:rsidR="00C00858" w:rsidRPr="00C00858">
        <w:rPr>
          <w:i/>
          <w:sz w:val="24"/>
          <w:szCs w:val="24"/>
          <w:lang w:val="hr-HR"/>
        </w:rPr>
        <w:t xml:space="preserve">European </w:t>
      </w:r>
      <w:r w:rsidR="00C00858" w:rsidRPr="003D1560">
        <w:rPr>
          <w:i/>
          <w:sz w:val="24"/>
          <w:szCs w:val="24"/>
          <w:lang w:val="hr-HR"/>
        </w:rPr>
        <w:t>Forest Fire Information System</w:t>
      </w:r>
      <w:r w:rsidR="00C00858" w:rsidRPr="003D1560">
        <w:rPr>
          <w:sz w:val="24"/>
          <w:szCs w:val="24"/>
          <w:lang w:val="hr-HR"/>
        </w:rPr>
        <w:t xml:space="preserve"> (EFFIS). EFFIS </w:t>
      </w:r>
      <w:r w:rsidR="00C00858" w:rsidRPr="003D1560">
        <w:rPr>
          <w:rStyle w:val="hps"/>
          <w:sz w:val="24"/>
          <w:szCs w:val="24"/>
          <w:lang w:val="hr-HR"/>
        </w:rPr>
        <w:t>je osnovan</w:t>
      </w:r>
      <w:r w:rsidR="00C00858" w:rsidRPr="003D1560">
        <w:rPr>
          <w:sz w:val="24"/>
          <w:szCs w:val="24"/>
          <w:lang w:val="hr-HR"/>
        </w:rPr>
        <w:t xml:space="preserve"> </w:t>
      </w:r>
      <w:r w:rsidR="00C00858" w:rsidRPr="003D1560">
        <w:rPr>
          <w:rStyle w:val="hps"/>
          <w:sz w:val="24"/>
          <w:szCs w:val="24"/>
          <w:lang w:val="hr-HR"/>
        </w:rPr>
        <w:t>od strane</w:t>
      </w:r>
      <w:r w:rsidR="00C00858" w:rsidRPr="003D1560">
        <w:rPr>
          <w:sz w:val="24"/>
          <w:szCs w:val="24"/>
          <w:lang w:val="hr-HR"/>
        </w:rPr>
        <w:t xml:space="preserve"> </w:t>
      </w:r>
      <w:r w:rsidR="00C00858" w:rsidRPr="003D1560">
        <w:rPr>
          <w:rStyle w:val="hps"/>
          <w:sz w:val="24"/>
          <w:szCs w:val="24"/>
          <w:lang w:val="hr-HR"/>
        </w:rPr>
        <w:t xml:space="preserve">Zajedničkog istraživačkog centra EU </w:t>
      </w:r>
      <w:r w:rsidR="00C00858" w:rsidRPr="003D1560">
        <w:rPr>
          <w:sz w:val="24"/>
          <w:szCs w:val="24"/>
          <w:lang w:val="hr-HR"/>
        </w:rPr>
        <w:t xml:space="preserve">(Joint Research Centre-JRC) i </w:t>
      </w:r>
      <w:r w:rsidR="00C00858" w:rsidRPr="003D1560">
        <w:rPr>
          <w:rStyle w:val="hps"/>
          <w:sz w:val="24"/>
          <w:szCs w:val="24"/>
          <w:lang w:val="hr-HR"/>
        </w:rPr>
        <w:t>Opće uprave za</w:t>
      </w:r>
      <w:r w:rsidR="00C00858" w:rsidRPr="003D1560">
        <w:rPr>
          <w:sz w:val="24"/>
          <w:szCs w:val="24"/>
          <w:lang w:val="hr-HR"/>
        </w:rPr>
        <w:t xml:space="preserve"> </w:t>
      </w:r>
      <w:r w:rsidR="00C00858" w:rsidRPr="003D1560">
        <w:rPr>
          <w:rStyle w:val="hpsatn"/>
          <w:sz w:val="24"/>
          <w:szCs w:val="24"/>
          <w:lang w:val="hr-HR"/>
        </w:rPr>
        <w:t>okoliš (</w:t>
      </w:r>
      <w:r w:rsidR="003D1560" w:rsidRPr="003D1560">
        <w:rPr>
          <w:rStyle w:val="hpsatn"/>
          <w:sz w:val="24"/>
          <w:szCs w:val="24"/>
          <w:lang w:val="hr-HR"/>
        </w:rPr>
        <w:t xml:space="preserve">Directorate General for Environment </w:t>
      </w:r>
      <w:r w:rsidR="00C00858" w:rsidRPr="003D1560">
        <w:rPr>
          <w:rStyle w:val="hpsatn"/>
          <w:sz w:val="24"/>
          <w:szCs w:val="24"/>
          <w:lang w:val="hr-HR"/>
        </w:rPr>
        <w:t>-</w:t>
      </w:r>
      <w:r w:rsidR="00C00858" w:rsidRPr="003D1560">
        <w:rPr>
          <w:sz w:val="24"/>
          <w:szCs w:val="24"/>
          <w:lang w:val="hr-HR"/>
        </w:rPr>
        <w:t xml:space="preserve">DG </w:t>
      </w:r>
      <w:r w:rsidR="00C00858" w:rsidRPr="003D1560">
        <w:rPr>
          <w:rStyle w:val="hps"/>
          <w:sz w:val="24"/>
          <w:szCs w:val="24"/>
          <w:lang w:val="hr-HR"/>
        </w:rPr>
        <w:t>ENV</w:t>
      </w:r>
      <w:r w:rsidR="00C00858" w:rsidRPr="003D1560">
        <w:rPr>
          <w:sz w:val="24"/>
          <w:szCs w:val="24"/>
          <w:lang w:val="hr-HR"/>
        </w:rPr>
        <w:t xml:space="preserve">) Europske </w:t>
      </w:r>
      <w:r w:rsidR="003D1560" w:rsidRPr="003D1560">
        <w:rPr>
          <w:rStyle w:val="hps"/>
          <w:sz w:val="24"/>
          <w:szCs w:val="24"/>
          <w:lang w:val="hr-HR"/>
        </w:rPr>
        <w:t>komisije (EC</w:t>
      </w:r>
      <w:r w:rsidR="00C00858" w:rsidRPr="003D1560">
        <w:rPr>
          <w:rStyle w:val="hps"/>
          <w:sz w:val="24"/>
          <w:szCs w:val="24"/>
          <w:lang w:val="hr-HR"/>
        </w:rPr>
        <w:t>)</w:t>
      </w:r>
      <w:r w:rsidR="00C00858" w:rsidRPr="003D1560">
        <w:rPr>
          <w:sz w:val="24"/>
          <w:szCs w:val="24"/>
          <w:lang w:val="hr-HR"/>
        </w:rPr>
        <w:t xml:space="preserve"> </w:t>
      </w:r>
      <w:r w:rsidR="00C00858" w:rsidRPr="003D1560">
        <w:rPr>
          <w:rStyle w:val="hps"/>
          <w:sz w:val="24"/>
          <w:szCs w:val="24"/>
          <w:lang w:val="hr-HR"/>
        </w:rPr>
        <w:t>za potporu</w:t>
      </w:r>
      <w:r w:rsidR="00C00858" w:rsidRPr="003D1560">
        <w:rPr>
          <w:sz w:val="24"/>
          <w:szCs w:val="24"/>
          <w:lang w:val="hr-HR"/>
        </w:rPr>
        <w:t xml:space="preserve"> </w:t>
      </w:r>
      <w:r w:rsidR="003D1560" w:rsidRPr="003D1560">
        <w:rPr>
          <w:rStyle w:val="hps"/>
          <w:sz w:val="24"/>
          <w:szCs w:val="24"/>
          <w:lang w:val="hr-HR"/>
        </w:rPr>
        <w:t>službama</w:t>
      </w:r>
      <w:r w:rsidR="00C00858" w:rsidRPr="003D1560">
        <w:rPr>
          <w:sz w:val="24"/>
          <w:szCs w:val="24"/>
          <w:lang w:val="hr-HR"/>
        </w:rPr>
        <w:t xml:space="preserve"> </w:t>
      </w:r>
      <w:r w:rsidR="003D1560" w:rsidRPr="003D1560">
        <w:rPr>
          <w:rStyle w:val="hps"/>
          <w:sz w:val="24"/>
          <w:szCs w:val="24"/>
          <w:lang w:val="hr-HR"/>
        </w:rPr>
        <w:t>zaduženim</w:t>
      </w:r>
      <w:r w:rsidR="00C00858" w:rsidRPr="003D1560">
        <w:rPr>
          <w:rStyle w:val="hps"/>
          <w:sz w:val="24"/>
          <w:szCs w:val="24"/>
          <w:lang w:val="hr-HR"/>
        </w:rPr>
        <w:t xml:space="preserve"> za</w:t>
      </w:r>
      <w:r w:rsidR="00C00858" w:rsidRPr="003D1560">
        <w:rPr>
          <w:sz w:val="24"/>
          <w:szCs w:val="24"/>
          <w:lang w:val="hr-HR"/>
        </w:rPr>
        <w:t xml:space="preserve"> </w:t>
      </w:r>
      <w:r w:rsidR="00C00858" w:rsidRPr="003D1560">
        <w:rPr>
          <w:rStyle w:val="hps"/>
          <w:sz w:val="24"/>
          <w:szCs w:val="24"/>
          <w:lang w:val="hr-HR"/>
        </w:rPr>
        <w:t>zaštitu</w:t>
      </w:r>
      <w:r w:rsidR="00C00858" w:rsidRPr="003D1560">
        <w:rPr>
          <w:sz w:val="24"/>
          <w:szCs w:val="24"/>
          <w:lang w:val="hr-HR"/>
        </w:rPr>
        <w:t xml:space="preserve"> </w:t>
      </w:r>
      <w:r w:rsidR="00C00858" w:rsidRPr="003D1560">
        <w:rPr>
          <w:rStyle w:val="hps"/>
          <w:sz w:val="24"/>
          <w:szCs w:val="24"/>
          <w:lang w:val="hr-HR"/>
        </w:rPr>
        <w:t>šuma</w:t>
      </w:r>
      <w:r w:rsidR="00C00858" w:rsidRPr="003D1560">
        <w:rPr>
          <w:sz w:val="24"/>
          <w:szCs w:val="24"/>
          <w:lang w:val="hr-HR"/>
        </w:rPr>
        <w:t xml:space="preserve"> </w:t>
      </w:r>
      <w:r w:rsidR="00C00858" w:rsidRPr="003D1560">
        <w:rPr>
          <w:rStyle w:val="hps"/>
          <w:sz w:val="24"/>
          <w:szCs w:val="24"/>
          <w:lang w:val="hr-HR"/>
        </w:rPr>
        <w:t>od</w:t>
      </w:r>
      <w:r w:rsidR="00C00858" w:rsidRPr="003D1560">
        <w:rPr>
          <w:sz w:val="24"/>
          <w:szCs w:val="24"/>
          <w:lang w:val="hr-HR"/>
        </w:rPr>
        <w:t xml:space="preserve"> </w:t>
      </w:r>
      <w:r w:rsidR="00C00858" w:rsidRPr="003D1560">
        <w:rPr>
          <w:rStyle w:val="hps"/>
          <w:sz w:val="24"/>
          <w:szCs w:val="24"/>
          <w:lang w:val="hr-HR"/>
        </w:rPr>
        <w:t>požara</w:t>
      </w:r>
      <w:r w:rsidR="00C00858" w:rsidRPr="003D1560">
        <w:rPr>
          <w:sz w:val="24"/>
          <w:szCs w:val="24"/>
          <w:lang w:val="hr-HR"/>
        </w:rPr>
        <w:t xml:space="preserve"> </w:t>
      </w:r>
      <w:r w:rsidR="00C00858" w:rsidRPr="003D1560">
        <w:rPr>
          <w:rStyle w:val="hps"/>
          <w:sz w:val="24"/>
          <w:szCs w:val="24"/>
          <w:lang w:val="hr-HR"/>
        </w:rPr>
        <w:t>u EU i</w:t>
      </w:r>
      <w:r w:rsidR="00C00858" w:rsidRPr="003D1560">
        <w:rPr>
          <w:sz w:val="24"/>
          <w:szCs w:val="24"/>
          <w:lang w:val="hr-HR"/>
        </w:rPr>
        <w:t xml:space="preserve"> </w:t>
      </w:r>
      <w:r w:rsidR="003D1560" w:rsidRPr="003D1560">
        <w:rPr>
          <w:rStyle w:val="hps"/>
          <w:sz w:val="24"/>
          <w:szCs w:val="24"/>
          <w:lang w:val="hr-HR"/>
        </w:rPr>
        <w:t>susjednim</w:t>
      </w:r>
      <w:r w:rsidR="00C00858" w:rsidRPr="003D1560">
        <w:rPr>
          <w:rStyle w:val="hps"/>
          <w:sz w:val="24"/>
          <w:szCs w:val="24"/>
          <w:lang w:val="hr-HR"/>
        </w:rPr>
        <w:t xml:space="preserve"> zem</w:t>
      </w:r>
      <w:r w:rsidR="003D1560" w:rsidRPr="003D1560">
        <w:rPr>
          <w:rStyle w:val="hps"/>
          <w:sz w:val="24"/>
          <w:szCs w:val="24"/>
          <w:lang w:val="hr-HR"/>
        </w:rPr>
        <w:t>ljama</w:t>
      </w:r>
      <w:r w:rsidR="00C00858" w:rsidRPr="003D1560">
        <w:rPr>
          <w:sz w:val="24"/>
          <w:szCs w:val="24"/>
          <w:lang w:val="hr-HR"/>
        </w:rPr>
        <w:t xml:space="preserve">, kao i </w:t>
      </w:r>
      <w:r w:rsidR="00C00858" w:rsidRPr="003D1560">
        <w:rPr>
          <w:rStyle w:val="hps"/>
          <w:sz w:val="24"/>
          <w:szCs w:val="24"/>
          <w:lang w:val="hr-HR"/>
        </w:rPr>
        <w:t>za pružanje</w:t>
      </w:r>
      <w:r w:rsidR="00C00858" w:rsidRPr="003D1560">
        <w:rPr>
          <w:sz w:val="24"/>
          <w:szCs w:val="24"/>
          <w:lang w:val="hr-HR"/>
        </w:rPr>
        <w:t xml:space="preserve"> </w:t>
      </w:r>
      <w:r w:rsidR="00C00858" w:rsidRPr="003D1560">
        <w:rPr>
          <w:rStyle w:val="hps"/>
          <w:sz w:val="24"/>
          <w:szCs w:val="24"/>
          <w:lang w:val="hr-HR"/>
        </w:rPr>
        <w:t>usluga</w:t>
      </w:r>
      <w:r w:rsidR="00C00858" w:rsidRPr="003D1560">
        <w:rPr>
          <w:sz w:val="24"/>
          <w:szCs w:val="24"/>
          <w:lang w:val="hr-HR"/>
        </w:rPr>
        <w:t xml:space="preserve"> </w:t>
      </w:r>
      <w:r w:rsidR="00C00858" w:rsidRPr="003D1560">
        <w:rPr>
          <w:rStyle w:val="hps"/>
          <w:sz w:val="24"/>
          <w:szCs w:val="24"/>
          <w:lang w:val="hr-HR"/>
        </w:rPr>
        <w:t>Europske komisije</w:t>
      </w:r>
      <w:r w:rsidR="00C00858" w:rsidRPr="003D1560">
        <w:rPr>
          <w:sz w:val="24"/>
          <w:szCs w:val="24"/>
          <w:lang w:val="hr-HR"/>
        </w:rPr>
        <w:t xml:space="preserve"> </w:t>
      </w:r>
      <w:r w:rsidR="00C00858" w:rsidRPr="003D1560">
        <w:rPr>
          <w:rStyle w:val="hps"/>
          <w:sz w:val="24"/>
          <w:szCs w:val="24"/>
          <w:lang w:val="hr-HR"/>
        </w:rPr>
        <w:t>i</w:t>
      </w:r>
      <w:r w:rsidR="00C00858" w:rsidRPr="003D1560">
        <w:rPr>
          <w:sz w:val="24"/>
          <w:szCs w:val="24"/>
          <w:lang w:val="hr-HR"/>
        </w:rPr>
        <w:t xml:space="preserve"> </w:t>
      </w:r>
      <w:r w:rsidR="00C00858" w:rsidRPr="003D1560">
        <w:rPr>
          <w:rStyle w:val="hps"/>
          <w:sz w:val="24"/>
          <w:szCs w:val="24"/>
          <w:lang w:val="hr-HR"/>
        </w:rPr>
        <w:t>Europskog parlamenta</w:t>
      </w:r>
      <w:r w:rsidR="00C00858" w:rsidRPr="003D1560">
        <w:rPr>
          <w:sz w:val="24"/>
          <w:szCs w:val="24"/>
          <w:lang w:val="hr-HR"/>
        </w:rPr>
        <w:t xml:space="preserve"> </w:t>
      </w:r>
      <w:r w:rsidR="00C00858" w:rsidRPr="003D1560">
        <w:rPr>
          <w:rStyle w:val="hps"/>
          <w:sz w:val="24"/>
          <w:szCs w:val="24"/>
          <w:lang w:val="hr-HR"/>
        </w:rPr>
        <w:t>s podacima</w:t>
      </w:r>
      <w:r w:rsidR="00C00858" w:rsidRPr="003D1560">
        <w:rPr>
          <w:sz w:val="24"/>
          <w:szCs w:val="24"/>
          <w:lang w:val="hr-HR"/>
        </w:rPr>
        <w:t xml:space="preserve"> </w:t>
      </w:r>
      <w:r w:rsidR="00C00858" w:rsidRPr="003D1560">
        <w:rPr>
          <w:rStyle w:val="hps"/>
          <w:sz w:val="24"/>
          <w:szCs w:val="24"/>
          <w:lang w:val="hr-HR"/>
        </w:rPr>
        <w:t>o</w:t>
      </w:r>
      <w:r w:rsidR="00C00858" w:rsidRPr="003D1560">
        <w:rPr>
          <w:sz w:val="24"/>
          <w:szCs w:val="24"/>
          <w:lang w:val="hr-HR"/>
        </w:rPr>
        <w:t xml:space="preserve"> </w:t>
      </w:r>
      <w:r w:rsidR="00C00858" w:rsidRPr="003D1560">
        <w:rPr>
          <w:rStyle w:val="hps"/>
          <w:sz w:val="24"/>
          <w:szCs w:val="24"/>
          <w:lang w:val="hr-HR"/>
        </w:rPr>
        <w:t>šumskim</w:t>
      </w:r>
      <w:r w:rsidR="00C00858" w:rsidRPr="003D1560">
        <w:rPr>
          <w:sz w:val="24"/>
          <w:szCs w:val="24"/>
          <w:lang w:val="hr-HR"/>
        </w:rPr>
        <w:t xml:space="preserve"> </w:t>
      </w:r>
      <w:r w:rsidR="00C00858" w:rsidRPr="003D1560">
        <w:rPr>
          <w:rStyle w:val="hps"/>
          <w:sz w:val="24"/>
          <w:szCs w:val="24"/>
          <w:lang w:val="hr-HR"/>
        </w:rPr>
        <w:t>požarima</w:t>
      </w:r>
      <w:r w:rsidR="00C00858" w:rsidRPr="003D1560">
        <w:rPr>
          <w:sz w:val="24"/>
          <w:szCs w:val="24"/>
          <w:lang w:val="hr-HR"/>
        </w:rPr>
        <w:t xml:space="preserve"> </w:t>
      </w:r>
      <w:r w:rsidR="00C00858" w:rsidRPr="003D1560">
        <w:rPr>
          <w:rStyle w:val="hps"/>
          <w:sz w:val="24"/>
          <w:szCs w:val="24"/>
          <w:lang w:val="hr-HR"/>
        </w:rPr>
        <w:t>u Europi.</w:t>
      </w:r>
      <w:r w:rsidR="003D1560" w:rsidRPr="003D1560">
        <w:rPr>
          <w:rStyle w:val="hps"/>
          <w:sz w:val="24"/>
          <w:szCs w:val="24"/>
          <w:lang w:val="hr-HR"/>
        </w:rPr>
        <w:t xml:space="preserve"> </w:t>
      </w:r>
      <w:r w:rsidR="003D1560" w:rsidRPr="003D1560">
        <w:rPr>
          <w:sz w:val="24"/>
          <w:szCs w:val="24"/>
          <w:lang w:val="hr-HR"/>
        </w:rPr>
        <w:t xml:space="preserve">Od svog uvođenja 2000. godine, EFFIS je prošao nekoliko faza, </w:t>
      </w:r>
      <w:r w:rsidR="003D1560" w:rsidRPr="003D1560">
        <w:rPr>
          <w:sz w:val="24"/>
          <w:szCs w:val="24"/>
          <w:lang w:val="hr-HR"/>
        </w:rPr>
        <w:lastRenderedPageBreak/>
        <w:t>stalno se proširuje, a danas je postao jedan od nezaobilaznih servisa vezanih uz problematiku požara raslinja. EFFIS je kreiran kooperativnim naporima zemalja EU, a kao servis je otvoren svim zemljama Europe. Sporazumom s FAO Silva- Mediterranea</w:t>
      </w:r>
      <w:r w:rsidR="0028472D">
        <w:rPr>
          <w:rStyle w:val="FootnoteReference"/>
          <w:sz w:val="24"/>
          <w:szCs w:val="24"/>
          <w:lang w:val="hr-HR"/>
        </w:rPr>
        <w:footnoteReference w:id="14"/>
      </w:r>
      <w:r w:rsidR="003D1560" w:rsidRPr="003D1560">
        <w:rPr>
          <w:sz w:val="24"/>
          <w:szCs w:val="24"/>
          <w:lang w:val="hr-HR"/>
        </w:rPr>
        <w:t xml:space="preserve"> proširen je i prema ostalim zemljama Mediterana koje ne pripadaju EU.</w:t>
      </w:r>
    </w:p>
    <w:p w:rsidR="008542E3" w:rsidRDefault="003D1560" w:rsidP="00C21E95">
      <w:pPr>
        <w:rPr>
          <w:sz w:val="24"/>
          <w:szCs w:val="24"/>
          <w:lang w:val="hr-HR"/>
        </w:rPr>
      </w:pPr>
      <w:r>
        <w:rPr>
          <w:sz w:val="24"/>
          <w:szCs w:val="24"/>
          <w:lang w:val="hr-HR"/>
        </w:rPr>
        <w:t xml:space="preserve">Tijekom protupožarne sezone koja traje od lipnja do rujna, karte sa indeksima opasnosti od požara , svakodnevno se šalju putem mreže, </w:t>
      </w:r>
      <w:r w:rsidR="008542E3">
        <w:rPr>
          <w:sz w:val="24"/>
          <w:szCs w:val="24"/>
          <w:lang w:val="hr-HR"/>
        </w:rPr>
        <w:t>centrima civilne zaštite u cijeloj E</w:t>
      </w:r>
      <w:r>
        <w:rPr>
          <w:sz w:val="24"/>
          <w:szCs w:val="24"/>
          <w:lang w:val="hr-HR"/>
        </w:rPr>
        <w:t xml:space="preserve">uropi. </w:t>
      </w:r>
      <w:r w:rsidR="0028472D">
        <w:rPr>
          <w:rStyle w:val="FootnoteReference"/>
          <w:sz w:val="24"/>
          <w:szCs w:val="24"/>
          <w:lang w:val="hr-HR"/>
        </w:rPr>
        <w:footnoteReference w:id="15"/>
      </w:r>
    </w:p>
    <w:p w:rsidR="00C21E95" w:rsidRPr="0028472D" w:rsidRDefault="008542E3" w:rsidP="0028472D">
      <w:pPr>
        <w:rPr>
          <w:sz w:val="24"/>
          <w:szCs w:val="24"/>
          <w:lang w:val="hr-HR"/>
        </w:rPr>
      </w:pPr>
      <w:r w:rsidRPr="0028472D">
        <w:rPr>
          <w:sz w:val="24"/>
          <w:szCs w:val="24"/>
          <w:lang w:val="hr-HR"/>
        </w:rPr>
        <w:t xml:space="preserve">Republika Hrvatska također je dio EFFIS sustava </w:t>
      </w:r>
      <w:r w:rsidR="0028472D" w:rsidRPr="0028472D">
        <w:rPr>
          <w:sz w:val="24"/>
          <w:szCs w:val="24"/>
          <w:lang w:val="hr-HR"/>
        </w:rPr>
        <w:t>no EFFIS zbog svoje globalnosti i skale na razini Europe ni u kojem slučaju ne može biti zamjena za aktivnosti na regionalnoj, mikrolokacijskoj razini.</w:t>
      </w:r>
    </w:p>
    <w:p w:rsidR="007D7B33" w:rsidRDefault="007D7B33" w:rsidP="00C21E95">
      <w:pPr>
        <w:rPr>
          <w:sz w:val="24"/>
          <w:szCs w:val="24"/>
          <w:lang w:val="hr-HR"/>
        </w:rPr>
      </w:pPr>
    </w:p>
    <w:p w:rsidR="007D7B33" w:rsidRDefault="007D7B33" w:rsidP="00C21E95">
      <w:pPr>
        <w:rPr>
          <w:sz w:val="24"/>
          <w:szCs w:val="24"/>
          <w:lang w:val="hr-HR"/>
        </w:rPr>
      </w:pPr>
    </w:p>
    <w:p w:rsidR="007D7B33" w:rsidRDefault="007D7B33" w:rsidP="00C21E95">
      <w:pPr>
        <w:rPr>
          <w:sz w:val="24"/>
          <w:szCs w:val="24"/>
          <w:lang w:val="hr-HR"/>
        </w:rPr>
      </w:pPr>
    </w:p>
    <w:p w:rsidR="0028472D" w:rsidRDefault="0028472D" w:rsidP="00C21E95">
      <w:pPr>
        <w:rPr>
          <w:sz w:val="24"/>
          <w:szCs w:val="24"/>
          <w:lang w:val="hr-HR"/>
        </w:rPr>
      </w:pPr>
    </w:p>
    <w:p w:rsidR="0028472D" w:rsidRDefault="0028472D" w:rsidP="00C21E95">
      <w:pPr>
        <w:rPr>
          <w:sz w:val="24"/>
          <w:szCs w:val="24"/>
          <w:lang w:val="hr-HR"/>
        </w:rPr>
      </w:pPr>
    </w:p>
    <w:p w:rsidR="0028472D" w:rsidRDefault="0028472D" w:rsidP="00C21E95">
      <w:pPr>
        <w:rPr>
          <w:sz w:val="24"/>
          <w:szCs w:val="24"/>
          <w:lang w:val="hr-HR"/>
        </w:rPr>
      </w:pPr>
    </w:p>
    <w:p w:rsidR="0028472D" w:rsidRDefault="0028472D" w:rsidP="00C21E95">
      <w:pPr>
        <w:rPr>
          <w:sz w:val="24"/>
          <w:szCs w:val="24"/>
          <w:lang w:val="hr-HR"/>
        </w:rPr>
      </w:pPr>
    </w:p>
    <w:p w:rsidR="0028472D" w:rsidRDefault="0028472D" w:rsidP="00C21E95">
      <w:pPr>
        <w:rPr>
          <w:sz w:val="24"/>
          <w:szCs w:val="24"/>
          <w:lang w:val="hr-HR"/>
        </w:rPr>
      </w:pPr>
    </w:p>
    <w:p w:rsidR="0028472D" w:rsidRDefault="0028472D" w:rsidP="00C21E95">
      <w:pPr>
        <w:rPr>
          <w:sz w:val="24"/>
          <w:szCs w:val="24"/>
          <w:lang w:val="hr-HR"/>
        </w:rPr>
      </w:pPr>
    </w:p>
    <w:p w:rsidR="0028472D" w:rsidRDefault="0028472D" w:rsidP="00C21E95">
      <w:pPr>
        <w:rPr>
          <w:sz w:val="24"/>
          <w:szCs w:val="24"/>
          <w:lang w:val="hr-HR"/>
        </w:rPr>
      </w:pPr>
    </w:p>
    <w:p w:rsidR="00A81C86" w:rsidRPr="001209CD" w:rsidRDefault="00A81C86" w:rsidP="00BB4EAA">
      <w:pPr>
        <w:pStyle w:val="Heading1"/>
        <w:ind w:firstLine="0"/>
        <w:rPr>
          <w:rFonts w:ascii="Times New Roman" w:hAnsi="Times New Roman"/>
          <w:sz w:val="28"/>
          <w:szCs w:val="28"/>
          <w:lang w:val="hr-HR" w:eastAsia="en-US"/>
        </w:rPr>
      </w:pPr>
      <w:bookmarkStart w:id="31" w:name="_Toc303017929"/>
      <w:r w:rsidRPr="001209CD">
        <w:rPr>
          <w:rFonts w:ascii="Times New Roman" w:hAnsi="Times New Roman"/>
          <w:sz w:val="28"/>
          <w:szCs w:val="28"/>
          <w:lang w:val="hr-HR" w:eastAsia="en-US"/>
        </w:rPr>
        <w:lastRenderedPageBreak/>
        <w:t>5. TEHNIČKO</w:t>
      </w:r>
      <w:r w:rsidR="000F19EC" w:rsidRPr="001209CD">
        <w:rPr>
          <w:rFonts w:ascii="Times New Roman" w:hAnsi="Times New Roman"/>
          <w:sz w:val="28"/>
          <w:szCs w:val="28"/>
          <w:lang w:val="hr-HR" w:eastAsia="en-US"/>
        </w:rPr>
        <w:t xml:space="preserve"> </w:t>
      </w:r>
      <w:r w:rsidRPr="001209CD">
        <w:rPr>
          <w:rFonts w:ascii="Times New Roman" w:hAnsi="Times New Roman"/>
          <w:sz w:val="28"/>
          <w:szCs w:val="28"/>
          <w:lang w:val="hr-HR" w:eastAsia="en-US"/>
        </w:rPr>
        <w:t>- TEHNOLOŠKE ZNAČAJKE PROTUPOŽARNIH ZRAKOPLOVA I HELIKOPTERA</w:t>
      </w:r>
      <w:bookmarkEnd w:id="31"/>
    </w:p>
    <w:p w:rsidR="00A81C86" w:rsidRPr="00BB4EAA" w:rsidRDefault="000F19EC" w:rsidP="00BB4EAA">
      <w:pPr>
        <w:pStyle w:val="Heading2"/>
        <w:ind w:firstLine="0"/>
        <w:rPr>
          <w:rFonts w:ascii="Times New Roman" w:hAnsi="Times New Roman"/>
          <w:b w:val="0"/>
          <w:i w:val="0"/>
          <w:iCs w:val="0"/>
          <w:lang w:val="hr-HR" w:eastAsia="en-US"/>
        </w:rPr>
      </w:pPr>
      <w:bookmarkStart w:id="32" w:name="_Toc303017930"/>
      <w:r w:rsidRPr="00BB4EAA">
        <w:rPr>
          <w:rFonts w:ascii="Times New Roman" w:hAnsi="Times New Roman"/>
          <w:b w:val="0"/>
          <w:i w:val="0"/>
          <w:iCs w:val="0"/>
          <w:lang w:val="hr-HR" w:eastAsia="en-US"/>
        </w:rPr>
        <w:t>5.1. Uvod</w:t>
      </w:r>
      <w:bookmarkEnd w:id="32"/>
    </w:p>
    <w:p w:rsidR="00617782" w:rsidRPr="00617782" w:rsidRDefault="001B1F14" w:rsidP="002C01F9">
      <w:pPr>
        <w:autoSpaceDE w:val="0"/>
        <w:autoSpaceDN w:val="0"/>
        <w:adjustRightInd w:val="0"/>
        <w:spacing w:before="0" w:after="0"/>
        <w:ind w:firstLine="0"/>
        <w:rPr>
          <w:bCs/>
          <w:sz w:val="24"/>
          <w:szCs w:val="24"/>
          <w:lang w:val="hr-HR"/>
        </w:rPr>
      </w:pPr>
      <w:r>
        <w:rPr>
          <w:b/>
          <w:sz w:val="32"/>
          <w:szCs w:val="32"/>
          <w:lang w:val="hr-HR" w:eastAsia="en-US"/>
        </w:rPr>
        <w:tab/>
      </w:r>
      <w:r w:rsidR="00733CE7" w:rsidRPr="00617782">
        <w:rPr>
          <w:sz w:val="24"/>
          <w:szCs w:val="24"/>
          <w:lang w:val="hr-HR"/>
        </w:rPr>
        <w:t xml:space="preserve">Svojim djelovanjem iz zraka u gašenju požara, zrakoplovstvo je djelotvorno i skupo te je potreban i gospodarski pristup tome problemu. </w:t>
      </w:r>
      <w:r w:rsidR="00733CE7" w:rsidRPr="00617782">
        <w:rPr>
          <w:bCs/>
          <w:sz w:val="24"/>
          <w:szCs w:val="24"/>
          <w:lang w:val="hr-HR"/>
        </w:rPr>
        <w:t>Takav pristup vodi u područje tehnološkog pristupa požarištu, odnosno kombinaciji pojedinačnih najkvalitetnijih osobina</w:t>
      </w:r>
      <w:r w:rsidR="00617782" w:rsidRPr="00617782">
        <w:rPr>
          <w:bCs/>
          <w:sz w:val="24"/>
          <w:szCs w:val="24"/>
          <w:lang w:val="hr-HR"/>
        </w:rPr>
        <w:t xml:space="preserve"> </w:t>
      </w:r>
      <w:r w:rsidR="00733CE7" w:rsidRPr="00617782">
        <w:rPr>
          <w:bCs/>
          <w:sz w:val="24"/>
          <w:szCs w:val="24"/>
          <w:lang w:val="hr-HR"/>
        </w:rPr>
        <w:t>svakog</w:t>
      </w:r>
      <w:r w:rsidR="00617782" w:rsidRPr="00617782">
        <w:rPr>
          <w:bCs/>
          <w:sz w:val="24"/>
          <w:szCs w:val="24"/>
          <w:lang w:val="hr-HR"/>
        </w:rPr>
        <w:t xml:space="preserve"> </w:t>
      </w:r>
      <w:r w:rsidR="00733CE7" w:rsidRPr="00617782">
        <w:rPr>
          <w:bCs/>
          <w:sz w:val="24"/>
          <w:szCs w:val="24"/>
          <w:lang w:val="hr-HR"/>
        </w:rPr>
        <w:t>stroja</w:t>
      </w:r>
      <w:r w:rsidR="00617782" w:rsidRPr="00617782">
        <w:rPr>
          <w:bCs/>
          <w:sz w:val="24"/>
          <w:szCs w:val="24"/>
          <w:lang w:val="hr-HR"/>
        </w:rPr>
        <w:t xml:space="preserve">. </w:t>
      </w:r>
      <w:r w:rsidR="00733CE7" w:rsidRPr="00617782">
        <w:rPr>
          <w:bCs/>
          <w:sz w:val="24"/>
          <w:szCs w:val="24"/>
          <w:lang w:val="hr-HR"/>
        </w:rPr>
        <w:t>Niti jedno sredstvo za gašenje požara iz zraka nije bolje od drugog (avion, helikopter) pa se u tehnološkoj primjeni nadopunjavaju.</w:t>
      </w:r>
      <w:r w:rsidR="00617782" w:rsidRPr="00617782">
        <w:rPr>
          <w:bCs/>
          <w:sz w:val="24"/>
          <w:szCs w:val="24"/>
          <w:lang w:val="hr-HR"/>
        </w:rPr>
        <w:t xml:space="preserve"> </w:t>
      </w:r>
    </w:p>
    <w:p w:rsidR="00733CE7" w:rsidRPr="00617782" w:rsidRDefault="00617782" w:rsidP="002C01F9">
      <w:pPr>
        <w:autoSpaceDE w:val="0"/>
        <w:autoSpaceDN w:val="0"/>
        <w:adjustRightInd w:val="0"/>
        <w:spacing w:before="0" w:after="0"/>
        <w:ind w:firstLine="0"/>
        <w:jc w:val="left"/>
        <w:rPr>
          <w:sz w:val="24"/>
          <w:szCs w:val="24"/>
          <w:lang w:val="hr-HR"/>
        </w:rPr>
      </w:pPr>
      <w:r w:rsidRPr="00617782">
        <w:rPr>
          <w:sz w:val="24"/>
          <w:szCs w:val="24"/>
          <w:lang w:val="hr-HR"/>
        </w:rPr>
        <w:t>Za gašenje požara u svjetskoj ponudi od zrakoplovne tehnike postoje :</w:t>
      </w:r>
      <w:r w:rsidRPr="00617782">
        <w:rPr>
          <w:sz w:val="24"/>
          <w:szCs w:val="24"/>
          <w:lang w:val="hr-HR"/>
        </w:rPr>
        <w:br/>
        <w:t xml:space="preserve">a) </w:t>
      </w:r>
      <w:r w:rsidR="00EC237C">
        <w:rPr>
          <w:sz w:val="24"/>
          <w:szCs w:val="24"/>
          <w:lang w:val="hr-HR"/>
        </w:rPr>
        <w:t>Zrakoplovi</w:t>
      </w:r>
      <w:r w:rsidRPr="00617782">
        <w:rPr>
          <w:sz w:val="24"/>
          <w:szCs w:val="24"/>
          <w:lang w:val="hr-HR"/>
        </w:rPr>
        <w:t xml:space="preserve"> opće</w:t>
      </w:r>
      <w:r w:rsidR="00174848">
        <w:rPr>
          <w:sz w:val="24"/>
          <w:szCs w:val="24"/>
          <w:lang w:val="hr-HR"/>
        </w:rPr>
        <w:t xml:space="preserve"> </w:t>
      </w:r>
      <w:r w:rsidRPr="00617782">
        <w:rPr>
          <w:sz w:val="24"/>
          <w:szCs w:val="24"/>
          <w:lang w:val="hr-HR"/>
        </w:rPr>
        <w:t>transportne namjene prilagodljivi za gašenje požara (dodatnom opremom)</w:t>
      </w:r>
      <w:r w:rsidRPr="00617782">
        <w:rPr>
          <w:sz w:val="24"/>
          <w:szCs w:val="24"/>
          <w:lang w:val="hr-HR"/>
        </w:rPr>
        <w:br/>
        <w:t xml:space="preserve">b) </w:t>
      </w:r>
      <w:r w:rsidR="00EC237C">
        <w:rPr>
          <w:sz w:val="24"/>
          <w:szCs w:val="24"/>
          <w:lang w:val="hr-HR"/>
        </w:rPr>
        <w:t>Zrakoplovi</w:t>
      </w:r>
      <w:r w:rsidRPr="00617782">
        <w:rPr>
          <w:sz w:val="24"/>
          <w:szCs w:val="24"/>
          <w:lang w:val="hr-HR"/>
        </w:rPr>
        <w:t xml:space="preserve"> specijalizirani "samo" za tu namjenu (avioni - amfibije)</w:t>
      </w:r>
      <w:r w:rsidRPr="00617782">
        <w:rPr>
          <w:sz w:val="24"/>
          <w:szCs w:val="24"/>
          <w:lang w:val="hr-HR"/>
        </w:rPr>
        <w:br/>
        <w:t>c) Helikopteri opće</w:t>
      </w:r>
      <w:r w:rsidR="00174848">
        <w:rPr>
          <w:sz w:val="24"/>
          <w:szCs w:val="24"/>
          <w:lang w:val="hr-HR"/>
        </w:rPr>
        <w:t xml:space="preserve"> </w:t>
      </w:r>
      <w:r w:rsidRPr="00617782">
        <w:rPr>
          <w:sz w:val="24"/>
          <w:szCs w:val="24"/>
          <w:lang w:val="hr-HR"/>
        </w:rPr>
        <w:t>transportne namjene prilagodljivi za gašenje požara (dodatnom opremom - v</w:t>
      </w:r>
      <w:r>
        <w:rPr>
          <w:sz w:val="24"/>
          <w:szCs w:val="24"/>
          <w:lang w:val="hr-HR"/>
        </w:rPr>
        <w:t>j</w:t>
      </w:r>
      <w:r w:rsidRPr="00617782">
        <w:rPr>
          <w:sz w:val="24"/>
          <w:szCs w:val="24"/>
          <w:lang w:val="hr-HR"/>
        </w:rPr>
        <w:t xml:space="preserve">edrima za gašenje požara) </w:t>
      </w:r>
      <w:r w:rsidRPr="00617782">
        <w:rPr>
          <w:sz w:val="24"/>
          <w:szCs w:val="24"/>
          <w:lang w:val="hr-HR"/>
        </w:rPr>
        <w:br/>
        <w:t>d) Helikopteri specijalizirani "samo" za tu namjenu (helikopteri - amfibije)</w:t>
      </w:r>
    </w:p>
    <w:p w:rsidR="00617782" w:rsidRPr="00617782" w:rsidRDefault="00617782" w:rsidP="002C01F9">
      <w:pPr>
        <w:autoSpaceDE w:val="0"/>
        <w:autoSpaceDN w:val="0"/>
        <w:adjustRightInd w:val="0"/>
        <w:spacing w:before="0" w:after="0"/>
        <w:ind w:firstLine="0"/>
        <w:jc w:val="left"/>
        <w:rPr>
          <w:sz w:val="24"/>
          <w:szCs w:val="24"/>
          <w:lang w:val="hr-HR"/>
        </w:rPr>
      </w:pPr>
      <w:r>
        <w:rPr>
          <w:sz w:val="24"/>
          <w:szCs w:val="24"/>
          <w:lang w:val="hr-HR"/>
        </w:rPr>
        <w:t>Z</w:t>
      </w:r>
      <w:r w:rsidRPr="00617782">
        <w:rPr>
          <w:sz w:val="24"/>
          <w:szCs w:val="24"/>
          <w:lang w:val="hr-HR"/>
        </w:rPr>
        <w:t>a mediteranski akvatorij, zbog najboljih uvjeta treba se orijentirati na: avione - amfibije za gašenje požara i helikoptere opće</w:t>
      </w:r>
      <w:r w:rsidR="00174848">
        <w:rPr>
          <w:sz w:val="24"/>
          <w:szCs w:val="24"/>
          <w:lang w:val="hr-HR"/>
        </w:rPr>
        <w:t xml:space="preserve"> </w:t>
      </w:r>
      <w:r w:rsidRPr="00617782">
        <w:rPr>
          <w:sz w:val="24"/>
          <w:szCs w:val="24"/>
          <w:lang w:val="hr-HR"/>
        </w:rPr>
        <w:t>transportne namjene, koji, opremljeni v</w:t>
      </w:r>
      <w:r w:rsidR="000E671E">
        <w:rPr>
          <w:sz w:val="24"/>
          <w:szCs w:val="24"/>
          <w:lang w:val="hr-HR"/>
        </w:rPr>
        <w:t>j</w:t>
      </w:r>
      <w:r w:rsidRPr="00617782">
        <w:rPr>
          <w:sz w:val="24"/>
          <w:szCs w:val="24"/>
          <w:lang w:val="hr-HR"/>
        </w:rPr>
        <w:t xml:space="preserve">edrima, pri uzimanju morske vode ostaju izvan domašaja štetnosti morske vode </w:t>
      </w:r>
      <w:r w:rsidR="00EC237C">
        <w:rPr>
          <w:sz w:val="24"/>
          <w:szCs w:val="24"/>
          <w:lang w:val="hr-HR"/>
        </w:rPr>
        <w:t>(</w:t>
      </w:r>
      <w:r w:rsidRPr="00617782">
        <w:rPr>
          <w:sz w:val="24"/>
          <w:szCs w:val="24"/>
          <w:lang w:val="hr-HR"/>
        </w:rPr>
        <w:t>odnosno njezinog korozivnog djelovanja</w:t>
      </w:r>
      <w:r w:rsidR="00EC237C">
        <w:rPr>
          <w:sz w:val="24"/>
          <w:szCs w:val="24"/>
          <w:lang w:val="hr-HR"/>
        </w:rPr>
        <w:t>)</w:t>
      </w:r>
      <w:r w:rsidRPr="00617782">
        <w:rPr>
          <w:sz w:val="24"/>
          <w:szCs w:val="24"/>
          <w:lang w:val="hr-HR"/>
        </w:rPr>
        <w:t xml:space="preserve">. </w:t>
      </w:r>
    </w:p>
    <w:p w:rsidR="00617782" w:rsidRDefault="00617782" w:rsidP="002C01F9">
      <w:pPr>
        <w:autoSpaceDE w:val="0"/>
        <w:autoSpaceDN w:val="0"/>
        <w:adjustRightInd w:val="0"/>
        <w:spacing w:before="0" w:after="0"/>
        <w:ind w:firstLine="0"/>
        <w:jc w:val="left"/>
        <w:rPr>
          <w:sz w:val="24"/>
          <w:szCs w:val="24"/>
          <w:lang w:val="hr-HR"/>
        </w:rPr>
      </w:pPr>
      <w:r w:rsidRPr="00617782">
        <w:rPr>
          <w:sz w:val="24"/>
          <w:szCs w:val="24"/>
          <w:lang w:val="hr-HR"/>
        </w:rPr>
        <w:t>Daljnju podjelu možemo napraviti prema nosivosti na:</w:t>
      </w:r>
      <w:r w:rsidRPr="00617782">
        <w:rPr>
          <w:sz w:val="24"/>
          <w:szCs w:val="24"/>
          <w:lang w:val="hr-HR"/>
        </w:rPr>
        <w:br/>
        <w:t>- lake nosače vode (do 3 t)</w:t>
      </w:r>
      <w:r w:rsidRPr="00617782">
        <w:rPr>
          <w:sz w:val="24"/>
          <w:szCs w:val="24"/>
          <w:lang w:val="hr-HR"/>
        </w:rPr>
        <w:br/>
        <w:t>- srednje nosače vode (3 - 10 t)</w:t>
      </w:r>
      <w:r w:rsidRPr="00617782">
        <w:rPr>
          <w:sz w:val="24"/>
          <w:szCs w:val="24"/>
          <w:lang w:val="hr-HR"/>
        </w:rPr>
        <w:br/>
        <w:t>- teške nosače vode (10 t i više)</w:t>
      </w:r>
    </w:p>
    <w:p w:rsidR="00836CDC" w:rsidRPr="00211DD1" w:rsidRDefault="00836CDC" w:rsidP="00BB4EAA">
      <w:pPr>
        <w:pStyle w:val="Heading2"/>
        <w:ind w:firstLine="0"/>
        <w:rPr>
          <w:rFonts w:ascii="Times New Roman" w:hAnsi="Times New Roman"/>
          <w:i w:val="0"/>
          <w:iCs w:val="0"/>
          <w:lang w:val="hr-HR" w:eastAsia="en-US"/>
        </w:rPr>
      </w:pPr>
      <w:bookmarkStart w:id="33" w:name="_Toc303017931"/>
      <w:r w:rsidRPr="00211DD1">
        <w:rPr>
          <w:rFonts w:ascii="Times New Roman" w:hAnsi="Times New Roman"/>
          <w:i w:val="0"/>
          <w:iCs w:val="0"/>
          <w:lang w:val="hr-HR" w:eastAsia="en-US"/>
        </w:rPr>
        <w:t>5.2. Zrakoplovi sa fiksnim krilima</w:t>
      </w:r>
      <w:bookmarkEnd w:id="33"/>
    </w:p>
    <w:p w:rsidR="00F74A2E" w:rsidRPr="00445DEE" w:rsidRDefault="00FA4247" w:rsidP="00445DEE">
      <w:pPr>
        <w:autoSpaceDE w:val="0"/>
        <w:autoSpaceDN w:val="0"/>
        <w:adjustRightInd w:val="0"/>
        <w:spacing w:before="0" w:after="0"/>
        <w:ind w:firstLine="0"/>
        <w:rPr>
          <w:sz w:val="24"/>
          <w:szCs w:val="24"/>
          <w:lang w:val="hr-HR"/>
        </w:rPr>
      </w:pPr>
      <w:r>
        <w:rPr>
          <w:bCs/>
          <w:sz w:val="24"/>
          <w:szCs w:val="24"/>
          <w:lang w:val="hr-HR"/>
        </w:rPr>
        <w:tab/>
      </w:r>
      <w:r w:rsidR="00E21F9E">
        <w:rPr>
          <w:bCs/>
          <w:sz w:val="24"/>
          <w:szCs w:val="24"/>
          <w:lang w:val="hr-HR"/>
        </w:rPr>
        <w:t xml:space="preserve">Protupožarni zrakoplovi mogu se podijeliti na zrakoplove amfibije i zrakoplove tankere. </w:t>
      </w:r>
      <w:r w:rsidR="00F74A2E" w:rsidRPr="00445DEE">
        <w:rPr>
          <w:bCs/>
          <w:sz w:val="24"/>
          <w:szCs w:val="24"/>
          <w:lang w:val="hr-HR"/>
        </w:rPr>
        <w:t>Amfibija</w:t>
      </w:r>
      <w:r w:rsidR="00F74A2E" w:rsidRPr="00445DEE">
        <w:rPr>
          <w:sz w:val="24"/>
          <w:szCs w:val="24"/>
          <w:lang w:val="hr-HR"/>
        </w:rPr>
        <w:t xml:space="preserve"> je zrakoplov sposoban uzlijetati i slijetati i na kopno i vodene površine. Umjesto stajnog trapa zrakoplovi imaju plovke za slijetanje na vodu. U plovke su ugrađeni uvlačeći kotači koji se prilikom slijetanja na kopno izvlače. Aerodinamičnog su oblika radi što manjeg čeonog otpora. Umjesto plovaka na nekim je zrakoplovima cijeli </w:t>
      </w:r>
      <w:r w:rsidR="00F74A2E" w:rsidRPr="00445DEE">
        <w:rPr>
          <w:sz w:val="24"/>
          <w:szCs w:val="24"/>
          <w:lang w:val="hr-HR"/>
        </w:rPr>
        <w:lastRenderedPageBreak/>
        <w:t xml:space="preserve">trup prilagođen za slijetanje na vodene površine, a plovci koji se nalaze na krajevima krila sprečavaju prevrtanje. </w:t>
      </w:r>
      <w:r w:rsidR="00CC44E5" w:rsidRPr="00445DEE">
        <w:rPr>
          <w:sz w:val="24"/>
          <w:szCs w:val="24"/>
          <w:lang w:val="hr-HR"/>
        </w:rPr>
        <w:t xml:space="preserve">Zbog opasnosti udara krilnog plovka pri slijetanju na čvrstu podlogu, postoje varijante amfibijskih zrakoplova koji imaju mogućost uvlačenja plovaka. Zrakoplovi amfibije počeli su se masovno proizvodit tijekom drugog svjetskog rata, ponajviše za potrebe </w:t>
      </w:r>
      <w:r w:rsidR="00445DEE">
        <w:rPr>
          <w:sz w:val="24"/>
          <w:szCs w:val="24"/>
          <w:lang w:val="hr-HR"/>
        </w:rPr>
        <w:t>američkog ratnog zrakoplovstva i mornarice za operaci</w:t>
      </w:r>
      <w:r w:rsidR="00543AFA">
        <w:rPr>
          <w:sz w:val="24"/>
          <w:szCs w:val="24"/>
          <w:lang w:val="hr-HR"/>
        </w:rPr>
        <w:t>j</w:t>
      </w:r>
      <w:r w:rsidR="00445DEE">
        <w:rPr>
          <w:sz w:val="24"/>
          <w:szCs w:val="24"/>
          <w:lang w:val="hr-HR"/>
        </w:rPr>
        <w:t xml:space="preserve">e traganja i spašavanja te za protupodmorničke napade. Pionir u proizvodnji takvih zrakoplova bila je američka tvrtka Grumman. Danas najveći </w:t>
      </w:r>
      <w:r w:rsidR="00E21F9E">
        <w:rPr>
          <w:sz w:val="24"/>
          <w:szCs w:val="24"/>
          <w:lang w:val="hr-HR"/>
        </w:rPr>
        <w:t xml:space="preserve">amfibijski zrakoplov je Beriev A </w:t>
      </w:r>
      <w:r w:rsidR="00445DEE">
        <w:rPr>
          <w:sz w:val="24"/>
          <w:szCs w:val="24"/>
          <w:lang w:val="hr-HR"/>
        </w:rPr>
        <w:t xml:space="preserve">-40 sa rasponom krila od preko 41 m te maksimalnom nosivošću od 86 tona. Za civilnu upotrebu primjenjuje se nešto manja inačica Beriev Be- 200. </w:t>
      </w:r>
    </w:p>
    <w:p w:rsidR="004E114C" w:rsidRDefault="004E114C" w:rsidP="00CC44E5">
      <w:pPr>
        <w:autoSpaceDE w:val="0"/>
        <w:autoSpaceDN w:val="0"/>
        <w:adjustRightInd w:val="0"/>
        <w:spacing w:before="0" w:after="0"/>
        <w:ind w:firstLine="0"/>
        <w:rPr>
          <w:sz w:val="24"/>
          <w:szCs w:val="24"/>
          <w:lang w:val="hr-HR"/>
        </w:rPr>
      </w:pPr>
    </w:p>
    <w:p w:rsidR="004E114C" w:rsidRPr="00E21F9E" w:rsidRDefault="00D62F0F" w:rsidP="00CC44E5">
      <w:pPr>
        <w:autoSpaceDE w:val="0"/>
        <w:autoSpaceDN w:val="0"/>
        <w:adjustRightInd w:val="0"/>
        <w:spacing w:before="0" w:after="0"/>
        <w:ind w:firstLine="0"/>
        <w:rPr>
          <w:sz w:val="24"/>
          <w:szCs w:val="24"/>
          <w:lang w:val="hr-HR"/>
        </w:rPr>
      </w:pPr>
      <w:r>
        <w:rPr>
          <w:sz w:val="24"/>
          <w:szCs w:val="24"/>
          <w:lang w:val="hr-HR"/>
        </w:rPr>
        <w:tab/>
      </w:r>
      <w:r w:rsidR="00E21F9E" w:rsidRPr="00E21F9E">
        <w:rPr>
          <w:sz w:val="24"/>
          <w:szCs w:val="24"/>
          <w:lang w:val="hr-HR"/>
        </w:rPr>
        <w:t>U nastavku su navedeni modeli najčešće upotrebljavanih zrakoplova amfibija za potrebe protupožarne operative.</w:t>
      </w:r>
    </w:p>
    <w:p w:rsidR="00B67D62" w:rsidRPr="00CC44E5" w:rsidRDefault="00811B11" w:rsidP="00B67D62">
      <w:pPr>
        <w:pStyle w:val="NormalWeb"/>
        <w:rPr>
          <w:b/>
          <w:lang w:val="hr-HR"/>
        </w:rPr>
      </w:pPr>
      <w:r w:rsidRPr="00B67D62">
        <w:rPr>
          <w:lang w:val="hr-HR"/>
        </w:rPr>
        <w:tab/>
      </w:r>
      <w:r w:rsidR="004E114C" w:rsidRPr="00CC44E5">
        <w:rPr>
          <w:b/>
          <w:lang w:val="hr-HR"/>
        </w:rPr>
        <w:t xml:space="preserve">1. </w:t>
      </w:r>
      <w:r w:rsidR="00B67D62" w:rsidRPr="00CC44E5">
        <w:rPr>
          <w:b/>
          <w:bCs/>
          <w:lang w:val="hr-HR"/>
        </w:rPr>
        <w:t xml:space="preserve">Beriev Be-200 </w:t>
      </w:r>
      <w:r w:rsidR="00B67D62" w:rsidRPr="00CC44E5">
        <w:rPr>
          <w:b/>
          <w:bCs/>
          <w:i/>
          <w:iCs/>
          <w:lang w:val="hr-HR"/>
        </w:rPr>
        <w:t>Altair</w:t>
      </w:r>
      <w:r w:rsidR="00B67D62" w:rsidRPr="00CC44E5">
        <w:rPr>
          <w:b/>
          <w:lang w:val="hr-HR"/>
        </w:rPr>
        <w:t xml:space="preserve"> </w:t>
      </w:r>
    </w:p>
    <w:p w:rsidR="00B67D62" w:rsidRDefault="00C07268" w:rsidP="0037535D">
      <w:pPr>
        <w:pStyle w:val="NormalWeb"/>
        <w:spacing w:line="360" w:lineRule="auto"/>
        <w:jc w:val="both"/>
        <w:rPr>
          <w:bCs/>
          <w:lang w:val="hr-HR"/>
        </w:rPr>
      </w:pPr>
      <w:r>
        <w:rPr>
          <w:bCs/>
          <w:lang w:val="hr-HR"/>
        </w:rPr>
        <w:tab/>
      </w:r>
      <w:r w:rsidR="00B67D62" w:rsidRPr="00B67D62">
        <w:rPr>
          <w:bCs/>
          <w:lang w:val="hr-HR"/>
        </w:rPr>
        <w:t>Ruski je višenamjenski amfibijski zrakoplov</w:t>
      </w:r>
      <w:r w:rsidR="00B67D62">
        <w:rPr>
          <w:bCs/>
          <w:lang w:val="hr-HR"/>
        </w:rPr>
        <w:t xml:space="preserve"> dizajniran od strane ˝</w:t>
      </w:r>
      <w:r w:rsidR="00B67D62" w:rsidRPr="00B67D62">
        <w:rPr>
          <w:bCs/>
          <w:i/>
          <w:lang w:val="hr-HR"/>
        </w:rPr>
        <w:t>Beriev Aircraft Company</w:t>
      </w:r>
      <w:r w:rsidR="00B67D62">
        <w:rPr>
          <w:bCs/>
          <w:lang w:val="hr-HR"/>
        </w:rPr>
        <w:t xml:space="preserve">˝ ,a proizveden od tvrtke Irkut. Napravljen je da bi izvršavao zadaće protupožarne zaštite, potrage i spašavanja, prijevoza tereta, pomorske patrole, pa </w:t>
      </w:r>
      <w:r w:rsidR="00174848">
        <w:rPr>
          <w:bCs/>
          <w:lang w:val="hr-HR"/>
        </w:rPr>
        <w:t>čak</w:t>
      </w:r>
      <w:r w:rsidR="00B67D62">
        <w:rPr>
          <w:bCs/>
          <w:lang w:val="hr-HR"/>
        </w:rPr>
        <w:t xml:space="preserve"> i putnički transport. Ima kapacitet od 12t ili u putničkoj varijanti do 72 putnika. </w:t>
      </w:r>
      <w:r w:rsidR="0037535D">
        <w:rPr>
          <w:bCs/>
          <w:lang w:val="hr-HR"/>
        </w:rPr>
        <w:t xml:space="preserve">Osam spremnika za vodu koji se nalaze ispod teretnog prostora pune se usisavanjem ili iz hidranta koji se nalazi u pristaništu. Zrakoplov može ispustiti 12 tona vode za samo 14 sekunde , a može ju ispustiti odjedanput ili u 8 uzastopnih otvaranja svakog spremnika posebno. Zrakoplov uz to nosi i 6 spremnika usporivača ukupnog volumena 1,2 kubična metra. </w:t>
      </w:r>
    </w:p>
    <w:p w:rsidR="0037535D" w:rsidRDefault="0037535D" w:rsidP="0037535D">
      <w:pPr>
        <w:pStyle w:val="NormalWeb"/>
        <w:spacing w:line="360" w:lineRule="auto"/>
        <w:jc w:val="both"/>
        <w:rPr>
          <w:bCs/>
          <w:lang w:val="hr-HR"/>
        </w:rPr>
      </w:pPr>
      <w:r>
        <w:rPr>
          <w:bCs/>
          <w:lang w:val="hr-HR"/>
        </w:rPr>
        <w:t>Tehničke karakteristike:</w:t>
      </w:r>
    </w:p>
    <w:p w:rsidR="0037535D" w:rsidRDefault="0037535D" w:rsidP="0037535D">
      <w:pPr>
        <w:pStyle w:val="NormalWeb"/>
        <w:numPr>
          <w:ilvl w:val="1"/>
          <w:numId w:val="6"/>
        </w:numPr>
        <w:spacing w:line="360" w:lineRule="auto"/>
        <w:jc w:val="both"/>
        <w:rPr>
          <w:bCs/>
          <w:lang w:val="hr-HR"/>
        </w:rPr>
      </w:pPr>
      <w:r>
        <w:rPr>
          <w:bCs/>
          <w:lang w:val="hr-HR"/>
        </w:rPr>
        <w:t>posada: 2 člana,</w:t>
      </w:r>
    </w:p>
    <w:p w:rsidR="0037535D" w:rsidRDefault="00D10750" w:rsidP="0037535D">
      <w:pPr>
        <w:pStyle w:val="NormalWeb"/>
        <w:numPr>
          <w:ilvl w:val="1"/>
          <w:numId w:val="6"/>
        </w:numPr>
        <w:spacing w:line="360" w:lineRule="auto"/>
        <w:jc w:val="both"/>
        <w:rPr>
          <w:bCs/>
          <w:lang w:val="hr-HR"/>
        </w:rPr>
      </w:pPr>
      <w:r>
        <w:rPr>
          <w:bCs/>
          <w:lang w:val="hr-HR"/>
        </w:rPr>
        <w:t xml:space="preserve">raspon krila: 32, </w:t>
      </w:r>
      <w:r w:rsidR="0037535D">
        <w:rPr>
          <w:bCs/>
          <w:lang w:val="hr-HR"/>
        </w:rPr>
        <w:t>78 m,</w:t>
      </w:r>
    </w:p>
    <w:p w:rsidR="0037535D" w:rsidRDefault="00D10750" w:rsidP="0037535D">
      <w:pPr>
        <w:pStyle w:val="NormalWeb"/>
        <w:numPr>
          <w:ilvl w:val="1"/>
          <w:numId w:val="6"/>
        </w:numPr>
        <w:spacing w:line="360" w:lineRule="auto"/>
        <w:jc w:val="both"/>
        <w:rPr>
          <w:bCs/>
          <w:lang w:val="hr-HR"/>
        </w:rPr>
      </w:pPr>
      <w:r>
        <w:rPr>
          <w:bCs/>
          <w:lang w:val="hr-HR"/>
        </w:rPr>
        <w:t xml:space="preserve">dužila: 32, </w:t>
      </w:r>
      <w:r w:rsidR="0037535D">
        <w:rPr>
          <w:bCs/>
          <w:lang w:val="hr-HR"/>
        </w:rPr>
        <w:t>5 m,</w:t>
      </w:r>
    </w:p>
    <w:p w:rsidR="0037535D" w:rsidRDefault="0037535D" w:rsidP="0037535D">
      <w:pPr>
        <w:pStyle w:val="NormalWeb"/>
        <w:numPr>
          <w:ilvl w:val="1"/>
          <w:numId w:val="6"/>
        </w:numPr>
        <w:spacing w:line="360" w:lineRule="auto"/>
        <w:jc w:val="both"/>
        <w:rPr>
          <w:bCs/>
          <w:lang w:val="hr-HR"/>
        </w:rPr>
      </w:pPr>
      <w:r>
        <w:rPr>
          <w:bCs/>
          <w:lang w:val="hr-HR"/>
        </w:rPr>
        <w:t>visina: 8,</w:t>
      </w:r>
      <w:r w:rsidR="00D10750">
        <w:rPr>
          <w:bCs/>
          <w:lang w:val="hr-HR"/>
        </w:rPr>
        <w:t xml:space="preserve"> </w:t>
      </w:r>
      <w:r>
        <w:rPr>
          <w:bCs/>
          <w:lang w:val="hr-HR"/>
        </w:rPr>
        <w:t>90 m,</w:t>
      </w:r>
    </w:p>
    <w:p w:rsidR="0037535D" w:rsidRDefault="0037535D" w:rsidP="0037535D">
      <w:pPr>
        <w:pStyle w:val="NormalWeb"/>
        <w:numPr>
          <w:ilvl w:val="1"/>
          <w:numId w:val="6"/>
        </w:numPr>
        <w:spacing w:line="360" w:lineRule="auto"/>
        <w:jc w:val="both"/>
        <w:rPr>
          <w:bCs/>
          <w:lang w:val="hr-HR"/>
        </w:rPr>
      </w:pPr>
      <w:r>
        <w:rPr>
          <w:bCs/>
          <w:lang w:val="hr-HR"/>
        </w:rPr>
        <w:t>površina krila: 117,</w:t>
      </w:r>
      <w:r w:rsidR="00D10750">
        <w:rPr>
          <w:bCs/>
          <w:lang w:val="hr-HR"/>
        </w:rPr>
        <w:t xml:space="preserve"> </w:t>
      </w:r>
      <w:r>
        <w:rPr>
          <w:bCs/>
          <w:lang w:val="hr-HR"/>
        </w:rPr>
        <w:t>4 m2,</w:t>
      </w:r>
    </w:p>
    <w:p w:rsidR="0037535D" w:rsidRDefault="0037535D" w:rsidP="0037535D">
      <w:pPr>
        <w:pStyle w:val="NormalWeb"/>
        <w:numPr>
          <w:ilvl w:val="1"/>
          <w:numId w:val="6"/>
        </w:numPr>
        <w:spacing w:line="360" w:lineRule="auto"/>
        <w:jc w:val="both"/>
        <w:rPr>
          <w:bCs/>
          <w:lang w:val="hr-HR"/>
        </w:rPr>
      </w:pPr>
      <w:r>
        <w:rPr>
          <w:bCs/>
          <w:lang w:val="hr-HR"/>
        </w:rPr>
        <w:t>maksimalna brzina: 720 km/h,</w:t>
      </w:r>
    </w:p>
    <w:p w:rsidR="0037535D" w:rsidRDefault="0037535D" w:rsidP="0037535D">
      <w:pPr>
        <w:pStyle w:val="NormalWeb"/>
        <w:numPr>
          <w:ilvl w:val="1"/>
          <w:numId w:val="6"/>
        </w:numPr>
        <w:spacing w:line="360" w:lineRule="auto"/>
        <w:jc w:val="both"/>
        <w:rPr>
          <w:bCs/>
          <w:lang w:val="hr-HR"/>
        </w:rPr>
      </w:pPr>
      <w:r>
        <w:rPr>
          <w:bCs/>
          <w:lang w:val="hr-HR"/>
        </w:rPr>
        <w:lastRenderedPageBreak/>
        <w:t xml:space="preserve">maksimalna </w:t>
      </w:r>
      <w:r w:rsidR="00E21F9E">
        <w:rPr>
          <w:bCs/>
          <w:lang w:val="hr-HR"/>
        </w:rPr>
        <w:t>masa</w:t>
      </w:r>
      <w:r w:rsidR="00112B79">
        <w:rPr>
          <w:bCs/>
          <w:lang w:val="hr-HR"/>
        </w:rPr>
        <w:t xml:space="preserve"> pri polijetanju: 37.</w:t>
      </w:r>
      <w:r>
        <w:rPr>
          <w:bCs/>
          <w:lang w:val="hr-HR"/>
        </w:rPr>
        <w:t>200 kg,</w:t>
      </w:r>
    </w:p>
    <w:p w:rsidR="00E458B0" w:rsidRDefault="00E458B0" w:rsidP="0037535D">
      <w:pPr>
        <w:pStyle w:val="NormalWeb"/>
        <w:numPr>
          <w:ilvl w:val="1"/>
          <w:numId w:val="6"/>
        </w:numPr>
        <w:spacing w:line="360" w:lineRule="auto"/>
        <w:jc w:val="both"/>
        <w:rPr>
          <w:bCs/>
          <w:lang w:val="hr-HR"/>
        </w:rPr>
      </w:pPr>
      <w:r>
        <w:rPr>
          <w:bCs/>
          <w:lang w:val="hr-HR"/>
        </w:rPr>
        <w:t>u protupoža</w:t>
      </w:r>
      <w:r w:rsidR="00112B79">
        <w:rPr>
          <w:bCs/>
          <w:lang w:val="hr-HR"/>
        </w:rPr>
        <w:t>rnoj varijanti može nositi: 12.</w:t>
      </w:r>
      <w:r>
        <w:rPr>
          <w:bCs/>
          <w:lang w:val="hr-HR"/>
        </w:rPr>
        <w:t>000 kg tereta</w:t>
      </w:r>
    </w:p>
    <w:p w:rsidR="00E458B0" w:rsidRPr="00E458B0" w:rsidRDefault="00E458B0" w:rsidP="0037535D">
      <w:pPr>
        <w:pStyle w:val="NormalWeb"/>
        <w:numPr>
          <w:ilvl w:val="1"/>
          <w:numId w:val="6"/>
        </w:numPr>
        <w:spacing w:line="360" w:lineRule="auto"/>
        <w:jc w:val="both"/>
        <w:rPr>
          <w:bCs/>
          <w:lang w:val="hr-HR"/>
        </w:rPr>
      </w:pPr>
      <w:r w:rsidRPr="00E21F9E">
        <w:rPr>
          <w:bCs/>
          <w:lang w:val="hr-HR"/>
        </w:rPr>
        <w:t xml:space="preserve">pogonska grupa: dva motora </w:t>
      </w:r>
      <w:r w:rsidRPr="00E21F9E">
        <w:t>73.6kN (16,550lb) ZMKB Progress D436T turbofan</w:t>
      </w:r>
      <w:r w:rsidRPr="00E458B0">
        <w:rPr>
          <w:rFonts w:ascii="Arial" w:hAnsi="Arial" w:cs="Arial"/>
          <w:sz w:val="20"/>
          <w:szCs w:val="20"/>
        </w:rPr>
        <w:t>.</w:t>
      </w:r>
    </w:p>
    <w:p w:rsidR="00E458B0" w:rsidRDefault="00897B12" w:rsidP="00E458B0">
      <w:pPr>
        <w:pStyle w:val="NormalWeb"/>
        <w:spacing w:line="360" w:lineRule="auto"/>
        <w:jc w:val="center"/>
        <w:rPr>
          <w:bCs/>
          <w:lang w:val="hr-HR"/>
        </w:rPr>
      </w:pPr>
      <w:r>
        <w:rPr>
          <w:bCs/>
          <w:noProof/>
          <w:lang w:val="hr-HR" w:eastAsia="hr-HR"/>
        </w:rPr>
        <w:drawing>
          <wp:inline distT="0" distB="0" distL="0" distR="0">
            <wp:extent cx="3810000" cy="25336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394C3C" w:rsidRPr="00394C3C" w:rsidRDefault="00394C3C" w:rsidP="00E458B0">
      <w:pPr>
        <w:pStyle w:val="NormalWeb"/>
        <w:spacing w:line="360" w:lineRule="auto"/>
        <w:jc w:val="center"/>
        <w:rPr>
          <w:rFonts w:ascii="Arial" w:hAnsi="Arial" w:cs="Arial"/>
          <w:lang w:val="hr-HR"/>
        </w:rPr>
      </w:pPr>
      <w:r w:rsidRPr="00394C3C">
        <w:rPr>
          <w:lang w:val="hr-HR"/>
        </w:rPr>
        <w:t>Slika 3. Zrakoplov</w:t>
      </w:r>
      <w:r w:rsidRPr="00394C3C">
        <w:rPr>
          <w:rFonts w:ascii="Arial" w:hAnsi="Arial" w:cs="Arial"/>
          <w:lang w:val="hr-HR"/>
        </w:rPr>
        <w:t xml:space="preserve"> </w:t>
      </w:r>
      <w:r w:rsidRPr="00394C3C">
        <w:rPr>
          <w:bCs/>
          <w:lang w:val="hr-HR"/>
        </w:rPr>
        <w:t xml:space="preserve">Beriev Be-200 </w:t>
      </w:r>
      <w:r w:rsidRPr="00394C3C">
        <w:rPr>
          <w:bCs/>
          <w:i/>
          <w:iCs/>
          <w:lang w:val="hr-HR"/>
        </w:rPr>
        <w:t>Altair</w:t>
      </w:r>
    </w:p>
    <w:p w:rsidR="00EF08F2" w:rsidRPr="00394C3C" w:rsidRDefault="00EF08F2" w:rsidP="00E458B0">
      <w:pPr>
        <w:pStyle w:val="NormalWeb"/>
        <w:spacing w:line="360" w:lineRule="auto"/>
        <w:jc w:val="center"/>
        <w:rPr>
          <w:rFonts w:ascii="Arial" w:hAnsi="Arial" w:cs="Arial"/>
          <w:lang w:val="hr-HR"/>
        </w:rPr>
      </w:pPr>
      <w:r w:rsidRPr="00394C3C">
        <w:rPr>
          <w:bCs/>
          <w:lang w:val="hr-HR"/>
        </w:rPr>
        <w:t>Izvor: www.planesandchoppers.com</w:t>
      </w:r>
    </w:p>
    <w:p w:rsidR="00E458B0" w:rsidRDefault="00EF08F2" w:rsidP="00E458B0">
      <w:pPr>
        <w:pStyle w:val="NormalWeb"/>
        <w:spacing w:line="360" w:lineRule="auto"/>
        <w:jc w:val="both"/>
        <w:rPr>
          <w:b/>
          <w:bCs/>
          <w:lang w:val="hr-HR"/>
        </w:rPr>
      </w:pPr>
      <w:r>
        <w:rPr>
          <w:bCs/>
          <w:lang w:val="hr-HR"/>
        </w:rPr>
        <w:tab/>
      </w:r>
      <w:r w:rsidR="00E458B0">
        <w:rPr>
          <w:b/>
          <w:bCs/>
          <w:lang w:val="hr-HR"/>
        </w:rPr>
        <w:t>2. Martin Mars</w:t>
      </w:r>
    </w:p>
    <w:p w:rsidR="007B017C" w:rsidRDefault="00C07268" w:rsidP="007B017C">
      <w:pPr>
        <w:pStyle w:val="NormalWeb"/>
        <w:spacing w:line="360" w:lineRule="auto"/>
        <w:jc w:val="both"/>
        <w:rPr>
          <w:bCs/>
          <w:lang w:val="hr-HR"/>
        </w:rPr>
      </w:pPr>
      <w:r>
        <w:rPr>
          <w:bCs/>
          <w:lang w:val="hr-HR"/>
        </w:rPr>
        <w:tab/>
      </w:r>
      <w:r w:rsidR="001D24A8">
        <w:rPr>
          <w:bCs/>
          <w:lang w:val="hr-HR"/>
        </w:rPr>
        <w:t>Martin Mars je veliki četveromotorni amfibijski teretni zrakoplov izvorno projektiran i izgrađen za američku vojsku tijekom drugog svjetskog rata. Nakon rata zrakoplovi su raspoređeni  za civilnu namjenu i preuređeni za protupožarstvo. Spremnici mu imaju kapacitet od 30 tona , vodu usisava klizeći po površini vode brzinom od oko 150 km/h te tankove napuni za otprilike pola minute što drug</w:t>
      </w:r>
      <w:r w:rsidR="00112B79">
        <w:rPr>
          <w:bCs/>
          <w:lang w:val="hr-HR"/>
        </w:rPr>
        <w:t>im riječima znači da usisava 1.</w:t>
      </w:r>
      <w:r w:rsidR="001D24A8">
        <w:rPr>
          <w:bCs/>
          <w:lang w:val="hr-HR"/>
        </w:rPr>
        <w:t>000 litara vode u sekundi. U zrakoplovu se nalaze 22 međuso</w:t>
      </w:r>
      <w:r w:rsidR="003810A0">
        <w:rPr>
          <w:bCs/>
          <w:lang w:val="hr-HR"/>
        </w:rPr>
        <w:t>bno povezana spremnika za vodu, kako bi se smanjila naprezanja konstrukcije zrakoplova. Zrakoplov Martin Mars je u mogućnosti napraviti izbačaj tereta svakih 15 minuta, što nam govori da radeći u tandemu, kako se najčešće i koriste, ispušta</w:t>
      </w:r>
      <w:r w:rsidR="00112B79">
        <w:rPr>
          <w:bCs/>
          <w:lang w:val="hr-HR"/>
        </w:rPr>
        <w:t>ju 27.</w:t>
      </w:r>
      <w:r w:rsidR="003810A0">
        <w:rPr>
          <w:bCs/>
          <w:lang w:val="hr-HR"/>
        </w:rPr>
        <w:t xml:space="preserve">000 litara </w:t>
      </w:r>
      <w:r w:rsidR="007B017C">
        <w:rPr>
          <w:bCs/>
          <w:lang w:val="hr-HR"/>
        </w:rPr>
        <w:t xml:space="preserve">svakih 7 minuta i pokrivaju površinu od 4 hektara. </w:t>
      </w:r>
    </w:p>
    <w:p w:rsidR="007B017C" w:rsidRDefault="007B017C" w:rsidP="007B017C">
      <w:pPr>
        <w:pStyle w:val="NormalWeb"/>
        <w:spacing w:line="360" w:lineRule="auto"/>
        <w:jc w:val="both"/>
        <w:rPr>
          <w:bCs/>
          <w:lang w:val="hr-HR"/>
        </w:rPr>
      </w:pPr>
      <w:r>
        <w:rPr>
          <w:bCs/>
          <w:lang w:val="hr-HR"/>
        </w:rPr>
        <w:lastRenderedPageBreak/>
        <w:t>Tehničke karakteristike:</w:t>
      </w:r>
    </w:p>
    <w:p w:rsidR="007B017C" w:rsidRDefault="007B017C" w:rsidP="007B017C">
      <w:pPr>
        <w:pStyle w:val="NormalWeb"/>
        <w:numPr>
          <w:ilvl w:val="1"/>
          <w:numId w:val="6"/>
        </w:numPr>
        <w:spacing w:line="360" w:lineRule="auto"/>
        <w:jc w:val="both"/>
        <w:rPr>
          <w:bCs/>
          <w:lang w:val="hr-HR"/>
        </w:rPr>
      </w:pPr>
      <w:r>
        <w:rPr>
          <w:bCs/>
          <w:lang w:val="hr-HR"/>
        </w:rPr>
        <w:t>posada: 4 člana,</w:t>
      </w:r>
    </w:p>
    <w:p w:rsidR="007B017C" w:rsidRDefault="007B017C" w:rsidP="007B017C">
      <w:pPr>
        <w:pStyle w:val="NormalWeb"/>
        <w:numPr>
          <w:ilvl w:val="1"/>
          <w:numId w:val="6"/>
        </w:numPr>
        <w:spacing w:line="360" w:lineRule="auto"/>
        <w:jc w:val="both"/>
        <w:rPr>
          <w:bCs/>
          <w:lang w:val="hr-HR"/>
        </w:rPr>
      </w:pPr>
      <w:r>
        <w:rPr>
          <w:bCs/>
          <w:lang w:val="hr-HR"/>
        </w:rPr>
        <w:t>duljina: 35, 74,</w:t>
      </w:r>
    </w:p>
    <w:p w:rsidR="007B017C" w:rsidRDefault="007B017C" w:rsidP="007B017C">
      <w:pPr>
        <w:pStyle w:val="NormalWeb"/>
        <w:numPr>
          <w:ilvl w:val="1"/>
          <w:numId w:val="6"/>
        </w:numPr>
        <w:spacing w:line="360" w:lineRule="auto"/>
        <w:jc w:val="both"/>
        <w:rPr>
          <w:bCs/>
          <w:lang w:val="hr-HR"/>
        </w:rPr>
      </w:pPr>
      <w:r>
        <w:rPr>
          <w:bCs/>
          <w:lang w:val="hr-HR"/>
        </w:rPr>
        <w:t>raspon krila: 60, 96 m,</w:t>
      </w:r>
    </w:p>
    <w:p w:rsidR="007B017C" w:rsidRDefault="007B017C" w:rsidP="007B017C">
      <w:pPr>
        <w:pStyle w:val="NormalWeb"/>
        <w:numPr>
          <w:ilvl w:val="1"/>
          <w:numId w:val="6"/>
        </w:numPr>
        <w:spacing w:line="360" w:lineRule="auto"/>
        <w:jc w:val="both"/>
        <w:rPr>
          <w:bCs/>
          <w:lang w:val="hr-HR"/>
        </w:rPr>
      </w:pPr>
      <w:r>
        <w:rPr>
          <w:bCs/>
          <w:lang w:val="hr-HR"/>
        </w:rPr>
        <w:t>visina: 11, 71 m,</w:t>
      </w:r>
    </w:p>
    <w:p w:rsidR="007B017C" w:rsidRDefault="007B017C" w:rsidP="007B017C">
      <w:pPr>
        <w:pStyle w:val="NormalWeb"/>
        <w:numPr>
          <w:ilvl w:val="1"/>
          <w:numId w:val="6"/>
        </w:numPr>
        <w:spacing w:line="360" w:lineRule="auto"/>
        <w:jc w:val="both"/>
        <w:rPr>
          <w:bCs/>
          <w:lang w:val="hr-HR"/>
        </w:rPr>
      </w:pPr>
      <w:r>
        <w:rPr>
          <w:bCs/>
          <w:lang w:val="hr-HR"/>
        </w:rPr>
        <w:t>MTOW: 74. 800 kg,</w:t>
      </w:r>
    </w:p>
    <w:p w:rsidR="007B017C" w:rsidRDefault="007B017C" w:rsidP="007B017C">
      <w:pPr>
        <w:pStyle w:val="NormalWeb"/>
        <w:numPr>
          <w:ilvl w:val="1"/>
          <w:numId w:val="6"/>
        </w:numPr>
        <w:spacing w:line="360" w:lineRule="auto"/>
        <w:jc w:val="both"/>
        <w:rPr>
          <w:bCs/>
          <w:lang w:val="hr-HR"/>
        </w:rPr>
      </w:pPr>
      <w:r>
        <w:rPr>
          <w:bCs/>
          <w:lang w:val="hr-HR"/>
        </w:rPr>
        <w:t>Maksimalna brzina: 356 km/h,</w:t>
      </w:r>
    </w:p>
    <w:p w:rsidR="007B017C" w:rsidRDefault="00112B79" w:rsidP="007B017C">
      <w:pPr>
        <w:pStyle w:val="NormalWeb"/>
        <w:numPr>
          <w:ilvl w:val="1"/>
          <w:numId w:val="6"/>
        </w:numPr>
        <w:spacing w:line="360" w:lineRule="auto"/>
        <w:jc w:val="both"/>
        <w:rPr>
          <w:bCs/>
          <w:lang w:val="hr-HR"/>
        </w:rPr>
      </w:pPr>
      <w:r>
        <w:rPr>
          <w:bCs/>
          <w:lang w:val="hr-HR"/>
        </w:rPr>
        <w:t>Dolet: 8.</w:t>
      </w:r>
      <w:r w:rsidR="007B017C">
        <w:rPr>
          <w:bCs/>
          <w:lang w:val="hr-HR"/>
        </w:rPr>
        <w:t>000 km,</w:t>
      </w:r>
    </w:p>
    <w:p w:rsidR="007B017C" w:rsidRPr="007B017C" w:rsidRDefault="007B017C" w:rsidP="007B017C">
      <w:pPr>
        <w:pStyle w:val="NormalWeb"/>
        <w:numPr>
          <w:ilvl w:val="1"/>
          <w:numId w:val="6"/>
        </w:numPr>
        <w:spacing w:line="360" w:lineRule="auto"/>
        <w:jc w:val="both"/>
        <w:rPr>
          <w:bCs/>
          <w:lang w:val="hr-HR"/>
        </w:rPr>
      </w:pPr>
      <w:r w:rsidRPr="007B017C">
        <w:rPr>
          <w:bCs/>
          <w:lang w:val="hr-HR"/>
        </w:rPr>
        <w:t xml:space="preserve">Pogonska grupa: </w:t>
      </w:r>
      <w:r w:rsidRPr="00174848">
        <w:rPr>
          <w:lang w:val="hr-HR"/>
        </w:rPr>
        <w:t xml:space="preserve">4× </w:t>
      </w:r>
      <w:r w:rsidRPr="007B017C">
        <w:t>Wright</w:t>
      </w:r>
      <w:r w:rsidRPr="00174848">
        <w:rPr>
          <w:lang w:val="hr-HR"/>
        </w:rPr>
        <w:t xml:space="preserve"> </w:t>
      </w:r>
      <w:r w:rsidRPr="007B017C">
        <w:t>R</w:t>
      </w:r>
      <w:r w:rsidRPr="00174848">
        <w:rPr>
          <w:lang w:val="hr-HR"/>
        </w:rPr>
        <w:t>-3350-24</w:t>
      </w:r>
      <w:r w:rsidRPr="007B017C">
        <w:t>WA</w:t>
      </w:r>
      <w:r w:rsidRPr="00174848">
        <w:rPr>
          <w:lang w:val="hr-HR"/>
        </w:rPr>
        <w:t xml:space="preserve"> </w:t>
      </w:r>
      <w:r w:rsidRPr="007B017C">
        <w:t>Duplex</w:t>
      </w:r>
      <w:r w:rsidRPr="00174848">
        <w:rPr>
          <w:lang w:val="hr-HR"/>
        </w:rPr>
        <w:t xml:space="preserve"> </w:t>
      </w:r>
      <w:r w:rsidRPr="007B017C">
        <w:t>Cyclone</w:t>
      </w:r>
      <w:r w:rsidRPr="00174848">
        <w:rPr>
          <w:lang w:val="hr-HR"/>
        </w:rPr>
        <w:t xml:space="preserve"> 18-</w:t>
      </w:r>
      <w:r w:rsidRPr="007B017C">
        <w:t>cylinder</w:t>
      </w:r>
      <w:r w:rsidRPr="00174848">
        <w:rPr>
          <w:lang w:val="hr-HR"/>
        </w:rPr>
        <w:t xml:space="preserve"> </w:t>
      </w:r>
      <w:r w:rsidRPr="007B017C">
        <w:t>radial</w:t>
      </w:r>
      <w:r w:rsidRPr="00174848">
        <w:rPr>
          <w:lang w:val="hr-HR"/>
        </w:rPr>
        <w:t xml:space="preserve"> </w:t>
      </w:r>
      <w:r w:rsidRPr="007B017C">
        <w:t>engines</w:t>
      </w:r>
      <w:r w:rsidRPr="00174848">
        <w:rPr>
          <w:lang w:val="hr-HR"/>
        </w:rPr>
        <w:t xml:space="preserve">, 2,500 </w:t>
      </w:r>
      <w:r w:rsidRPr="007B017C">
        <w:t>hp</w:t>
      </w:r>
      <w:r w:rsidRPr="00174848">
        <w:rPr>
          <w:lang w:val="hr-HR"/>
        </w:rPr>
        <w:t xml:space="preserve"> (1,900 </w:t>
      </w:r>
      <w:r w:rsidRPr="007B017C">
        <w:t>kW</w:t>
      </w:r>
      <w:r w:rsidRPr="00174848">
        <w:rPr>
          <w:lang w:val="hr-HR"/>
        </w:rPr>
        <w:t>).</w:t>
      </w:r>
    </w:p>
    <w:p w:rsidR="007B017C" w:rsidRDefault="00897B12" w:rsidP="00EF08F2">
      <w:pPr>
        <w:pStyle w:val="NormalWeb"/>
        <w:spacing w:line="360" w:lineRule="auto"/>
        <w:jc w:val="center"/>
        <w:rPr>
          <w:bCs/>
          <w:lang w:val="hr-HR"/>
        </w:rPr>
      </w:pPr>
      <w:r>
        <w:rPr>
          <w:bCs/>
          <w:noProof/>
          <w:lang w:val="hr-HR" w:eastAsia="hr-HR"/>
        </w:rPr>
        <w:drawing>
          <wp:inline distT="0" distB="0" distL="0" distR="0">
            <wp:extent cx="2543175" cy="18002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394C3C" w:rsidRPr="00394C3C" w:rsidRDefault="00394C3C" w:rsidP="00394C3C">
      <w:pPr>
        <w:pStyle w:val="NormalWeb"/>
        <w:spacing w:line="360" w:lineRule="auto"/>
        <w:jc w:val="center"/>
        <w:rPr>
          <w:lang w:val="hr-HR"/>
        </w:rPr>
      </w:pPr>
      <w:r w:rsidRPr="00394C3C">
        <w:rPr>
          <w:lang w:val="hr-HR"/>
        </w:rPr>
        <w:t>Slika 4. Zrakoplov Martin Mars</w:t>
      </w:r>
    </w:p>
    <w:p w:rsidR="00EF08F2" w:rsidRPr="00394C3C" w:rsidRDefault="00EF08F2" w:rsidP="00EF08F2">
      <w:pPr>
        <w:pStyle w:val="NormalWeb"/>
        <w:spacing w:line="360" w:lineRule="auto"/>
        <w:jc w:val="center"/>
        <w:rPr>
          <w:bCs/>
          <w:lang w:val="hr-HR"/>
        </w:rPr>
      </w:pPr>
      <w:r w:rsidRPr="00394C3C">
        <w:rPr>
          <w:bCs/>
          <w:lang w:val="hr-HR"/>
        </w:rPr>
        <w:t>Izvor: www.aviationtrivia.info</w:t>
      </w:r>
    </w:p>
    <w:p w:rsidR="00D10F89" w:rsidRPr="00E21F9E" w:rsidRDefault="00D62F0F" w:rsidP="00D10F89">
      <w:pPr>
        <w:pStyle w:val="NormalWeb"/>
        <w:spacing w:line="360" w:lineRule="auto"/>
        <w:jc w:val="both"/>
        <w:rPr>
          <w:bCs/>
          <w:lang w:val="hr-HR"/>
        </w:rPr>
      </w:pPr>
      <w:r>
        <w:rPr>
          <w:bCs/>
          <w:lang w:val="hr-HR"/>
        </w:rPr>
        <w:tab/>
      </w:r>
      <w:r w:rsidR="00E21F9E" w:rsidRPr="00E21F9E">
        <w:rPr>
          <w:bCs/>
          <w:lang w:val="hr-HR"/>
        </w:rPr>
        <w:t xml:space="preserve">U </w:t>
      </w:r>
      <w:r w:rsidR="00174848" w:rsidRPr="00E21F9E">
        <w:rPr>
          <w:bCs/>
          <w:lang w:val="hr-HR"/>
        </w:rPr>
        <w:t>nastavku</w:t>
      </w:r>
      <w:r w:rsidR="00E21F9E" w:rsidRPr="00E21F9E">
        <w:rPr>
          <w:bCs/>
          <w:lang w:val="hr-HR"/>
        </w:rPr>
        <w:t xml:space="preserve"> su dani p</w:t>
      </w:r>
      <w:r w:rsidR="00D10F89" w:rsidRPr="00E21F9E">
        <w:rPr>
          <w:bCs/>
          <w:lang w:val="hr-HR"/>
        </w:rPr>
        <w:t>rimjeri najčešće korištenih zrakoplova tankera</w:t>
      </w:r>
      <w:r w:rsidR="00E21F9E" w:rsidRPr="00E21F9E">
        <w:rPr>
          <w:bCs/>
          <w:lang w:val="hr-HR"/>
        </w:rPr>
        <w:t xml:space="preserve"> za potrebe protupožarne operative.</w:t>
      </w:r>
    </w:p>
    <w:p w:rsidR="00D10F89" w:rsidRDefault="00D10F89" w:rsidP="00D10F89">
      <w:pPr>
        <w:pStyle w:val="NormalWeb"/>
        <w:spacing w:line="360" w:lineRule="auto"/>
        <w:jc w:val="both"/>
        <w:rPr>
          <w:b/>
          <w:bCs/>
          <w:lang w:val="hr-HR"/>
        </w:rPr>
      </w:pPr>
      <w:r>
        <w:rPr>
          <w:bCs/>
          <w:lang w:val="hr-HR"/>
        </w:rPr>
        <w:tab/>
      </w:r>
      <w:r>
        <w:rPr>
          <w:b/>
          <w:bCs/>
          <w:lang w:val="hr-HR"/>
        </w:rPr>
        <w:t xml:space="preserve">1. </w:t>
      </w:r>
      <w:r w:rsidR="001D2D20">
        <w:rPr>
          <w:b/>
          <w:bCs/>
          <w:lang w:val="hr-HR"/>
        </w:rPr>
        <w:t xml:space="preserve"> </w:t>
      </w:r>
      <w:r w:rsidR="00174848">
        <w:rPr>
          <w:b/>
          <w:bCs/>
          <w:lang w:val="hr-HR"/>
        </w:rPr>
        <w:t>L</w:t>
      </w:r>
      <w:r w:rsidR="00E21F9E">
        <w:rPr>
          <w:b/>
          <w:bCs/>
          <w:lang w:val="hr-HR"/>
        </w:rPr>
        <w:t>ockheed C</w:t>
      </w:r>
      <w:r w:rsidR="000338A2" w:rsidRPr="000338A2">
        <w:rPr>
          <w:b/>
          <w:bCs/>
          <w:lang w:val="hr-HR"/>
        </w:rPr>
        <w:t xml:space="preserve">-130 </w:t>
      </w:r>
      <w:r w:rsidR="00174848">
        <w:rPr>
          <w:b/>
          <w:bCs/>
          <w:lang w:val="hr-HR"/>
        </w:rPr>
        <w:t>H</w:t>
      </w:r>
      <w:r w:rsidR="000338A2" w:rsidRPr="000338A2">
        <w:rPr>
          <w:b/>
          <w:bCs/>
          <w:lang w:val="hr-HR"/>
        </w:rPr>
        <w:t>ercules</w:t>
      </w:r>
    </w:p>
    <w:p w:rsidR="000338A2" w:rsidRDefault="00C07268" w:rsidP="00D10F89">
      <w:pPr>
        <w:pStyle w:val="NormalWeb"/>
        <w:spacing w:line="360" w:lineRule="auto"/>
        <w:jc w:val="both"/>
        <w:rPr>
          <w:bCs/>
          <w:lang w:val="hr-HR"/>
        </w:rPr>
      </w:pPr>
      <w:r>
        <w:rPr>
          <w:bCs/>
          <w:lang w:val="hr-HR"/>
        </w:rPr>
        <w:tab/>
      </w:r>
      <w:r w:rsidR="000338A2">
        <w:rPr>
          <w:bCs/>
          <w:lang w:val="hr-HR"/>
        </w:rPr>
        <w:t>Hercules je četveromotorni  turboprop vojni transportni zrakoplov, izvorno dizajniran i izgrađen od tvrtke Lockheed koja se sada naziva Loc</w:t>
      </w:r>
      <w:r w:rsidR="00E21F9E">
        <w:rPr>
          <w:bCs/>
          <w:lang w:val="hr-HR"/>
        </w:rPr>
        <w:t>k</w:t>
      </w:r>
      <w:r w:rsidR="000338A2">
        <w:rPr>
          <w:bCs/>
          <w:lang w:val="hr-HR"/>
        </w:rPr>
        <w:t>heed Martin</w:t>
      </w:r>
      <w:r w:rsidR="00C63DED">
        <w:rPr>
          <w:bCs/>
          <w:lang w:val="hr-HR"/>
        </w:rPr>
        <w:t xml:space="preserve">. Sposoban je za polijetanje i slijetanje na neravne i nespremne uzletno sletne staze. </w:t>
      </w:r>
      <w:r w:rsidR="00112B79">
        <w:rPr>
          <w:bCs/>
          <w:lang w:val="hr-HR"/>
        </w:rPr>
        <w:t>Prvotno</w:t>
      </w:r>
      <w:r w:rsidR="00C63DED">
        <w:rPr>
          <w:bCs/>
          <w:lang w:val="hr-HR"/>
        </w:rPr>
        <w:t xml:space="preserve"> je dizajniran za prijevoz vojnih postrojbi, medicinsko zbrinjavanje ranjenika i prijevoz </w:t>
      </w:r>
      <w:r w:rsidR="00C63DED">
        <w:rPr>
          <w:bCs/>
          <w:lang w:val="hr-HR"/>
        </w:rPr>
        <w:lastRenderedPageBreak/>
        <w:t xml:space="preserve">tereta, ali se ubrzo uvidjelo da je vrlo dobar i za druge vrste posla kao što su upotreba </w:t>
      </w:r>
      <w:r w:rsidR="00112B79">
        <w:rPr>
          <w:bCs/>
          <w:lang w:val="hr-HR"/>
        </w:rPr>
        <w:t>bojevog oružja za zračne napade</w:t>
      </w:r>
      <w:r w:rsidR="00C63DED">
        <w:rPr>
          <w:bCs/>
          <w:lang w:val="hr-HR"/>
        </w:rPr>
        <w:t xml:space="preserve"> i sustava za bombardiranje, za traganje i spašavanje, za podršku znanstvenim ekspedicijama, pomorske zračne patrole te izviđanje i borbu protiv požara. Preko 40 modela i inačica tog zrakoplova </w:t>
      </w:r>
      <w:r w:rsidR="00112B79">
        <w:rPr>
          <w:bCs/>
          <w:lang w:val="hr-HR"/>
        </w:rPr>
        <w:t>se koristi</w:t>
      </w:r>
      <w:r w:rsidR="00C63DED">
        <w:rPr>
          <w:bCs/>
          <w:lang w:val="hr-HR"/>
        </w:rPr>
        <w:t xml:space="preserve"> u svijetu u preko 60 zemalja.</w:t>
      </w:r>
      <w:r w:rsidR="00B80908">
        <w:rPr>
          <w:bCs/>
          <w:lang w:val="hr-HR"/>
        </w:rPr>
        <w:t>, Američka šumarska služba (</w:t>
      </w:r>
      <w:r w:rsidR="00C63DED" w:rsidRPr="00543AFA">
        <w:rPr>
          <w:bCs/>
          <w:i/>
          <w:lang w:val="hr-HR"/>
        </w:rPr>
        <w:t>US Forest Service</w:t>
      </w:r>
      <w:r w:rsidR="00C63DED">
        <w:rPr>
          <w:bCs/>
          <w:lang w:val="hr-HR"/>
        </w:rPr>
        <w:t xml:space="preserve">) </w:t>
      </w:r>
      <w:r w:rsidR="00B80908">
        <w:rPr>
          <w:bCs/>
          <w:lang w:val="hr-HR"/>
        </w:rPr>
        <w:t>je 1970. god</w:t>
      </w:r>
      <w:r w:rsidR="00112B79">
        <w:rPr>
          <w:bCs/>
          <w:lang w:val="hr-HR"/>
        </w:rPr>
        <w:t>ine</w:t>
      </w:r>
      <w:r w:rsidR="00B80908">
        <w:rPr>
          <w:bCs/>
          <w:lang w:val="hr-HR"/>
        </w:rPr>
        <w:t xml:space="preserve"> </w:t>
      </w:r>
      <w:r w:rsidR="00112B79">
        <w:rPr>
          <w:bCs/>
          <w:lang w:val="hr-HR"/>
        </w:rPr>
        <w:t>razvila</w:t>
      </w:r>
      <w:r w:rsidR="00C63DED">
        <w:rPr>
          <w:bCs/>
          <w:lang w:val="hr-HR"/>
        </w:rPr>
        <w:t xml:space="preserve"> u suradnji sa drugim zrakoplovni</w:t>
      </w:r>
      <w:r w:rsidR="00964168">
        <w:rPr>
          <w:bCs/>
          <w:lang w:val="hr-HR"/>
        </w:rPr>
        <w:t>m</w:t>
      </w:r>
      <w:r w:rsidR="00B80908">
        <w:rPr>
          <w:bCs/>
          <w:lang w:val="hr-HR"/>
        </w:rPr>
        <w:t xml:space="preserve"> i vatrogasnim stručnjacima,</w:t>
      </w:r>
      <w:r w:rsidR="00A25817">
        <w:rPr>
          <w:bCs/>
          <w:lang w:val="hr-HR"/>
        </w:rPr>
        <w:t xml:space="preserve"> sustav spremnika nazvan</w:t>
      </w:r>
      <w:r w:rsidR="00C63DED">
        <w:rPr>
          <w:bCs/>
          <w:lang w:val="hr-HR"/>
        </w:rPr>
        <w:t xml:space="preserve"> ˝</w:t>
      </w:r>
      <w:r w:rsidR="00C63DED" w:rsidRPr="00C63DED">
        <w:rPr>
          <w:bCs/>
          <w:i/>
          <w:lang w:val="hr-HR"/>
        </w:rPr>
        <w:t>Modular Airborne FireFighting System</w:t>
      </w:r>
      <w:r w:rsidR="00C63DED">
        <w:rPr>
          <w:bCs/>
          <w:lang w:val="hr-HR"/>
        </w:rPr>
        <w:t>˝</w:t>
      </w:r>
      <w:r w:rsidR="007C4671">
        <w:rPr>
          <w:bCs/>
          <w:lang w:val="hr-HR"/>
        </w:rPr>
        <w:t xml:space="preserve"> (MAFFS). To je sustav spremnika za sredstva za gašenje požara, koji se ugrađuje u trup zrakoplova čime on postaje zračni tanker za borbu protiv požara. Isto tako, uklanjanjem MAFFS sustava, zrakoplov se vrlo jednostavno vrača u prvobitno stanje teretnog zrakoplova. </w:t>
      </w:r>
    </w:p>
    <w:p w:rsidR="007C4671" w:rsidRDefault="00897B12" w:rsidP="007C4671">
      <w:pPr>
        <w:pStyle w:val="NormalWeb"/>
        <w:spacing w:line="360" w:lineRule="auto"/>
        <w:jc w:val="center"/>
        <w:rPr>
          <w:bCs/>
          <w:lang w:val="hr-HR"/>
        </w:rPr>
      </w:pPr>
      <w:r>
        <w:rPr>
          <w:bCs/>
          <w:noProof/>
          <w:lang w:val="hr-HR" w:eastAsia="hr-HR"/>
        </w:rPr>
        <w:drawing>
          <wp:inline distT="0" distB="0" distL="0" distR="0">
            <wp:extent cx="3895725" cy="2600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895725" cy="2600325"/>
                    </a:xfrm>
                    <a:prstGeom prst="rect">
                      <a:avLst/>
                    </a:prstGeom>
                    <a:noFill/>
                    <a:ln w="9525">
                      <a:noFill/>
                      <a:miter lim="800000"/>
                      <a:headEnd/>
                      <a:tailEnd/>
                    </a:ln>
                  </pic:spPr>
                </pic:pic>
              </a:graphicData>
            </a:graphic>
          </wp:inline>
        </w:drawing>
      </w:r>
    </w:p>
    <w:p w:rsidR="00394C3C" w:rsidRPr="00394C3C" w:rsidRDefault="00394C3C" w:rsidP="00394C3C">
      <w:pPr>
        <w:pStyle w:val="NormalWeb"/>
        <w:spacing w:line="360" w:lineRule="auto"/>
        <w:jc w:val="center"/>
        <w:rPr>
          <w:bCs/>
          <w:lang w:val="hr-HR"/>
        </w:rPr>
      </w:pPr>
      <w:r w:rsidRPr="00394C3C">
        <w:rPr>
          <w:bCs/>
          <w:lang w:val="hr-HR"/>
        </w:rPr>
        <w:t xml:space="preserve">Slika 5. Zrakoplov </w:t>
      </w:r>
      <w:r w:rsidR="00174848">
        <w:rPr>
          <w:bCs/>
          <w:lang w:val="hr-HR"/>
        </w:rPr>
        <w:t>L</w:t>
      </w:r>
      <w:r w:rsidRPr="00394C3C">
        <w:rPr>
          <w:bCs/>
          <w:lang w:val="hr-HR"/>
        </w:rPr>
        <w:t xml:space="preserve">ockheed c-130 </w:t>
      </w:r>
      <w:r w:rsidR="00174848">
        <w:rPr>
          <w:bCs/>
          <w:lang w:val="hr-HR"/>
        </w:rPr>
        <w:t>H</w:t>
      </w:r>
      <w:r w:rsidRPr="00394C3C">
        <w:rPr>
          <w:bCs/>
          <w:lang w:val="hr-HR"/>
        </w:rPr>
        <w:t>ercules sa MAFFS sustavom</w:t>
      </w:r>
    </w:p>
    <w:p w:rsidR="00EF08F2" w:rsidRPr="00394C3C" w:rsidRDefault="00EF08F2" w:rsidP="007C4671">
      <w:pPr>
        <w:pStyle w:val="NormalWeb"/>
        <w:spacing w:line="360" w:lineRule="auto"/>
        <w:jc w:val="center"/>
        <w:rPr>
          <w:bCs/>
          <w:lang w:val="hr-HR"/>
        </w:rPr>
      </w:pPr>
      <w:r w:rsidRPr="00394C3C">
        <w:rPr>
          <w:bCs/>
          <w:lang w:val="hr-HR"/>
        </w:rPr>
        <w:t>Izvor: http://en.wikipedia.org/wiki/Modular_Airborne_FireFighting_System</w:t>
      </w:r>
    </w:p>
    <w:p w:rsidR="007C4671" w:rsidRDefault="007C4671" w:rsidP="007C4671">
      <w:pPr>
        <w:pStyle w:val="NormalWeb"/>
        <w:spacing w:line="360" w:lineRule="auto"/>
        <w:jc w:val="both"/>
        <w:rPr>
          <w:bCs/>
          <w:lang w:val="hr-HR"/>
        </w:rPr>
      </w:pPr>
      <w:r>
        <w:rPr>
          <w:bCs/>
          <w:lang w:val="hr-HR"/>
        </w:rPr>
        <w:t>Tehničke karakteristike:</w:t>
      </w:r>
    </w:p>
    <w:p w:rsidR="007C4671" w:rsidRDefault="00442875" w:rsidP="00442875">
      <w:pPr>
        <w:pStyle w:val="NormalWeb"/>
        <w:numPr>
          <w:ilvl w:val="1"/>
          <w:numId w:val="6"/>
        </w:numPr>
        <w:spacing w:line="360" w:lineRule="auto"/>
        <w:jc w:val="both"/>
        <w:rPr>
          <w:bCs/>
          <w:lang w:val="hr-HR"/>
        </w:rPr>
      </w:pPr>
      <w:r>
        <w:rPr>
          <w:bCs/>
          <w:lang w:val="hr-HR"/>
        </w:rPr>
        <w:t>posada: pet članova,</w:t>
      </w:r>
    </w:p>
    <w:p w:rsidR="00442875" w:rsidRDefault="00442875" w:rsidP="00442875">
      <w:pPr>
        <w:pStyle w:val="NormalWeb"/>
        <w:numPr>
          <w:ilvl w:val="1"/>
          <w:numId w:val="6"/>
        </w:numPr>
        <w:spacing w:line="360" w:lineRule="auto"/>
        <w:jc w:val="both"/>
        <w:rPr>
          <w:bCs/>
          <w:lang w:val="hr-HR"/>
        </w:rPr>
      </w:pPr>
      <w:r>
        <w:rPr>
          <w:bCs/>
          <w:lang w:val="hr-HR"/>
        </w:rPr>
        <w:t>dužina: 29, 8 m,</w:t>
      </w:r>
    </w:p>
    <w:p w:rsidR="00442875" w:rsidRDefault="00964168" w:rsidP="00442875">
      <w:pPr>
        <w:pStyle w:val="NormalWeb"/>
        <w:numPr>
          <w:ilvl w:val="1"/>
          <w:numId w:val="6"/>
        </w:numPr>
        <w:spacing w:line="360" w:lineRule="auto"/>
        <w:jc w:val="both"/>
        <w:rPr>
          <w:bCs/>
          <w:lang w:val="hr-HR"/>
        </w:rPr>
      </w:pPr>
      <w:r>
        <w:rPr>
          <w:bCs/>
          <w:lang w:val="hr-HR"/>
        </w:rPr>
        <w:t>razmah kri</w:t>
      </w:r>
      <w:r w:rsidR="00442875">
        <w:rPr>
          <w:bCs/>
          <w:lang w:val="hr-HR"/>
        </w:rPr>
        <w:t xml:space="preserve">la: 40, 4 m, </w:t>
      </w:r>
    </w:p>
    <w:p w:rsidR="00442875" w:rsidRDefault="00442875" w:rsidP="00442875">
      <w:pPr>
        <w:pStyle w:val="NormalWeb"/>
        <w:numPr>
          <w:ilvl w:val="1"/>
          <w:numId w:val="6"/>
        </w:numPr>
        <w:spacing w:line="360" w:lineRule="auto"/>
        <w:jc w:val="both"/>
        <w:rPr>
          <w:bCs/>
          <w:lang w:val="hr-HR"/>
        </w:rPr>
      </w:pPr>
      <w:r>
        <w:rPr>
          <w:bCs/>
          <w:lang w:val="hr-HR"/>
        </w:rPr>
        <w:t>visina: 11, 6 m,</w:t>
      </w:r>
    </w:p>
    <w:p w:rsidR="00442875" w:rsidRDefault="00112B79" w:rsidP="00442875">
      <w:pPr>
        <w:pStyle w:val="NormalWeb"/>
        <w:numPr>
          <w:ilvl w:val="1"/>
          <w:numId w:val="6"/>
        </w:numPr>
        <w:spacing w:line="360" w:lineRule="auto"/>
        <w:jc w:val="both"/>
        <w:rPr>
          <w:bCs/>
          <w:lang w:val="hr-HR"/>
        </w:rPr>
      </w:pPr>
      <w:r>
        <w:rPr>
          <w:bCs/>
          <w:lang w:val="hr-HR"/>
        </w:rPr>
        <w:t>masa praznog zrakoplova: 34.</w:t>
      </w:r>
      <w:r w:rsidR="00442875">
        <w:rPr>
          <w:bCs/>
          <w:lang w:val="hr-HR"/>
        </w:rPr>
        <w:t>400 kg,</w:t>
      </w:r>
    </w:p>
    <w:p w:rsidR="00442875" w:rsidRDefault="00442875" w:rsidP="00442875">
      <w:pPr>
        <w:pStyle w:val="NormalWeb"/>
        <w:numPr>
          <w:ilvl w:val="1"/>
          <w:numId w:val="6"/>
        </w:numPr>
        <w:spacing w:line="360" w:lineRule="auto"/>
        <w:jc w:val="both"/>
        <w:rPr>
          <w:bCs/>
          <w:lang w:val="hr-HR"/>
        </w:rPr>
      </w:pPr>
      <w:r>
        <w:rPr>
          <w:bCs/>
          <w:lang w:val="hr-HR"/>
        </w:rPr>
        <w:lastRenderedPageBreak/>
        <w:t>MTOW: 70. 300 kg,</w:t>
      </w:r>
    </w:p>
    <w:p w:rsidR="00442875" w:rsidRDefault="00442875" w:rsidP="00442875">
      <w:pPr>
        <w:pStyle w:val="NormalWeb"/>
        <w:numPr>
          <w:ilvl w:val="1"/>
          <w:numId w:val="6"/>
        </w:numPr>
        <w:spacing w:line="360" w:lineRule="auto"/>
        <w:jc w:val="both"/>
        <w:rPr>
          <w:bCs/>
          <w:lang w:val="hr-HR"/>
        </w:rPr>
      </w:pPr>
      <w:r>
        <w:rPr>
          <w:bCs/>
          <w:lang w:val="hr-HR"/>
        </w:rPr>
        <w:t>Maksimalna brzin</w:t>
      </w:r>
      <w:r w:rsidR="00174848">
        <w:rPr>
          <w:bCs/>
          <w:lang w:val="hr-HR"/>
        </w:rPr>
        <w:t>a</w:t>
      </w:r>
      <w:r>
        <w:rPr>
          <w:bCs/>
          <w:lang w:val="hr-HR"/>
        </w:rPr>
        <w:t xml:space="preserve"> : 592 km/h,</w:t>
      </w:r>
    </w:p>
    <w:p w:rsidR="00442875" w:rsidRDefault="00442875" w:rsidP="00442875">
      <w:pPr>
        <w:pStyle w:val="NormalWeb"/>
        <w:numPr>
          <w:ilvl w:val="1"/>
          <w:numId w:val="6"/>
        </w:numPr>
        <w:spacing w:line="360" w:lineRule="auto"/>
        <w:jc w:val="both"/>
        <w:rPr>
          <w:bCs/>
          <w:lang w:val="hr-HR"/>
        </w:rPr>
      </w:pPr>
      <w:r>
        <w:rPr>
          <w:bCs/>
          <w:lang w:val="hr-HR"/>
        </w:rPr>
        <w:t>Dolet: 3.800 km,</w:t>
      </w:r>
    </w:p>
    <w:p w:rsidR="00442875" w:rsidRPr="00442875" w:rsidRDefault="00442875" w:rsidP="00442875">
      <w:pPr>
        <w:pStyle w:val="NormalWeb"/>
        <w:numPr>
          <w:ilvl w:val="1"/>
          <w:numId w:val="6"/>
        </w:numPr>
        <w:spacing w:line="360" w:lineRule="auto"/>
        <w:jc w:val="both"/>
        <w:rPr>
          <w:bCs/>
          <w:lang w:val="hr-HR"/>
        </w:rPr>
      </w:pPr>
      <w:r>
        <w:rPr>
          <w:bCs/>
          <w:lang w:val="hr-HR"/>
        </w:rPr>
        <w:t>Pogonska grupa</w:t>
      </w:r>
      <w:r w:rsidRPr="00442875">
        <w:rPr>
          <w:bCs/>
          <w:lang w:val="hr-HR"/>
        </w:rPr>
        <w:t xml:space="preserve">: </w:t>
      </w:r>
      <w:r w:rsidRPr="00174848">
        <w:rPr>
          <w:lang w:val="fr-FR"/>
        </w:rPr>
        <w:t xml:space="preserve">4× Allison T56-A-15 turboprop,  3,430 kW </w:t>
      </w:r>
    </w:p>
    <w:p w:rsidR="00FB4896" w:rsidRPr="00FB4896" w:rsidRDefault="00442875" w:rsidP="00FB4896">
      <w:pPr>
        <w:pStyle w:val="NormalWeb"/>
        <w:numPr>
          <w:ilvl w:val="1"/>
          <w:numId w:val="6"/>
        </w:numPr>
        <w:spacing w:line="360" w:lineRule="auto"/>
        <w:jc w:val="both"/>
        <w:rPr>
          <w:bCs/>
          <w:lang w:val="hr-HR"/>
        </w:rPr>
      </w:pPr>
      <w:r>
        <w:t>Volumen M</w:t>
      </w:r>
      <w:r w:rsidR="00FB4896">
        <w:t>AFFS-</w:t>
      </w:r>
      <w:r w:rsidR="00174848">
        <w:t>a:</w:t>
      </w:r>
      <w:r w:rsidR="00112B79">
        <w:t xml:space="preserve"> 10.</w:t>
      </w:r>
      <w:r w:rsidR="00FB4896">
        <w:t>000 litara.</w:t>
      </w:r>
    </w:p>
    <w:p w:rsidR="00FB4896" w:rsidRDefault="00D62F0F" w:rsidP="00FB4896">
      <w:pPr>
        <w:pStyle w:val="NormalWeb"/>
        <w:spacing w:line="360" w:lineRule="auto"/>
        <w:jc w:val="both"/>
        <w:rPr>
          <w:b/>
        </w:rPr>
      </w:pPr>
      <w:r>
        <w:rPr>
          <w:b/>
        </w:rPr>
        <w:tab/>
      </w:r>
      <w:r w:rsidR="00FB4896" w:rsidRPr="00FB4896">
        <w:rPr>
          <w:b/>
        </w:rPr>
        <w:t xml:space="preserve">2. McDonnell </w:t>
      </w:r>
      <w:smartTag w:uri="urn:schemas-microsoft-com:office:smarttags" w:element="place">
        <w:r w:rsidR="00FB4896" w:rsidRPr="00FB4896">
          <w:rPr>
            <w:b/>
          </w:rPr>
          <w:t>Douglas</w:t>
        </w:r>
      </w:smartTag>
      <w:r w:rsidR="00FB4896" w:rsidRPr="00FB4896">
        <w:rPr>
          <w:b/>
        </w:rPr>
        <w:t xml:space="preserve"> DC-10</w:t>
      </w:r>
    </w:p>
    <w:p w:rsidR="00FB4896" w:rsidRDefault="00C07268" w:rsidP="009B55C1">
      <w:pPr>
        <w:pStyle w:val="NormalWeb"/>
        <w:spacing w:line="360" w:lineRule="auto"/>
        <w:jc w:val="both"/>
        <w:rPr>
          <w:rStyle w:val="hps"/>
          <w:lang w:val="hr-HR"/>
        </w:rPr>
      </w:pPr>
      <w:r>
        <w:rPr>
          <w:bCs/>
          <w:lang w:val="hr-HR"/>
        </w:rPr>
        <w:tab/>
      </w:r>
      <w:r w:rsidR="00112B79">
        <w:rPr>
          <w:bCs/>
          <w:lang w:val="hr-HR"/>
        </w:rPr>
        <w:t>McDonnell</w:t>
      </w:r>
      <w:r w:rsidR="00112B79" w:rsidRPr="009B55C1">
        <w:rPr>
          <w:bCs/>
          <w:lang w:val="hr-HR"/>
        </w:rPr>
        <w:t xml:space="preserve"> </w:t>
      </w:r>
      <w:r w:rsidR="00FB4896" w:rsidRPr="009B55C1">
        <w:rPr>
          <w:bCs/>
          <w:lang w:val="hr-HR"/>
        </w:rPr>
        <w:t>Douglas DC-10</w:t>
      </w:r>
      <w:r w:rsidR="00FB4896" w:rsidRPr="00FB4896">
        <w:rPr>
          <w:lang w:val="hr-HR"/>
        </w:rPr>
        <w:t xml:space="preserve"> je američki širokotrupni linijski zrakoplov srednjeg do velikog doleta. Pokreću ga tri motora</w:t>
      </w:r>
      <w:r w:rsidR="00FB4896">
        <w:rPr>
          <w:lang w:val="hr-HR"/>
        </w:rPr>
        <w:t xml:space="preserve"> </w:t>
      </w:r>
      <w:r w:rsidR="00FB4896" w:rsidRPr="00FB4896">
        <w:rPr>
          <w:lang w:val="hr-HR"/>
        </w:rPr>
        <w:t xml:space="preserve">od kojih su dva ovješena ispod krila dok se treći nalazi u donjem dijelu vertikalnog stabilizatora. Avion je bio nasljednik DC-8 za linije </w:t>
      </w:r>
      <w:r w:rsidR="000D084C">
        <w:rPr>
          <w:lang w:val="hr-HR"/>
        </w:rPr>
        <w:t>većeg doleta</w:t>
      </w:r>
      <w:r w:rsidR="00B80908">
        <w:rPr>
          <w:lang w:val="hr-HR"/>
        </w:rPr>
        <w:t>,</w:t>
      </w:r>
      <w:r w:rsidR="000D084C">
        <w:rPr>
          <w:lang w:val="hr-HR"/>
        </w:rPr>
        <w:t xml:space="preserve"> a u konkurenciji na tržištu bio je</w:t>
      </w:r>
      <w:r w:rsidR="00FB4896" w:rsidRPr="00FB4896">
        <w:rPr>
          <w:lang w:val="hr-HR"/>
        </w:rPr>
        <w:t xml:space="preserve"> zaje</w:t>
      </w:r>
      <w:r w:rsidR="00B80908">
        <w:rPr>
          <w:lang w:val="hr-HR"/>
        </w:rPr>
        <w:t xml:space="preserve">dno s A-300, B-747 i Lockheed </w:t>
      </w:r>
      <w:r w:rsidR="00FB4896" w:rsidRPr="00FB4896">
        <w:rPr>
          <w:lang w:val="hr-HR"/>
        </w:rPr>
        <w:t>L-1011 Tristar.</w:t>
      </w:r>
      <w:r w:rsidR="009B55C1">
        <w:rPr>
          <w:lang w:val="hr-HR"/>
        </w:rPr>
        <w:t xml:space="preserve"> </w:t>
      </w:r>
      <w:r w:rsidR="00FB4896" w:rsidRPr="00FB4896">
        <w:rPr>
          <w:lang w:val="hr-HR"/>
        </w:rPr>
        <w:t>Proizvodnja DC-10 završila je u prosincu 1988. s 386 isporučenih zrakoplova ko</w:t>
      </w:r>
      <w:r w:rsidR="009B55C1">
        <w:rPr>
          <w:lang w:val="hr-HR"/>
        </w:rPr>
        <w:t>mpanijama, dok je još 60 isporuč</w:t>
      </w:r>
      <w:r w:rsidR="00FB4896" w:rsidRPr="00FB4896">
        <w:rPr>
          <w:lang w:val="hr-HR"/>
        </w:rPr>
        <w:t xml:space="preserve">eno ratnom zrakoplovstvu SAD-a kao </w:t>
      </w:r>
      <w:r w:rsidR="00112B79">
        <w:rPr>
          <w:lang w:val="hr-HR"/>
        </w:rPr>
        <w:t>zrakoplovi</w:t>
      </w:r>
      <w:r w:rsidR="00FB4896" w:rsidRPr="00FB4896">
        <w:rPr>
          <w:lang w:val="hr-HR"/>
        </w:rPr>
        <w:t>-tankeri (KC-10 E</w:t>
      </w:r>
      <w:r w:rsidR="00174848">
        <w:rPr>
          <w:lang w:val="hr-HR"/>
        </w:rPr>
        <w:t>x</w:t>
      </w:r>
      <w:r w:rsidR="00FB4896" w:rsidRPr="00FB4896">
        <w:rPr>
          <w:lang w:val="hr-HR"/>
        </w:rPr>
        <w:t xml:space="preserve">tender). Nasljednik DC-10 je McDonnell Douglas MD-11 koji je u redovni servis ušao 1990. DC-10 ima prvi let 29. kolovoza 1970. American Airlines započinje s komercijalnim letovima 5. kolovoza 1971. na liniji između Los Angelesa i Chicaga. Zadnji, 446. DC-10 s proizvodne linije izašao je 1988. . Sastavljen je u McDonnell Douglasovoj tvornici u Long Beachu, Kalifornija. Nigerija Airwaysu dostavljen je u srpnju 1989. Već tijekom isporuke, nekoliko zadnjih DC-10 </w:t>
      </w:r>
      <w:r w:rsidR="009D02C9">
        <w:rPr>
          <w:lang w:val="hr-HR"/>
        </w:rPr>
        <w:t>zrakoplova</w:t>
      </w:r>
      <w:r w:rsidR="00FB4896" w:rsidRPr="00FB4896">
        <w:rPr>
          <w:lang w:val="hr-HR"/>
        </w:rPr>
        <w:t>, započela je izgradnja njegovog nasljednika MD-11. Iako površinski slični, MD-11 je duži, posada pilotske kabine je dvočlana, modernizirana je elektronika i još mnogo drugih poboljšanja. Međutim, MD-11 nije bilo uspješan kao DC-10 jer su mnoge kompanije nastavile letjeti s prvom generacijom</w:t>
      </w:r>
      <w:r w:rsidR="009B55C1">
        <w:rPr>
          <w:lang w:val="hr-HR"/>
        </w:rPr>
        <w:t>. Za vrijeme proizvodnje DC- 10, proizveden je velik broj raznih inačica ovog zrakoplova, a za borbu protiv požara koristi se inačica DC 10- 10</w:t>
      </w:r>
      <w:r w:rsidR="007A0D18">
        <w:rPr>
          <w:lang w:val="hr-HR"/>
        </w:rPr>
        <w:t xml:space="preserve"> poznata pod imenom Tanker 910. tekućina za gašenje </w:t>
      </w:r>
      <w:r w:rsidR="009B55C1">
        <w:rPr>
          <w:lang w:val="hr-HR"/>
        </w:rPr>
        <w:t xml:space="preserve"> </w:t>
      </w:r>
      <w:r w:rsidR="007A0D18">
        <w:rPr>
          <w:lang w:val="hr-HR"/>
        </w:rPr>
        <w:t>smještena je na sredini trupa zrako</w:t>
      </w:r>
      <w:r w:rsidR="00D60938">
        <w:rPr>
          <w:lang w:val="hr-HR"/>
        </w:rPr>
        <w:t xml:space="preserve">plova, u tri odvojena spremnika. Spremnici su odvojeni da ne bi došlo do promjene centra težišta zrakoplova tijekom leta. Sva tri spremnika moguće je puniti istovremeno u zemaljskoj bazi, a vrijeme punjenja je osam minuta. Potpunu količinu sredstva za gašenje, ovaj zrakoplov može izbaciti u osam sekundi. Zbog svoje veličine i ne toliko dobre upravljivosti, ovaj zrakoplov ne koristi se u svim vrstama i fazama požara i ne koristi se za inicijalne napade na vatru. Količina tekućine izbačena u samo jednom </w:t>
      </w:r>
      <w:r w:rsidR="00D60938">
        <w:rPr>
          <w:lang w:val="hr-HR"/>
        </w:rPr>
        <w:lastRenderedPageBreak/>
        <w:t xml:space="preserve">napadu ovog zrakoplova, ekvivalentna je količini čak 12 izbačaja češće korištenog zrakoplova </w:t>
      </w:r>
      <w:r w:rsidR="00296506">
        <w:rPr>
          <w:lang w:val="hr-HR"/>
        </w:rPr>
        <w:t>Grumman</w:t>
      </w:r>
      <w:r w:rsidR="00D60938">
        <w:rPr>
          <w:lang w:val="hr-HR"/>
        </w:rPr>
        <w:t xml:space="preserve"> </w:t>
      </w:r>
      <w:r w:rsidR="00D60938">
        <w:rPr>
          <w:rStyle w:val="hpsatn"/>
          <w:lang w:val="hr-HR"/>
        </w:rPr>
        <w:t>S-</w:t>
      </w:r>
      <w:r w:rsidR="00D60938">
        <w:rPr>
          <w:lang w:val="hr-HR"/>
        </w:rPr>
        <w:t xml:space="preserve">2 </w:t>
      </w:r>
      <w:r w:rsidR="00D60938">
        <w:rPr>
          <w:rStyle w:val="hps"/>
          <w:lang w:val="hr-HR"/>
        </w:rPr>
        <w:t>Tracker</w:t>
      </w:r>
      <w:r w:rsidR="00296506">
        <w:rPr>
          <w:rStyle w:val="hps"/>
          <w:lang w:val="hr-HR"/>
        </w:rPr>
        <w:t>.</w:t>
      </w:r>
    </w:p>
    <w:p w:rsidR="009B55C1" w:rsidRDefault="00897B12" w:rsidP="009B55C1">
      <w:pPr>
        <w:pStyle w:val="NormalWeb"/>
        <w:spacing w:line="360" w:lineRule="auto"/>
        <w:jc w:val="center"/>
        <w:rPr>
          <w:lang w:val="hr-HR"/>
        </w:rPr>
      </w:pPr>
      <w:r>
        <w:rPr>
          <w:noProof/>
          <w:lang w:val="hr-HR" w:eastAsia="hr-HR"/>
        </w:rPr>
        <w:drawing>
          <wp:inline distT="0" distB="0" distL="0" distR="0">
            <wp:extent cx="3086100" cy="2314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394C3C" w:rsidRPr="00394C3C" w:rsidRDefault="00394C3C" w:rsidP="00394C3C">
      <w:pPr>
        <w:pStyle w:val="NormalWeb"/>
        <w:spacing w:line="360" w:lineRule="auto"/>
        <w:jc w:val="center"/>
        <w:rPr>
          <w:lang w:val="hr-HR"/>
        </w:rPr>
      </w:pPr>
      <w:r w:rsidRPr="00394C3C">
        <w:rPr>
          <w:rStyle w:val="hps"/>
          <w:lang w:val="hr-HR"/>
        </w:rPr>
        <w:t xml:space="preserve">Slika 6. Zrakoplov </w:t>
      </w:r>
      <w:r w:rsidRPr="00174848">
        <w:rPr>
          <w:lang w:val="de-DE"/>
        </w:rPr>
        <w:t>McDonnell Douglas DC-10 ( Tanker 910)</w:t>
      </w:r>
    </w:p>
    <w:p w:rsidR="00590E6F" w:rsidRPr="00394C3C" w:rsidRDefault="00590E6F" w:rsidP="009B55C1">
      <w:pPr>
        <w:pStyle w:val="NormalWeb"/>
        <w:spacing w:line="360" w:lineRule="auto"/>
        <w:jc w:val="center"/>
        <w:rPr>
          <w:lang w:val="hr-HR"/>
        </w:rPr>
      </w:pPr>
      <w:r w:rsidRPr="00394C3C">
        <w:rPr>
          <w:lang w:val="hr-HR"/>
        </w:rPr>
        <w:t>Izvor: http://www.rcgroups.com/forums/showthread.php?t=1191061</w:t>
      </w:r>
    </w:p>
    <w:p w:rsidR="009B55C1" w:rsidRDefault="009B55C1" w:rsidP="009B55C1">
      <w:pPr>
        <w:pStyle w:val="NormalWeb"/>
        <w:spacing w:line="360" w:lineRule="auto"/>
        <w:jc w:val="both"/>
        <w:rPr>
          <w:lang w:val="hr-HR"/>
        </w:rPr>
      </w:pPr>
      <w:r>
        <w:rPr>
          <w:lang w:val="hr-HR"/>
        </w:rPr>
        <w:t>Tehničke karakteristike:</w:t>
      </w:r>
    </w:p>
    <w:p w:rsidR="009B55C1" w:rsidRDefault="009B55C1" w:rsidP="009B55C1">
      <w:pPr>
        <w:pStyle w:val="NormalWeb"/>
        <w:numPr>
          <w:ilvl w:val="1"/>
          <w:numId w:val="6"/>
        </w:numPr>
        <w:spacing w:line="360" w:lineRule="auto"/>
        <w:jc w:val="both"/>
        <w:rPr>
          <w:lang w:val="hr-HR"/>
        </w:rPr>
      </w:pPr>
      <w:r>
        <w:rPr>
          <w:lang w:val="hr-HR"/>
        </w:rPr>
        <w:t>posada: tri člana,</w:t>
      </w:r>
    </w:p>
    <w:p w:rsidR="009B55C1" w:rsidRDefault="009B55C1" w:rsidP="009B55C1">
      <w:pPr>
        <w:pStyle w:val="NormalWeb"/>
        <w:numPr>
          <w:ilvl w:val="1"/>
          <w:numId w:val="6"/>
        </w:numPr>
        <w:spacing w:line="360" w:lineRule="auto"/>
        <w:jc w:val="both"/>
        <w:rPr>
          <w:lang w:val="hr-HR"/>
        </w:rPr>
      </w:pPr>
      <w:r>
        <w:rPr>
          <w:lang w:val="hr-HR"/>
        </w:rPr>
        <w:t>dužina trupa : 51,</w:t>
      </w:r>
      <w:r w:rsidR="00D10750">
        <w:rPr>
          <w:lang w:val="hr-HR"/>
        </w:rPr>
        <w:t xml:space="preserve"> </w:t>
      </w:r>
      <w:r>
        <w:rPr>
          <w:lang w:val="hr-HR"/>
        </w:rPr>
        <w:t>97 m,</w:t>
      </w:r>
    </w:p>
    <w:p w:rsidR="009B55C1" w:rsidRDefault="009B55C1" w:rsidP="009B55C1">
      <w:pPr>
        <w:pStyle w:val="NormalWeb"/>
        <w:numPr>
          <w:ilvl w:val="1"/>
          <w:numId w:val="6"/>
        </w:numPr>
        <w:spacing w:line="360" w:lineRule="auto"/>
        <w:jc w:val="both"/>
        <w:rPr>
          <w:lang w:val="hr-HR"/>
        </w:rPr>
      </w:pPr>
      <w:r>
        <w:rPr>
          <w:lang w:val="hr-HR"/>
        </w:rPr>
        <w:t>razmah krila: 47, 34 m,</w:t>
      </w:r>
    </w:p>
    <w:p w:rsidR="009B55C1" w:rsidRDefault="009B55C1" w:rsidP="009B55C1">
      <w:pPr>
        <w:pStyle w:val="NormalWeb"/>
        <w:numPr>
          <w:ilvl w:val="1"/>
          <w:numId w:val="6"/>
        </w:numPr>
        <w:spacing w:line="360" w:lineRule="auto"/>
        <w:jc w:val="both"/>
        <w:rPr>
          <w:lang w:val="hr-HR"/>
        </w:rPr>
      </w:pPr>
      <w:r>
        <w:rPr>
          <w:lang w:val="hr-HR"/>
        </w:rPr>
        <w:t>visina: 17, 7 m,</w:t>
      </w:r>
    </w:p>
    <w:p w:rsidR="009B55C1" w:rsidRPr="009B55C1" w:rsidRDefault="009B55C1" w:rsidP="009B55C1">
      <w:pPr>
        <w:pStyle w:val="NormalWeb"/>
        <w:numPr>
          <w:ilvl w:val="1"/>
          <w:numId w:val="6"/>
        </w:numPr>
        <w:spacing w:line="360" w:lineRule="auto"/>
        <w:jc w:val="both"/>
        <w:rPr>
          <w:lang w:val="hr-HR"/>
        </w:rPr>
      </w:pPr>
      <w:r w:rsidRPr="009B55C1">
        <w:t>MTOW</w:t>
      </w:r>
      <w:r>
        <w:t>:  195.045 kg,</w:t>
      </w:r>
    </w:p>
    <w:p w:rsidR="009B55C1" w:rsidRPr="009B55C1" w:rsidRDefault="009B55C1" w:rsidP="009B55C1">
      <w:pPr>
        <w:pStyle w:val="NormalWeb"/>
        <w:numPr>
          <w:ilvl w:val="1"/>
          <w:numId w:val="6"/>
        </w:numPr>
        <w:spacing w:line="360" w:lineRule="auto"/>
        <w:jc w:val="both"/>
        <w:rPr>
          <w:lang w:val="hr-HR"/>
        </w:rPr>
      </w:pPr>
      <w:r>
        <w:t>Maksimalna brzina: 982 km/h,</w:t>
      </w:r>
    </w:p>
    <w:p w:rsidR="009B55C1" w:rsidRPr="009B55C1" w:rsidRDefault="009B55C1" w:rsidP="009B55C1">
      <w:pPr>
        <w:pStyle w:val="NormalWeb"/>
        <w:numPr>
          <w:ilvl w:val="1"/>
          <w:numId w:val="6"/>
        </w:numPr>
        <w:spacing w:line="360" w:lineRule="auto"/>
        <w:jc w:val="both"/>
        <w:rPr>
          <w:lang w:val="hr-HR"/>
        </w:rPr>
      </w:pPr>
      <w:r>
        <w:t>Putna brzina:  908 km/h,</w:t>
      </w:r>
    </w:p>
    <w:p w:rsidR="009B55C1" w:rsidRPr="009B55C1" w:rsidRDefault="009B55C1" w:rsidP="009B55C1">
      <w:pPr>
        <w:pStyle w:val="NormalWeb"/>
        <w:numPr>
          <w:ilvl w:val="1"/>
          <w:numId w:val="6"/>
        </w:numPr>
        <w:spacing w:line="360" w:lineRule="auto"/>
        <w:jc w:val="both"/>
        <w:rPr>
          <w:lang w:val="hr-HR"/>
        </w:rPr>
      </w:pPr>
      <w:r>
        <w:t>Dolet</w:t>
      </w:r>
      <w:r w:rsidRPr="00174848">
        <w:rPr>
          <w:lang w:val="hr-HR"/>
        </w:rPr>
        <w:t xml:space="preserve"> (</w:t>
      </w:r>
      <w:r>
        <w:t>utovaren</w:t>
      </w:r>
      <w:r w:rsidRPr="00174848">
        <w:rPr>
          <w:lang w:val="hr-HR"/>
        </w:rPr>
        <w:t xml:space="preserve"> </w:t>
      </w:r>
      <w:r>
        <w:t>avion</w:t>
      </w:r>
      <w:r w:rsidRPr="00174848">
        <w:rPr>
          <w:lang w:val="hr-HR"/>
        </w:rPr>
        <w:t>): 6</w:t>
      </w:r>
      <w:r w:rsidR="00174848" w:rsidRPr="00174848">
        <w:rPr>
          <w:lang w:val="hr-HR"/>
        </w:rPr>
        <w:t>.</w:t>
      </w:r>
      <w:r w:rsidR="00D10750" w:rsidRPr="00174848">
        <w:rPr>
          <w:lang w:val="hr-HR"/>
        </w:rPr>
        <w:t xml:space="preserve"> </w:t>
      </w:r>
      <w:r w:rsidRPr="00174848">
        <w:rPr>
          <w:lang w:val="hr-HR"/>
        </w:rPr>
        <w:t xml:space="preserve">114 </w:t>
      </w:r>
      <w:r>
        <w:t>km</w:t>
      </w:r>
      <w:r w:rsidRPr="00174848">
        <w:rPr>
          <w:lang w:val="hr-HR"/>
        </w:rPr>
        <w:t>,</w:t>
      </w:r>
    </w:p>
    <w:p w:rsidR="00862A23" w:rsidRDefault="0076730C" w:rsidP="00862A23">
      <w:pPr>
        <w:pStyle w:val="NormalWeb"/>
        <w:numPr>
          <w:ilvl w:val="1"/>
          <w:numId w:val="6"/>
        </w:numPr>
        <w:spacing w:line="360" w:lineRule="auto"/>
        <w:jc w:val="both"/>
        <w:rPr>
          <w:lang w:val="hr-HR"/>
        </w:rPr>
      </w:pPr>
      <w:r>
        <w:rPr>
          <w:lang w:val="hr-HR"/>
        </w:rPr>
        <w:t>Spremnik</w:t>
      </w:r>
      <w:r w:rsidR="007A0D18">
        <w:rPr>
          <w:lang w:val="hr-HR"/>
        </w:rPr>
        <w:t xml:space="preserve"> za vodu: 45</w:t>
      </w:r>
      <w:r w:rsidR="00862A23">
        <w:rPr>
          <w:lang w:val="hr-HR"/>
        </w:rPr>
        <w:t>. 000 litara.</w:t>
      </w:r>
    </w:p>
    <w:p w:rsidR="00862A23" w:rsidRDefault="00D62F0F" w:rsidP="00862A23">
      <w:pPr>
        <w:pStyle w:val="NormalWeb"/>
        <w:spacing w:line="360" w:lineRule="auto"/>
        <w:jc w:val="both"/>
        <w:rPr>
          <w:b/>
          <w:lang w:val="hr-HR"/>
        </w:rPr>
      </w:pPr>
      <w:r>
        <w:rPr>
          <w:b/>
          <w:lang w:val="hr-HR"/>
        </w:rPr>
        <w:tab/>
      </w:r>
      <w:r w:rsidR="00862A23">
        <w:rPr>
          <w:b/>
          <w:lang w:val="hr-HR"/>
        </w:rPr>
        <w:t>3. Boeing Evergreen 747 Supertanker</w:t>
      </w:r>
    </w:p>
    <w:p w:rsidR="00AC06FB" w:rsidRDefault="00C07268" w:rsidP="00862A23">
      <w:pPr>
        <w:pStyle w:val="NormalWeb"/>
        <w:spacing w:line="360" w:lineRule="auto"/>
        <w:jc w:val="both"/>
        <w:rPr>
          <w:lang w:val="hr-HR"/>
        </w:rPr>
      </w:pPr>
      <w:r>
        <w:rPr>
          <w:lang w:val="hr-HR"/>
        </w:rPr>
        <w:tab/>
      </w:r>
      <w:r w:rsidR="009B4BDD">
        <w:rPr>
          <w:lang w:val="hr-HR"/>
        </w:rPr>
        <w:t>Evergr</w:t>
      </w:r>
      <w:r w:rsidR="00174848">
        <w:rPr>
          <w:lang w:val="hr-HR"/>
        </w:rPr>
        <w:t>een je zrakoplov 747-100 koji j</w:t>
      </w:r>
      <w:r w:rsidR="009B4BDD">
        <w:rPr>
          <w:lang w:val="hr-HR"/>
        </w:rPr>
        <w:t>e modificiran od strane Evergreen Interna</w:t>
      </w:r>
      <w:r w:rsidR="00174848">
        <w:rPr>
          <w:lang w:val="hr-HR"/>
        </w:rPr>
        <w:t>t</w:t>
      </w:r>
      <w:r w:rsidR="009B4BDD">
        <w:rPr>
          <w:lang w:val="hr-HR"/>
        </w:rPr>
        <w:t xml:space="preserve">ional Aviation za gašenje požara. Kapacitet spremnika mu je volumena 77. 600 </w:t>
      </w:r>
      <w:r w:rsidR="009B4BDD">
        <w:rPr>
          <w:lang w:val="hr-HR"/>
        </w:rPr>
        <w:lastRenderedPageBreak/>
        <w:t>litara, što ga čini najvećim protupožarnim zrakoplovom na svijetu u ovom trenutku. Razvoj zrakoplova započeo je nakon protupožarne sezone 2002.  koja je ostavila katastrofalne posljedice u SAD-u, a pamtit će se i po sudaru dvaju zrakoplova tankera.</w:t>
      </w:r>
    </w:p>
    <w:p w:rsidR="004D5F74" w:rsidRDefault="009B4BDD" w:rsidP="00862A23">
      <w:pPr>
        <w:pStyle w:val="NormalWeb"/>
        <w:spacing w:line="360" w:lineRule="auto"/>
        <w:jc w:val="both"/>
        <w:rPr>
          <w:lang w:val="hr-HR"/>
        </w:rPr>
      </w:pPr>
      <w:r>
        <w:rPr>
          <w:lang w:val="hr-HR"/>
        </w:rPr>
        <w:t xml:space="preserve"> </w:t>
      </w:r>
      <w:r w:rsidR="00C07268">
        <w:rPr>
          <w:lang w:val="hr-HR"/>
        </w:rPr>
        <w:tab/>
      </w:r>
      <w:r>
        <w:rPr>
          <w:lang w:val="hr-HR"/>
        </w:rPr>
        <w:t>Zrakoplovna tvrtka Evergreen predložila je da će</w:t>
      </w:r>
      <w:r w:rsidR="002D5F5F">
        <w:rPr>
          <w:lang w:val="hr-HR"/>
        </w:rPr>
        <w:t xml:space="preserve"> četiri</w:t>
      </w:r>
      <w:r>
        <w:rPr>
          <w:lang w:val="hr-HR"/>
        </w:rPr>
        <w:t xml:space="preserve"> </w:t>
      </w:r>
      <w:r w:rsidR="002D5F5F">
        <w:rPr>
          <w:lang w:val="hr-HR"/>
        </w:rPr>
        <w:t xml:space="preserve">zrakoplova Boeing 747 pretvoriti u zračne tankere. Prvi modificirani supertanker napravio je svoj prvi let 19. veljače 2004. </w:t>
      </w:r>
      <w:r w:rsidR="005A41E6">
        <w:rPr>
          <w:lang w:val="hr-HR"/>
        </w:rPr>
        <w:t xml:space="preserve">Godine </w:t>
      </w:r>
      <w:r w:rsidR="002D5F5F">
        <w:rPr>
          <w:lang w:val="hr-HR"/>
        </w:rPr>
        <w:t>2006. FAA izdaje certifikat o plovidbenosti. Supertanker može letjeti brzinom od 970 km/h, a protupožarni sustav mu je pod tlakom tako da</w:t>
      </w:r>
      <w:r w:rsidR="004D5F74">
        <w:rPr>
          <w:lang w:val="hr-HR"/>
        </w:rPr>
        <w:t xml:space="preserve"> pilot može birati dali će  tekućinu za gašenje</w:t>
      </w:r>
      <w:r w:rsidR="002D5F5F">
        <w:rPr>
          <w:lang w:val="hr-HR"/>
        </w:rPr>
        <w:t xml:space="preserve"> ispustiti pod tlakom </w:t>
      </w:r>
      <w:r w:rsidR="004D5F74">
        <w:rPr>
          <w:lang w:val="hr-HR"/>
        </w:rPr>
        <w:t>ili u obliku kiše. No takav sustav zahtjeva da zrakoplov leti na malim visinama od samo nekih 60- ak metara iznad vatrom zahvaćenog područja što može biti vrlo opasno. Zrakoplov može regulirati protok sredstva za gašenje prilikom ispuštanja, tako da, ako se pilot odluči za bacanje tzv. ˝tepiha˝ on može bit</w:t>
      </w:r>
      <w:r w:rsidR="000D084C">
        <w:rPr>
          <w:lang w:val="hr-HR"/>
        </w:rPr>
        <w:t>i dugačak i do 5 km, a širok</w:t>
      </w:r>
      <w:r w:rsidR="004D5F74">
        <w:rPr>
          <w:lang w:val="hr-HR"/>
        </w:rPr>
        <w:t xml:space="preserve"> </w:t>
      </w:r>
      <w:r w:rsidR="000D084C">
        <w:rPr>
          <w:lang w:val="hr-HR"/>
        </w:rPr>
        <w:t>60- ak metara</w:t>
      </w:r>
      <w:r w:rsidR="004D5F74">
        <w:rPr>
          <w:lang w:val="hr-HR"/>
        </w:rPr>
        <w:t>. Supertanker može slijetati i polij</w:t>
      </w:r>
      <w:r w:rsidR="009D02C9">
        <w:rPr>
          <w:lang w:val="hr-HR"/>
        </w:rPr>
        <w:t>etati sa svake piste duže od 2.</w:t>
      </w:r>
      <w:r w:rsidR="004D5F74">
        <w:rPr>
          <w:lang w:val="hr-HR"/>
        </w:rPr>
        <w:t xml:space="preserve">400 metara. </w:t>
      </w:r>
      <w:r w:rsidR="00516A45">
        <w:rPr>
          <w:lang w:val="hr-HR"/>
        </w:rPr>
        <w:t>Korištenje</w:t>
      </w:r>
      <w:r w:rsidR="004D5F74">
        <w:rPr>
          <w:lang w:val="hr-HR"/>
        </w:rPr>
        <w:t xml:space="preserve"> manje flote takvih velikih zrakoplova može značiti manje troškove oko održavanja i</w:t>
      </w:r>
      <w:r w:rsidR="00516A45">
        <w:rPr>
          <w:lang w:val="hr-HR"/>
        </w:rPr>
        <w:t xml:space="preserve"> eksploatacije zrakoplova i</w:t>
      </w:r>
      <w:r w:rsidR="004D5F74">
        <w:rPr>
          <w:lang w:val="hr-HR"/>
        </w:rPr>
        <w:t xml:space="preserve"> školovanja posada</w:t>
      </w:r>
      <w:r w:rsidR="00516A45">
        <w:rPr>
          <w:lang w:val="hr-HR"/>
        </w:rPr>
        <w:t xml:space="preserve"> pa se može reći da, uz kvalitetnu organizaciju, ovaj zrakoplov može biti isplativa investicija. </w:t>
      </w:r>
    </w:p>
    <w:p w:rsidR="00516A45" w:rsidRDefault="00897B12" w:rsidP="00516A45">
      <w:pPr>
        <w:pStyle w:val="NormalWeb"/>
        <w:spacing w:line="360" w:lineRule="auto"/>
        <w:jc w:val="center"/>
        <w:rPr>
          <w:lang w:val="hr-HR"/>
        </w:rPr>
      </w:pPr>
      <w:r>
        <w:rPr>
          <w:noProof/>
          <w:lang w:val="hr-HR" w:eastAsia="hr-HR"/>
        </w:rPr>
        <w:drawing>
          <wp:inline distT="0" distB="0" distL="0" distR="0">
            <wp:extent cx="3438525" cy="2409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38525" cy="2409825"/>
                    </a:xfrm>
                    <a:prstGeom prst="rect">
                      <a:avLst/>
                    </a:prstGeom>
                    <a:noFill/>
                    <a:ln w="9525">
                      <a:noFill/>
                      <a:miter lim="800000"/>
                      <a:headEnd/>
                      <a:tailEnd/>
                    </a:ln>
                  </pic:spPr>
                </pic:pic>
              </a:graphicData>
            </a:graphic>
          </wp:inline>
        </w:drawing>
      </w:r>
    </w:p>
    <w:p w:rsidR="00394C3C" w:rsidRPr="00394C3C" w:rsidRDefault="00394C3C" w:rsidP="00394C3C">
      <w:pPr>
        <w:pStyle w:val="NormalWeb"/>
        <w:spacing w:line="360" w:lineRule="auto"/>
        <w:jc w:val="center"/>
        <w:rPr>
          <w:lang w:val="hr-HR"/>
        </w:rPr>
      </w:pPr>
      <w:r w:rsidRPr="00394C3C">
        <w:rPr>
          <w:lang w:val="hr-HR"/>
        </w:rPr>
        <w:t>Slika 7. zrakoplov Boeing Evergreen 747 Supertanker ujedno je i najveći protupožarni zrakoplov</w:t>
      </w:r>
    </w:p>
    <w:p w:rsidR="00590E6F" w:rsidRPr="00394C3C" w:rsidRDefault="00590E6F" w:rsidP="00516A45">
      <w:pPr>
        <w:pStyle w:val="NormalWeb"/>
        <w:spacing w:line="360" w:lineRule="auto"/>
        <w:jc w:val="center"/>
        <w:rPr>
          <w:lang w:val="hr-HR"/>
        </w:rPr>
      </w:pPr>
      <w:r w:rsidRPr="00394C3C">
        <w:rPr>
          <w:lang w:val="hr-HR"/>
        </w:rPr>
        <w:t>Izvor: http://taylorempireairways.com/tag/civil-aviation/page/7/</w:t>
      </w:r>
    </w:p>
    <w:p w:rsidR="00836CDC" w:rsidRPr="00211DD1" w:rsidRDefault="00DB682A" w:rsidP="00BB4EAA">
      <w:pPr>
        <w:pStyle w:val="Heading2"/>
        <w:ind w:firstLine="0"/>
        <w:rPr>
          <w:rFonts w:ascii="Times New Roman" w:hAnsi="Times New Roman"/>
          <w:bCs w:val="0"/>
          <w:i w:val="0"/>
          <w:iCs w:val="0"/>
          <w:lang w:val="hr-HR"/>
        </w:rPr>
      </w:pPr>
      <w:bookmarkStart w:id="34" w:name="_Toc303017932"/>
      <w:r w:rsidRPr="00211DD1">
        <w:rPr>
          <w:rFonts w:ascii="Times New Roman" w:hAnsi="Times New Roman"/>
          <w:i w:val="0"/>
          <w:iCs w:val="0"/>
          <w:lang w:val="hr-HR"/>
        </w:rPr>
        <w:lastRenderedPageBreak/>
        <w:t>5.3. Zrakoplovi sa rotirajućim krilima (helikopteri)</w:t>
      </w:r>
      <w:bookmarkEnd w:id="34"/>
    </w:p>
    <w:p w:rsidR="00D42E7F" w:rsidRDefault="00FA4247" w:rsidP="00017D5A">
      <w:pPr>
        <w:autoSpaceDE w:val="0"/>
        <w:autoSpaceDN w:val="0"/>
        <w:adjustRightInd w:val="0"/>
        <w:spacing w:before="0" w:after="0"/>
        <w:ind w:firstLine="0"/>
        <w:rPr>
          <w:sz w:val="24"/>
          <w:szCs w:val="24"/>
          <w:lang w:val="hr-HR" w:eastAsia="en-US"/>
        </w:rPr>
      </w:pPr>
      <w:r>
        <w:rPr>
          <w:sz w:val="24"/>
          <w:szCs w:val="24"/>
          <w:lang w:val="hr-HR" w:eastAsia="en-US"/>
        </w:rPr>
        <w:tab/>
      </w:r>
      <w:r w:rsidR="00D42E7F">
        <w:rPr>
          <w:sz w:val="24"/>
          <w:szCs w:val="24"/>
          <w:lang w:val="hr-HR" w:eastAsia="en-US"/>
        </w:rPr>
        <w:t xml:space="preserve">Danas na tržištu postoji velika ponuda helikoptera, od onih koji se mogu nabaviti u tzv. ˝kit izvedbi˝ do ruskog Mi-26 koji može podignuti 20t tereta. Najčešće posjeduju glavni, veći noseći rotor koji sprečava okretanje oko svoje osi. Konstruktori u Rusiji upotrebljavaju i koaksijalna rješenja gdje su rotori postavljeni na istoj osovini jedan iznad drugoga i okreću se u suprotnim smjerovima čime jedan drugome poništavaju okretne momente. Dok su rusi uglavnom odustali od konstrukcije sa tandem rotorom, one su se još uvijek održale kod nekih američkih proizvođača kao što je npr. Boeing Vertol. </w:t>
      </w:r>
    </w:p>
    <w:p w:rsidR="009D02C9" w:rsidRDefault="009D02C9" w:rsidP="00017D5A">
      <w:pPr>
        <w:autoSpaceDE w:val="0"/>
        <w:autoSpaceDN w:val="0"/>
        <w:adjustRightInd w:val="0"/>
        <w:spacing w:before="0" w:after="0"/>
        <w:ind w:firstLine="0"/>
        <w:rPr>
          <w:sz w:val="24"/>
          <w:szCs w:val="24"/>
          <w:lang w:val="hr-HR" w:eastAsia="en-US"/>
        </w:rPr>
      </w:pPr>
    </w:p>
    <w:p w:rsidR="00017D5A" w:rsidRPr="00AC06FB" w:rsidRDefault="009D02C9" w:rsidP="00137185">
      <w:pPr>
        <w:autoSpaceDE w:val="0"/>
        <w:autoSpaceDN w:val="0"/>
        <w:adjustRightInd w:val="0"/>
        <w:spacing w:before="0" w:after="0"/>
        <w:ind w:firstLine="0"/>
        <w:rPr>
          <w:sz w:val="24"/>
          <w:szCs w:val="24"/>
          <w:lang w:val="hr-HR" w:eastAsia="en-US"/>
        </w:rPr>
      </w:pPr>
      <w:r>
        <w:rPr>
          <w:sz w:val="24"/>
          <w:szCs w:val="24"/>
          <w:lang w:val="hr-HR" w:eastAsia="en-US"/>
        </w:rPr>
        <w:tab/>
      </w:r>
      <w:r w:rsidR="00D42E7F" w:rsidRPr="00AC06FB">
        <w:rPr>
          <w:sz w:val="24"/>
          <w:szCs w:val="24"/>
          <w:lang w:val="hr-HR" w:eastAsia="en-US"/>
        </w:rPr>
        <w:t>U novije vrijeme pojavljuju se i helikopteri tzv. NOTAR tehnologije ( NO TAil Rotor) gdje je, umjesto repnog rotora,</w:t>
      </w:r>
      <w:r w:rsidRPr="00AC06FB">
        <w:rPr>
          <w:sz w:val="24"/>
          <w:szCs w:val="24"/>
          <w:lang w:val="hr-HR" w:eastAsia="en-US"/>
        </w:rPr>
        <w:t xml:space="preserve"> montirana</w:t>
      </w:r>
      <w:r w:rsidR="00D42E7F" w:rsidRPr="00AC06FB">
        <w:rPr>
          <w:sz w:val="24"/>
          <w:szCs w:val="24"/>
          <w:lang w:val="hr-HR" w:eastAsia="en-US"/>
        </w:rPr>
        <w:t xml:space="preserve"> mala turbina koja dobiva pogon preko kratkog vratila iz reduktora postavljena u repnu kupu i pod tlakom tjera zrak do profiliranog </w:t>
      </w:r>
      <w:r w:rsidR="00017D5A" w:rsidRPr="00AC06FB">
        <w:rPr>
          <w:sz w:val="24"/>
          <w:szCs w:val="24"/>
          <w:lang w:val="hr-HR" w:eastAsia="en-US"/>
        </w:rPr>
        <w:t xml:space="preserve">otvora na kraju repne kupe te na taj način stvara moment u suprotnom smjeru od glavnog rotora. I broj krakova je različit. Od najmanje dvokrakog (ustvari rotirajućega krila) do osmokrakog  kod Mi-26 ili trinaestokrakog repnog rotora ˝fenestron˝ kod nekih francuskih helikoptera. </w:t>
      </w:r>
      <w:r w:rsidR="00A22AB2" w:rsidRPr="00AC06FB">
        <w:rPr>
          <w:sz w:val="24"/>
          <w:szCs w:val="24"/>
          <w:lang w:val="hr-HR" w:eastAsia="en-US"/>
        </w:rPr>
        <w:t xml:space="preserve">Motori su sa početka bili benzinski, a danas većina ima turboshaft tj. poseban oblik mlaznog motora koji je prilagođen helikopterima. Stajni trap sastoji se od gumenih kotača, skija ili pontona. Posade su od jednog do pet članova. Osposobljeni su da lete u gotovo svim vremenskim uvjetima samo ako vjetar nije previše jak. </w:t>
      </w:r>
    </w:p>
    <w:p w:rsidR="002E5795" w:rsidRPr="00AC06FB" w:rsidRDefault="00A22AB2" w:rsidP="002E5795">
      <w:pPr>
        <w:autoSpaceDE w:val="0"/>
        <w:autoSpaceDN w:val="0"/>
        <w:adjustRightInd w:val="0"/>
        <w:spacing w:before="0" w:after="0"/>
        <w:ind w:firstLine="0"/>
        <w:rPr>
          <w:sz w:val="24"/>
          <w:szCs w:val="24"/>
          <w:lang w:val="hr-HR" w:eastAsia="en-US"/>
        </w:rPr>
      </w:pPr>
      <w:r w:rsidRPr="00AC06FB">
        <w:rPr>
          <w:sz w:val="24"/>
          <w:szCs w:val="24"/>
          <w:lang w:val="hr-HR" w:eastAsia="en-US"/>
        </w:rPr>
        <w:t>Brzina letenja lakših helikoptera je 150 – 200 km/h, a kod težih transportnih helikoptera 200-270 km/h. Kada je na zemlji, helikopter je u stanju da rula vlastitim pogonom mada je praktičnije da mu se osigura vuča. Uobičajeno, helikopteri uzlijeću i slijeću pod određenim blagim kutom (4-6 stupnjeva) slično avionima. Pri tome okomiti let koriste samo u početku radi uzdizanja od tla na visinu od 1.5 do 3 metra. Kada dobiju vodoravno ubrzanje nastavljaju polijetanje pod kutom polijetanja, brzinom 60- 70 km/h i dalje ubrzavaju do postizanja brzine za daljnje penjanje</w:t>
      </w:r>
      <w:r w:rsidR="00786456" w:rsidRPr="00AC06FB">
        <w:rPr>
          <w:sz w:val="24"/>
          <w:szCs w:val="24"/>
          <w:lang w:val="hr-HR" w:eastAsia="en-US"/>
        </w:rPr>
        <w:t xml:space="preserve"> (120 km/h) ili vodoravni let. Na obrnuti način vrši se slijetanje sa kratkotrajnim lebdenjem na visini od 1.5 do 3 metra prije dodira terena za slijetanje. Ukoliko se želi koristiti produženi okomiti let, znatno će se smanjiti mogućnost opterećenja helikoptera. Helikopteri su vrlo osjetljivi na prestanak rada motora naročito u fazi polijetanja i slijetanja (dolazi do snažnih zabacivanja i tendencije nekontroliranog naginjanja). Za helikoptere sa jednim motorom zahtijeva se </w:t>
      </w:r>
      <w:r w:rsidR="00786456" w:rsidRPr="00AC06FB">
        <w:rPr>
          <w:sz w:val="24"/>
          <w:szCs w:val="24"/>
          <w:lang w:val="hr-HR" w:eastAsia="en-US"/>
        </w:rPr>
        <w:lastRenderedPageBreak/>
        <w:t>zato potpuno čist prostor koji služi za slijetanje, jer je u slučaju otkaza motora moguće koristiti tzv. ˝autorotaciju˝ (samookretanje glavnog rotora, bez pogona motora), ukoliko oma dovoljno prostora. Dvomotorni i višemotorni helikopteri su mnogo manje osjetljivi i sposobni su sletjeti i sa samo jednim motorom mada nisu sposobni lebdjeti sa jednim motorom. U izradi helikoptera upotrebljavaju se stalno novi, snažniji i lakši materijali kojima se smanjuje težina i povećava nosivost, a time i učinkovitost i ekonomičnost helikoptera što će zasigurno još više pobuditi</w:t>
      </w:r>
      <w:r w:rsidR="00DF2FBA" w:rsidRPr="00AC06FB">
        <w:rPr>
          <w:sz w:val="24"/>
          <w:szCs w:val="24"/>
          <w:lang w:val="hr-HR" w:eastAsia="en-US"/>
        </w:rPr>
        <w:t xml:space="preserve"> zainteresiranost za njihovom širom upotrebom u budućnosti. </w:t>
      </w:r>
      <w:r w:rsidR="00D0167F" w:rsidRPr="00AC06FB">
        <w:rPr>
          <w:rStyle w:val="FootnoteReference"/>
          <w:sz w:val="24"/>
          <w:szCs w:val="24"/>
          <w:lang w:val="hr-HR" w:eastAsia="en-US"/>
        </w:rPr>
        <w:footnoteReference w:id="16"/>
      </w:r>
      <w:bookmarkStart w:id="35" w:name="_Toc303014171"/>
      <w:bookmarkStart w:id="36" w:name="_Toc303017933"/>
    </w:p>
    <w:p w:rsidR="00733CE7" w:rsidRPr="00AC06FB" w:rsidRDefault="000D084C" w:rsidP="002E5795">
      <w:pPr>
        <w:autoSpaceDE w:val="0"/>
        <w:autoSpaceDN w:val="0"/>
        <w:adjustRightInd w:val="0"/>
        <w:spacing w:before="0" w:after="0"/>
        <w:ind w:firstLine="0"/>
        <w:rPr>
          <w:sz w:val="24"/>
          <w:szCs w:val="24"/>
          <w:lang w:val="hr-HR" w:eastAsia="en-US"/>
        </w:rPr>
      </w:pPr>
      <w:r w:rsidRPr="00AC06FB">
        <w:rPr>
          <w:sz w:val="24"/>
          <w:szCs w:val="24"/>
          <w:lang w:val="hr-HR" w:eastAsia="en-US"/>
        </w:rPr>
        <w:t>U nastavku slijede g</w:t>
      </w:r>
      <w:r w:rsidR="00733CE7" w:rsidRPr="00AC06FB">
        <w:rPr>
          <w:sz w:val="24"/>
          <w:szCs w:val="24"/>
          <w:lang w:val="hr-HR" w:eastAsia="en-US"/>
        </w:rPr>
        <w:t>lavni predstavnici protupožarnih helikoptera i njihove karakteristike</w:t>
      </w:r>
      <w:r w:rsidRPr="00AC06FB">
        <w:rPr>
          <w:b/>
          <w:sz w:val="24"/>
          <w:szCs w:val="24"/>
          <w:lang w:val="hr-HR" w:eastAsia="en-US"/>
        </w:rPr>
        <w:t>.</w:t>
      </w:r>
      <w:bookmarkEnd w:id="35"/>
      <w:bookmarkEnd w:id="36"/>
    </w:p>
    <w:p w:rsidR="00C07268" w:rsidRPr="00AC06FB" w:rsidRDefault="00C07268" w:rsidP="00137185">
      <w:pPr>
        <w:autoSpaceDE w:val="0"/>
        <w:autoSpaceDN w:val="0"/>
        <w:adjustRightInd w:val="0"/>
        <w:spacing w:before="0" w:after="0"/>
        <w:ind w:firstLine="0"/>
        <w:rPr>
          <w:b/>
          <w:sz w:val="24"/>
          <w:szCs w:val="24"/>
          <w:lang w:val="hr-HR" w:eastAsia="en-US"/>
        </w:rPr>
      </w:pPr>
    </w:p>
    <w:p w:rsidR="00C83553" w:rsidRPr="00AC06FB" w:rsidRDefault="00D62F0F" w:rsidP="00137185">
      <w:pPr>
        <w:autoSpaceDE w:val="0"/>
        <w:autoSpaceDN w:val="0"/>
        <w:adjustRightInd w:val="0"/>
        <w:spacing w:before="0" w:after="0"/>
        <w:ind w:firstLine="0"/>
        <w:rPr>
          <w:b/>
          <w:sz w:val="24"/>
          <w:szCs w:val="24"/>
          <w:lang w:eastAsia="en-US"/>
        </w:rPr>
      </w:pPr>
      <w:r w:rsidRPr="00AC06FB">
        <w:rPr>
          <w:b/>
          <w:sz w:val="24"/>
          <w:szCs w:val="24"/>
          <w:lang w:val="hr-HR" w:eastAsia="en-US"/>
        </w:rPr>
        <w:tab/>
      </w:r>
      <w:r w:rsidR="00C83553" w:rsidRPr="00AC06FB">
        <w:rPr>
          <w:b/>
          <w:sz w:val="24"/>
          <w:szCs w:val="24"/>
          <w:lang w:val="hr-HR" w:eastAsia="en-US"/>
        </w:rPr>
        <w:t xml:space="preserve">1. </w:t>
      </w:r>
      <w:r w:rsidR="00C70576" w:rsidRPr="00AC06FB">
        <w:rPr>
          <w:b/>
          <w:sz w:val="24"/>
          <w:szCs w:val="24"/>
          <w:lang w:val="hr-HR" w:eastAsia="en-US"/>
        </w:rPr>
        <w:t xml:space="preserve">Kamov </w:t>
      </w:r>
      <w:r w:rsidR="00C83553" w:rsidRPr="00AC06FB">
        <w:rPr>
          <w:b/>
          <w:sz w:val="24"/>
          <w:szCs w:val="24"/>
          <w:lang w:eastAsia="en-US"/>
        </w:rPr>
        <w:t>Ka</w:t>
      </w:r>
      <w:r w:rsidR="00C83553" w:rsidRPr="00AC06FB">
        <w:rPr>
          <w:b/>
          <w:sz w:val="24"/>
          <w:szCs w:val="24"/>
          <w:lang w:val="hr-HR" w:eastAsia="en-US"/>
        </w:rPr>
        <w:t>-32</w:t>
      </w:r>
      <w:r w:rsidR="00C83553" w:rsidRPr="00AC06FB">
        <w:rPr>
          <w:b/>
          <w:sz w:val="24"/>
          <w:szCs w:val="24"/>
          <w:lang w:eastAsia="en-US"/>
        </w:rPr>
        <w:t>A</w:t>
      </w:r>
      <w:r w:rsidR="00C83553" w:rsidRPr="00AC06FB">
        <w:rPr>
          <w:b/>
          <w:sz w:val="24"/>
          <w:szCs w:val="24"/>
          <w:lang w:val="hr-HR" w:eastAsia="en-US"/>
        </w:rPr>
        <w:t>11</w:t>
      </w:r>
      <w:r w:rsidR="00C83553" w:rsidRPr="00AC06FB">
        <w:rPr>
          <w:b/>
          <w:sz w:val="24"/>
          <w:szCs w:val="24"/>
          <w:lang w:eastAsia="en-US"/>
        </w:rPr>
        <w:t>BC</w:t>
      </w:r>
    </w:p>
    <w:p w:rsidR="00B80908" w:rsidRPr="00AC06FB" w:rsidRDefault="00B80908" w:rsidP="00137185">
      <w:pPr>
        <w:autoSpaceDE w:val="0"/>
        <w:autoSpaceDN w:val="0"/>
        <w:adjustRightInd w:val="0"/>
        <w:spacing w:before="0" w:after="0"/>
        <w:ind w:firstLine="0"/>
        <w:rPr>
          <w:b/>
          <w:sz w:val="24"/>
          <w:szCs w:val="24"/>
          <w:lang w:val="hr-HR" w:eastAsia="en-US"/>
        </w:rPr>
      </w:pPr>
    </w:p>
    <w:p w:rsidR="00C70576" w:rsidRDefault="00C07268" w:rsidP="00137185">
      <w:pPr>
        <w:autoSpaceDE w:val="0"/>
        <w:autoSpaceDN w:val="0"/>
        <w:adjustRightInd w:val="0"/>
        <w:spacing w:before="0" w:after="0"/>
        <w:ind w:firstLine="0"/>
        <w:rPr>
          <w:sz w:val="24"/>
          <w:szCs w:val="24"/>
          <w:lang w:val="hr-HR"/>
        </w:rPr>
      </w:pPr>
      <w:r w:rsidRPr="00AC06FB">
        <w:rPr>
          <w:sz w:val="24"/>
          <w:szCs w:val="24"/>
          <w:lang w:val="hr-HR" w:eastAsia="en-US"/>
        </w:rPr>
        <w:tab/>
      </w:r>
      <w:r w:rsidR="002E5795" w:rsidRPr="00AC06FB">
        <w:rPr>
          <w:sz w:val="24"/>
          <w:szCs w:val="24"/>
          <w:lang w:val="hr-HR" w:eastAsia="en-US"/>
        </w:rPr>
        <w:t xml:space="preserve">Kamov Ka-32A11BC je </w:t>
      </w:r>
      <w:r w:rsidR="00C70576" w:rsidRPr="00AC06FB">
        <w:rPr>
          <w:sz w:val="24"/>
          <w:szCs w:val="24"/>
          <w:lang w:val="hr-HR" w:eastAsia="en-US"/>
        </w:rPr>
        <w:t xml:space="preserve">Ruski višenamjenski koaksijalni helikopter za sve vremenske uvijete opremljen svim protupožarnim aparatima, čak i horizontalnim protupožarnim sustavom </w:t>
      </w:r>
      <w:r w:rsidR="00C53633" w:rsidRPr="00AC06FB">
        <w:rPr>
          <w:sz w:val="24"/>
          <w:szCs w:val="24"/>
          <w:lang w:val="hr-HR" w:eastAsia="en-US"/>
        </w:rPr>
        <w:t>(</w:t>
      </w:r>
      <w:r w:rsidR="00C70576" w:rsidRPr="00AC06FB">
        <w:rPr>
          <w:sz w:val="24"/>
          <w:szCs w:val="24"/>
          <w:lang w:val="hr-HR" w:eastAsia="en-US"/>
        </w:rPr>
        <w:t>vodenim topovima</w:t>
      </w:r>
      <w:r w:rsidR="00C53633" w:rsidRPr="00AC06FB">
        <w:rPr>
          <w:sz w:val="24"/>
          <w:szCs w:val="24"/>
          <w:lang w:val="hr-HR" w:eastAsia="en-US"/>
        </w:rPr>
        <w:t>)</w:t>
      </w:r>
      <w:r w:rsidR="00C70576" w:rsidRPr="00AC06FB">
        <w:rPr>
          <w:sz w:val="24"/>
          <w:szCs w:val="24"/>
          <w:lang w:val="hr-HR" w:eastAsia="en-US"/>
        </w:rPr>
        <w:t xml:space="preserve"> za učinkovitu borbu protiv požara na visokim zgradama, tornjevima uključujući i gusto naseljena područja svjetskih velegradova, te također opremom za gašenje požara otvorenih i nepristupačnih prostora.</w:t>
      </w:r>
      <w:r w:rsidR="00C53633" w:rsidRPr="00AC06FB">
        <w:rPr>
          <w:sz w:val="24"/>
          <w:szCs w:val="24"/>
          <w:lang w:val="hr-HR" w:eastAsia="en-US"/>
        </w:rPr>
        <w:t xml:space="preserve"> </w:t>
      </w:r>
      <w:r w:rsidR="00174848" w:rsidRPr="00AC06FB">
        <w:rPr>
          <w:sz w:val="24"/>
          <w:szCs w:val="24"/>
          <w:lang w:val="hr-HR"/>
        </w:rPr>
        <w:t>K</w:t>
      </w:r>
      <w:r w:rsidR="00C53633" w:rsidRPr="00AC06FB">
        <w:rPr>
          <w:sz w:val="24"/>
          <w:szCs w:val="24"/>
          <w:lang w:val="hr-HR"/>
        </w:rPr>
        <w:t>а</w:t>
      </w:r>
      <w:r w:rsidR="00C53633" w:rsidRPr="00AC06FB">
        <w:rPr>
          <w:rStyle w:val="atn"/>
          <w:sz w:val="24"/>
          <w:szCs w:val="24"/>
          <w:lang w:val="hr-HR"/>
        </w:rPr>
        <w:t>-</w:t>
      </w:r>
      <w:r w:rsidR="00C53633" w:rsidRPr="00AC06FB">
        <w:rPr>
          <w:sz w:val="24"/>
          <w:szCs w:val="24"/>
          <w:lang w:val="hr-HR"/>
        </w:rPr>
        <w:t xml:space="preserve">32А11ВС </w:t>
      </w:r>
      <w:r w:rsidR="00C53633" w:rsidRPr="00AC06FB">
        <w:rPr>
          <w:rStyle w:val="hps"/>
          <w:sz w:val="24"/>
          <w:szCs w:val="24"/>
          <w:lang w:val="hr-HR"/>
        </w:rPr>
        <w:t>projektirao je</w:t>
      </w:r>
      <w:r w:rsidR="00C53633" w:rsidRPr="00AC06FB">
        <w:rPr>
          <w:sz w:val="24"/>
          <w:szCs w:val="24"/>
          <w:lang w:val="hr-HR"/>
        </w:rPr>
        <w:t xml:space="preserve"> </w:t>
      </w:r>
      <w:r w:rsidR="00C53633" w:rsidRPr="00AC06FB">
        <w:rPr>
          <w:rStyle w:val="hps"/>
          <w:sz w:val="24"/>
          <w:szCs w:val="24"/>
          <w:lang w:val="hr-HR"/>
        </w:rPr>
        <w:t>biro</w:t>
      </w:r>
      <w:r w:rsidR="00C53633" w:rsidRPr="00AC06FB">
        <w:rPr>
          <w:sz w:val="24"/>
          <w:szCs w:val="24"/>
          <w:lang w:val="hr-HR"/>
        </w:rPr>
        <w:t xml:space="preserve"> </w:t>
      </w:r>
      <w:r w:rsidR="00C53633" w:rsidRPr="00AC06FB">
        <w:rPr>
          <w:rStyle w:val="hps"/>
          <w:sz w:val="24"/>
          <w:szCs w:val="24"/>
          <w:lang w:val="hr-HR"/>
        </w:rPr>
        <w:t>Kamov koji je dio ruskog aeronautičkog holdinga</w:t>
      </w:r>
      <w:r w:rsidR="00C53633" w:rsidRPr="00AC06FB">
        <w:rPr>
          <w:sz w:val="24"/>
          <w:szCs w:val="24"/>
          <w:lang w:val="hr-HR" w:eastAsia="en-US"/>
        </w:rPr>
        <w:t xml:space="preserve">. Proizvedeno ih je više od 140, a koriste se u oko trideset zemalja svijeta. </w:t>
      </w:r>
      <w:r w:rsidR="00C70576" w:rsidRPr="00AC06FB">
        <w:rPr>
          <w:sz w:val="24"/>
          <w:szCs w:val="24"/>
          <w:lang w:val="hr-HR" w:eastAsia="en-US"/>
        </w:rPr>
        <w:t>Njegov koaksijalni rotor pomaže mu da lebdi iznad dimom zahvaćenog turbulentnog područja te mu teret izbaci na pravo mjesto.</w:t>
      </w:r>
      <w:r w:rsidR="00C53633" w:rsidRPr="00AC06FB">
        <w:rPr>
          <w:sz w:val="24"/>
          <w:szCs w:val="24"/>
          <w:lang w:val="hr-HR" w:eastAsia="en-US"/>
        </w:rPr>
        <w:t xml:space="preserve"> Korištenje tog helikoptera od strane ruskog EMERCOM-a</w:t>
      </w:r>
      <w:r w:rsidR="005136C8" w:rsidRPr="00AC06FB">
        <w:rPr>
          <w:sz w:val="24"/>
          <w:szCs w:val="24"/>
          <w:lang w:val="hr-HR" w:eastAsia="en-US"/>
        </w:rPr>
        <w:t xml:space="preserve"> </w:t>
      </w:r>
      <w:r w:rsidR="005136C8" w:rsidRPr="00AC06FB">
        <w:rPr>
          <w:i/>
          <w:sz w:val="24"/>
          <w:szCs w:val="24"/>
          <w:lang w:val="hr-HR" w:eastAsia="en-US"/>
        </w:rPr>
        <w:t>(</w:t>
      </w:r>
      <w:r w:rsidR="005136C8" w:rsidRPr="00AC06FB">
        <w:rPr>
          <w:i/>
          <w:sz w:val="24"/>
          <w:szCs w:val="24"/>
        </w:rPr>
        <w:t>Russian Emergency Control Ministry</w:t>
      </w:r>
      <w:r w:rsidR="005136C8" w:rsidRPr="00AC06FB">
        <w:rPr>
          <w:sz w:val="24"/>
          <w:szCs w:val="24"/>
        </w:rPr>
        <w:t>)</w:t>
      </w:r>
      <w:r w:rsidR="00C53633" w:rsidRPr="00AC06FB">
        <w:rPr>
          <w:sz w:val="24"/>
          <w:szCs w:val="24"/>
          <w:lang w:val="hr-HR" w:eastAsia="en-US"/>
        </w:rPr>
        <w:t xml:space="preserve"> dokazalo je svoju učinkovitost.</w:t>
      </w:r>
      <w:r w:rsidR="005136C8" w:rsidRPr="00AC06FB">
        <w:rPr>
          <w:sz w:val="24"/>
          <w:szCs w:val="24"/>
          <w:lang w:val="hr-HR" w:eastAsia="en-US"/>
        </w:rPr>
        <w:t xml:space="preserve"> </w:t>
      </w:r>
      <w:r w:rsidR="00AC06FB" w:rsidRPr="00AC06FB">
        <w:rPr>
          <w:sz w:val="24"/>
          <w:szCs w:val="24"/>
          <w:lang w:val="hr-HR" w:eastAsia="en-US"/>
        </w:rPr>
        <w:tab/>
      </w:r>
      <w:r w:rsidR="005136C8" w:rsidRPr="00AC06FB">
        <w:rPr>
          <w:sz w:val="24"/>
          <w:szCs w:val="24"/>
          <w:lang w:val="hr-HR" w:eastAsia="en-US"/>
        </w:rPr>
        <w:t>Helikopter je izrađen od mo</w:t>
      </w:r>
      <w:r w:rsidR="00543AFA" w:rsidRPr="00AC06FB">
        <w:rPr>
          <w:sz w:val="24"/>
          <w:szCs w:val="24"/>
          <w:lang w:val="hr-HR" w:eastAsia="en-US"/>
        </w:rPr>
        <w:t>dernih titanskih kompozita te im</w:t>
      </w:r>
      <w:r w:rsidR="005136C8" w:rsidRPr="00AC06FB">
        <w:rPr>
          <w:sz w:val="24"/>
          <w:szCs w:val="24"/>
          <w:lang w:val="hr-HR" w:eastAsia="en-US"/>
        </w:rPr>
        <w:t xml:space="preserve">a visoku otpornost na koroziju što ga čini vrlo pogodnim za korištenje u zemljama koje se protiv požara većinom bore korištenjem morske vode. </w:t>
      </w:r>
      <w:r w:rsidR="00C53633" w:rsidRPr="00AC06FB">
        <w:rPr>
          <w:sz w:val="24"/>
          <w:szCs w:val="24"/>
          <w:lang w:val="hr-HR" w:eastAsia="en-US"/>
        </w:rPr>
        <w:t xml:space="preserve">Ruski višenamjenski helikopter </w:t>
      </w:r>
      <w:r w:rsidR="00C53633" w:rsidRPr="00AC06FB">
        <w:rPr>
          <w:sz w:val="24"/>
          <w:szCs w:val="24"/>
          <w:lang w:eastAsia="en-US"/>
        </w:rPr>
        <w:t>Ka</w:t>
      </w:r>
      <w:r w:rsidR="00C53633" w:rsidRPr="00AC06FB">
        <w:rPr>
          <w:sz w:val="24"/>
          <w:szCs w:val="24"/>
          <w:lang w:val="hr-HR" w:eastAsia="en-US"/>
        </w:rPr>
        <w:t>-32A11BC certificiran je u mnogim zemljama Amerike, Azije i Europe. Ka- 32 u raznim inačicama</w:t>
      </w:r>
      <w:r w:rsidR="00C53633">
        <w:rPr>
          <w:sz w:val="24"/>
          <w:szCs w:val="24"/>
          <w:lang w:val="hr-HR" w:eastAsia="en-US"/>
        </w:rPr>
        <w:t xml:space="preserve"> </w:t>
      </w:r>
      <w:r w:rsidR="00C53633">
        <w:rPr>
          <w:sz w:val="24"/>
          <w:szCs w:val="24"/>
          <w:lang w:val="hr-HR" w:eastAsia="en-US"/>
        </w:rPr>
        <w:lastRenderedPageBreak/>
        <w:t>djeluju u</w:t>
      </w:r>
      <w:r w:rsidR="00C53633" w:rsidRPr="00C53633">
        <w:rPr>
          <w:sz w:val="24"/>
          <w:szCs w:val="24"/>
          <w:lang w:val="hr-HR" w:eastAsia="en-US"/>
        </w:rPr>
        <w:t xml:space="preserve"> </w:t>
      </w:r>
      <w:r w:rsidR="00C53633" w:rsidRPr="00C53633">
        <w:rPr>
          <w:rStyle w:val="hps"/>
          <w:sz w:val="24"/>
          <w:szCs w:val="24"/>
          <w:lang w:val="hr-HR"/>
        </w:rPr>
        <w:t>Španjolsk</w:t>
      </w:r>
      <w:r w:rsidR="00C53633">
        <w:rPr>
          <w:rStyle w:val="hps"/>
          <w:sz w:val="24"/>
          <w:szCs w:val="24"/>
          <w:lang w:val="hr-HR"/>
        </w:rPr>
        <w:t>oj</w:t>
      </w:r>
      <w:r w:rsidR="00C53633" w:rsidRPr="00C53633">
        <w:rPr>
          <w:sz w:val="24"/>
          <w:szCs w:val="24"/>
          <w:lang w:val="hr-HR"/>
        </w:rPr>
        <w:t xml:space="preserve">, </w:t>
      </w:r>
      <w:r w:rsidR="00C53633" w:rsidRPr="00C53633">
        <w:rPr>
          <w:rStyle w:val="hps"/>
          <w:sz w:val="24"/>
          <w:szCs w:val="24"/>
          <w:lang w:val="hr-HR"/>
        </w:rPr>
        <w:t>Portugal</w:t>
      </w:r>
      <w:r w:rsidR="00C53633">
        <w:rPr>
          <w:rStyle w:val="hps"/>
          <w:sz w:val="24"/>
          <w:szCs w:val="24"/>
          <w:lang w:val="hr-HR"/>
        </w:rPr>
        <w:t>u</w:t>
      </w:r>
      <w:r w:rsidR="00C53633" w:rsidRPr="00C53633">
        <w:rPr>
          <w:sz w:val="24"/>
          <w:szCs w:val="24"/>
          <w:lang w:val="hr-HR"/>
        </w:rPr>
        <w:t>,</w:t>
      </w:r>
      <w:r w:rsidR="00C53633">
        <w:rPr>
          <w:sz w:val="24"/>
          <w:szCs w:val="24"/>
          <w:lang w:val="hr-HR"/>
        </w:rPr>
        <w:t xml:space="preserve"> </w:t>
      </w:r>
      <w:r w:rsidR="00C53633" w:rsidRPr="00C53633">
        <w:rPr>
          <w:rStyle w:val="hps"/>
          <w:sz w:val="24"/>
          <w:szCs w:val="24"/>
          <w:lang w:val="hr-HR"/>
        </w:rPr>
        <w:t>Švicarsk</w:t>
      </w:r>
      <w:r w:rsidR="00C53633">
        <w:rPr>
          <w:rStyle w:val="hps"/>
          <w:sz w:val="24"/>
          <w:szCs w:val="24"/>
          <w:lang w:val="hr-HR"/>
        </w:rPr>
        <w:t>oj</w:t>
      </w:r>
      <w:r w:rsidR="00C53633" w:rsidRPr="00C53633">
        <w:rPr>
          <w:sz w:val="24"/>
          <w:szCs w:val="24"/>
          <w:lang w:val="hr-HR"/>
        </w:rPr>
        <w:t xml:space="preserve">, </w:t>
      </w:r>
      <w:r w:rsidR="00C53633" w:rsidRPr="00C53633">
        <w:rPr>
          <w:rStyle w:val="hps"/>
          <w:sz w:val="24"/>
          <w:szCs w:val="24"/>
          <w:lang w:val="hr-HR"/>
        </w:rPr>
        <w:t>Kanad</w:t>
      </w:r>
      <w:r w:rsidR="00C53633">
        <w:rPr>
          <w:rStyle w:val="hps"/>
          <w:sz w:val="24"/>
          <w:szCs w:val="24"/>
          <w:lang w:val="hr-HR"/>
        </w:rPr>
        <w:t>i</w:t>
      </w:r>
      <w:r w:rsidR="00C53633" w:rsidRPr="00C53633">
        <w:rPr>
          <w:sz w:val="24"/>
          <w:szCs w:val="24"/>
          <w:lang w:val="hr-HR"/>
        </w:rPr>
        <w:t xml:space="preserve">, </w:t>
      </w:r>
      <w:r w:rsidR="00C53633" w:rsidRPr="00C53633">
        <w:rPr>
          <w:rStyle w:val="hps"/>
          <w:sz w:val="24"/>
          <w:szCs w:val="24"/>
          <w:lang w:val="hr-HR"/>
        </w:rPr>
        <w:t>Južn</w:t>
      </w:r>
      <w:r w:rsidR="00C53633">
        <w:rPr>
          <w:rStyle w:val="hps"/>
          <w:sz w:val="24"/>
          <w:szCs w:val="24"/>
          <w:lang w:val="hr-HR"/>
        </w:rPr>
        <w:t>oj</w:t>
      </w:r>
      <w:r w:rsidR="00C53633" w:rsidRPr="00C53633">
        <w:rPr>
          <w:sz w:val="24"/>
          <w:szCs w:val="24"/>
          <w:lang w:val="hr-HR"/>
        </w:rPr>
        <w:t xml:space="preserve"> </w:t>
      </w:r>
      <w:r w:rsidR="00C53633" w:rsidRPr="00C53633">
        <w:rPr>
          <w:rStyle w:val="hps"/>
          <w:sz w:val="24"/>
          <w:szCs w:val="24"/>
          <w:lang w:val="hr-HR"/>
        </w:rPr>
        <w:t>Korej</w:t>
      </w:r>
      <w:r w:rsidR="00C53633">
        <w:rPr>
          <w:rStyle w:val="hps"/>
          <w:sz w:val="24"/>
          <w:szCs w:val="24"/>
          <w:lang w:val="hr-HR"/>
        </w:rPr>
        <w:t>i</w:t>
      </w:r>
      <w:r w:rsidR="00C53633" w:rsidRPr="00C53633">
        <w:rPr>
          <w:sz w:val="24"/>
          <w:szCs w:val="24"/>
          <w:lang w:val="hr-HR"/>
        </w:rPr>
        <w:t>, Tajvan</w:t>
      </w:r>
      <w:r w:rsidR="00C53633">
        <w:rPr>
          <w:sz w:val="24"/>
          <w:szCs w:val="24"/>
          <w:lang w:val="hr-HR"/>
        </w:rPr>
        <w:t>u</w:t>
      </w:r>
      <w:r w:rsidR="00C53633" w:rsidRPr="00C53633">
        <w:rPr>
          <w:sz w:val="24"/>
          <w:szCs w:val="24"/>
          <w:lang w:val="hr-HR"/>
        </w:rPr>
        <w:t xml:space="preserve">, </w:t>
      </w:r>
      <w:r w:rsidR="00C53633" w:rsidRPr="00C53633">
        <w:rPr>
          <w:rStyle w:val="hps"/>
          <w:sz w:val="24"/>
          <w:szCs w:val="24"/>
          <w:lang w:val="hr-HR"/>
        </w:rPr>
        <w:t>Japan</w:t>
      </w:r>
      <w:r w:rsidR="00C53633">
        <w:rPr>
          <w:rStyle w:val="hps"/>
          <w:sz w:val="24"/>
          <w:szCs w:val="24"/>
          <w:lang w:val="hr-HR"/>
        </w:rPr>
        <w:t>u</w:t>
      </w:r>
      <w:r w:rsidR="00C53633" w:rsidRPr="00C53633">
        <w:rPr>
          <w:sz w:val="24"/>
          <w:szCs w:val="24"/>
          <w:lang w:val="hr-HR"/>
        </w:rPr>
        <w:t xml:space="preserve">, </w:t>
      </w:r>
      <w:r w:rsidR="00C53633" w:rsidRPr="00C53633">
        <w:rPr>
          <w:rStyle w:val="hps"/>
          <w:sz w:val="24"/>
          <w:szCs w:val="24"/>
          <w:lang w:val="hr-HR"/>
        </w:rPr>
        <w:t>Kin</w:t>
      </w:r>
      <w:r w:rsidR="00C53633">
        <w:rPr>
          <w:rStyle w:val="hps"/>
          <w:sz w:val="24"/>
          <w:szCs w:val="24"/>
          <w:lang w:val="hr-HR"/>
        </w:rPr>
        <w:t>i</w:t>
      </w:r>
      <w:r w:rsidR="00C53633" w:rsidRPr="00C53633">
        <w:rPr>
          <w:sz w:val="24"/>
          <w:szCs w:val="24"/>
          <w:lang w:val="hr-HR"/>
        </w:rPr>
        <w:t xml:space="preserve">, </w:t>
      </w:r>
      <w:r w:rsidR="00C53633" w:rsidRPr="00C53633">
        <w:rPr>
          <w:rStyle w:val="hps"/>
          <w:sz w:val="24"/>
          <w:szCs w:val="24"/>
          <w:lang w:val="hr-HR"/>
        </w:rPr>
        <w:t>i</w:t>
      </w:r>
      <w:r w:rsidR="00C53633" w:rsidRPr="00C53633">
        <w:rPr>
          <w:sz w:val="24"/>
          <w:szCs w:val="24"/>
          <w:lang w:val="hr-HR"/>
        </w:rPr>
        <w:t xml:space="preserve"> </w:t>
      </w:r>
      <w:r w:rsidR="00C53633" w:rsidRPr="00C53633">
        <w:rPr>
          <w:rStyle w:val="hps"/>
          <w:sz w:val="24"/>
          <w:szCs w:val="24"/>
          <w:lang w:val="hr-HR"/>
        </w:rPr>
        <w:t>niz</w:t>
      </w:r>
      <w:r w:rsidR="00C53633">
        <w:rPr>
          <w:rStyle w:val="hps"/>
          <w:sz w:val="24"/>
          <w:szCs w:val="24"/>
          <w:lang w:val="hr-HR"/>
        </w:rPr>
        <w:t>u</w:t>
      </w:r>
      <w:r w:rsidR="00C53633" w:rsidRPr="00C53633">
        <w:rPr>
          <w:rStyle w:val="hps"/>
          <w:sz w:val="24"/>
          <w:szCs w:val="24"/>
          <w:lang w:val="hr-HR"/>
        </w:rPr>
        <w:t xml:space="preserve"> drugih</w:t>
      </w:r>
      <w:r w:rsidR="00C53633" w:rsidRPr="00C53633">
        <w:rPr>
          <w:sz w:val="24"/>
          <w:szCs w:val="24"/>
          <w:lang w:val="hr-HR"/>
        </w:rPr>
        <w:t xml:space="preserve"> </w:t>
      </w:r>
      <w:r w:rsidR="00C53633" w:rsidRPr="00C53633">
        <w:rPr>
          <w:rStyle w:val="hps"/>
          <w:sz w:val="24"/>
          <w:szCs w:val="24"/>
          <w:lang w:val="hr-HR"/>
        </w:rPr>
        <w:t>zemalja</w:t>
      </w:r>
      <w:r w:rsidR="00C53633" w:rsidRPr="00C53633">
        <w:rPr>
          <w:sz w:val="24"/>
          <w:szCs w:val="24"/>
          <w:lang w:val="hr-HR"/>
        </w:rPr>
        <w:t xml:space="preserve">. </w:t>
      </w:r>
    </w:p>
    <w:p w:rsidR="00AC06FB" w:rsidRDefault="00AC06FB" w:rsidP="0018752B">
      <w:pPr>
        <w:autoSpaceDE w:val="0"/>
        <w:autoSpaceDN w:val="0"/>
        <w:adjustRightInd w:val="0"/>
        <w:spacing w:before="0" w:after="0"/>
        <w:ind w:firstLine="0"/>
        <w:rPr>
          <w:sz w:val="24"/>
          <w:szCs w:val="24"/>
          <w:lang w:val="hr-HR"/>
        </w:rPr>
      </w:pPr>
    </w:p>
    <w:p w:rsidR="0018752B" w:rsidRDefault="005136C8" w:rsidP="0018752B">
      <w:pPr>
        <w:autoSpaceDE w:val="0"/>
        <w:autoSpaceDN w:val="0"/>
        <w:adjustRightInd w:val="0"/>
        <w:spacing w:before="0" w:after="0"/>
        <w:ind w:firstLine="0"/>
        <w:rPr>
          <w:sz w:val="24"/>
          <w:szCs w:val="24"/>
          <w:lang w:val="hr-HR"/>
        </w:rPr>
      </w:pPr>
      <w:r>
        <w:rPr>
          <w:sz w:val="24"/>
          <w:szCs w:val="24"/>
          <w:lang w:val="hr-HR"/>
        </w:rPr>
        <w:t>Tehničke karakteristike:</w:t>
      </w:r>
    </w:p>
    <w:p w:rsidR="005136C8" w:rsidRDefault="0018752B" w:rsidP="0018752B">
      <w:pPr>
        <w:autoSpaceDE w:val="0"/>
        <w:autoSpaceDN w:val="0"/>
        <w:adjustRightInd w:val="0"/>
        <w:spacing w:before="0" w:after="0"/>
        <w:ind w:firstLine="0"/>
        <w:rPr>
          <w:sz w:val="24"/>
          <w:szCs w:val="24"/>
          <w:lang w:val="hr-HR"/>
        </w:rPr>
      </w:pPr>
      <w:r>
        <w:rPr>
          <w:sz w:val="24"/>
          <w:szCs w:val="24"/>
          <w:lang w:val="hr-HR"/>
        </w:rPr>
        <w:t xml:space="preserve">      - posada: 2 člana,</w:t>
      </w:r>
    </w:p>
    <w:p w:rsidR="0018752B"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promjer rotora: 15,90 m,</w:t>
      </w:r>
    </w:p>
    <w:p w:rsidR="0018752B" w:rsidRDefault="002E5795"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dužina helikoptera: 11,3</w:t>
      </w:r>
      <w:r w:rsidR="0018752B">
        <w:rPr>
          <w:sz w:val="24"/>
          <w:szCs w:val="24"/>
          <w:lang w:val="hr-HR"/>
        </w:rPr>
        <w:t>0 m,</w:t>
      </w:r>
    </w:p>
    <w:p w:rsidR="0018752B"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visina: 5,</w:t>
      </w:r>
      <w:r w:rsidR="000D084C">
        <w:rPr>
          <w:sz w:val="24"/>
          <w:szCs w:val="24"/>
          <w:lang w:val="hr-HR"/>
        </w:rPr>
        <w:t xml:space="preserve"> </w:t>
      </w:r>
      <w:r>
        <w:rPr>
          <w:sz w:val="24"/>
          <w:szCs w:val="24"/>
          <w:lang w:val="hr-HR"/>
        </w:rPr>
        <w:t>40 m,</w:t>
      </w:r>
    </w:p>
    <w:p w:rsidR="0018752B" w:rsidRDefault="002E5795"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težina praznog helikoptera. 6.</w:t>
      </w:r>
      <w:r w:rsidR="0018752B">
        <w:rPr>
          <w:sz w:val="24"/>
          <w:szCs w:val="24"/>
          <w:lang w:val="hr-HR"/>
        </w:rPr>
        <w:t>500 kg,</w:t>
      </w:r>
    </w:p>
    <w:p w:rsidR="0018752B"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maksimalna težina pri polijet</w:t>
      </w:r>
      <w:r w:rsidR="002E5795">
        <w:rPr>
          <w:sz w:val="24"/>
          <w:szCs w:val="24"/>
          <w:lang w:val="hr-HR"/>
        </w:rPr>
        <w:t>anju. 12.</w:t>
      </w:r>
      <w:r>
        <w:rPr>
          <w:sz w:val="24"/>
          <w:szCs w:val="24"/>
          <w:lang w:val="hr-HR"/>
        </w:rPr>
        <w:t>600 kg,</w:t>
      </w:r>
    </w:p>
    <w:p w:rsidR="0018752B"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maksimalna brzina: 250 km/h,</w:t>
      </w:r>
    </w:p>
    <w:p w:rsidR="0018752B"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istrajnost: 4h i 30 min,</w:t>
      </w:r>
    </w:p>
    <w:p w:rsidR="0018752B"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dolet: 800 km,</w:t>
      </w:r>
    </w:p>
    <w:p w:rsidR="0018752B" w:rsidRPr="003577BC" w:rsidRDefault="0018752B" w:rsidP="0018752B">
      <w:pPr>
        <w:numPr>
          <w:ilvl w:val="1"/>
          <w:numId w:val="6"/>
        </w:numPr>
        <w:tabs>
          <w:tab w:val="clear" w:pos="1440"/>
          <w:tab w:val="num" w:pos="540"/>
        </w:tabs>
        <w:autoSpaceDE w:val="0"/>
        <w:autoSpaceDN w:val="0"/>
        <w:adjustRightInd w:val="0"/>
        <w:spacing w:before="0" w:after="0"/>
        <w:ind w:left="720"/>
        <w:rPr>
          <w:sz w:val="24"/>
          <w:szCs w:val="24"/>
          <w:lang w:val="hr-HR"/>
        </w:rPr>
      </w:pPr>
      <w:r w:rsidRPr="0018752B">
        <w:rPr>
          <w:sz w:val="24"/>
          <w:szCs w:val="24"/>
          <w:lang w:val="hr-HR"/>
        </w:rPr>
        <w:t xml:space="preserve">pogonska grupa: dva </w:t>
      </w:r>
      <w:r w:rsidRPr="00174848">
        <w:rPr>
          <w:sz w:val="24"/>
          <w:szCs w:val="24"/>
          <w:lang w:val="de-DE"/>
        </w:rPr>
        <w:t>1</w:t>
      </w:r>
      <w:r w:rsidR="002E5795">
        <w:rPr>
          <w:sz w:val="24"/>
          <w:szCs w:val="24"/>
          <w:lang w:val="de-DE"/>
        </w:rPr>
        <w:t>.</w:t>
      </w:r>
      <w:r w:rsidRPr="00174848">
        <w:rPr>
          <w:sz w:val="24"/>
          <w:szCs w:val="24"/>
          <w:lang w:val="de-DE"/>
        </w:rPr>
        <w:t>635</w:t>
      </w:r>
      <w:r w:rsidR="000D084C" w:rsidRPr="00174848">
        <w:rPr>
          <w:sz w:val="24"/>
          <w:szCs w:val="24"/>
          <w:lang w:val="de-DE"/>
        </w:rPr>
        <w:t xml:space="preserve"> </w:t>
      </w:r>
      <w:r w:rsidRPr="00174848">
        <w:rPr>
          <w:sz w:val="24"/>
          <w:szCs w:val="24"/>
          <w:lang w:val="de-DE"/>
        </w:rPr>
        <w:t>kW  Klimov TV3117V turboshaft.</w:t>
      </w:r>
    </w:p>
    <w:p w:rsidR="003577BC" w:rsidRDefault="003577BC" w:rsidP="0018752B">
      <w:pPr>
        <w:numPr>
          <w:ilvl w:val="1"/>
          <w:numId w:val="6"/>
        </w:numPr>
        <w:tabs>
          <w:tab w:val="clear" w:pos="1440"/>
          <w:tab w:val="num" w:pos="540"/>
        </w:tabs>
        <w:autoSpaceDE w:val="0"/>
        <w:autoSpaceDN w:val="0"/>
        <w:adjustRightInd w:val="0"/>
        <w:spacing w:before="0" w:after="0"/>
        <w:ind w:left="720"/>
        <w:rPr>
          <w:sz w:val="24"/>
          <w:szCs w:val="24"/>
          <w:lang w:val="hr-HR"/>
        </w:rPr>
      </w:pPr>
      <w:r w:rsidRPr="003577BC">
        <w:rPr>
          <w:sz w:val="24"/>
          <w:szCs w:val="24"/>
          <w:lang w:val="hr-HR"/>
        </w:rPr>
        <w:t xml:space="preserve">Kapacitet podvjesnog vjedra: </w:t>
      </w:r>
      <w:r w:rsidR="002E5795">
        <w:rPr>
          <w:sz w:val="24"/>
          <w:szCs w:val="24"/>
          <w:lang w:val="hr-HR"/>
        </w:rPr>
        <w:t>4.</w:t>
      </w:r>
      <w:r>
        <w:rPr>
          <w:sz w:val="24"/>
          <w:szCs w:val="24"/>
          <w:lang w:val="hr-HR"/>
        </w:rPr>
        <w:t>500 litara</w:t>
      </w:r>
    </w:p>
    <w:p w:rsidR="003577BC" w:rsidRDefault="003577BC" w:rsidP="0018752B">
      <w:pPr>
        <w:numPr>
          <w:ilvl w:val="1"/>
          <w:numId w:val="6"/>
        </w:numPr>
        <w:tabs>
          <w:tab w:val="clear" w:pos="1440"/>
          <w:tab w:val="num" w:pos="540"/>
        </w:tabs>
        <w:autoSpaceDE w:val="0"/>
        <w:autoSpaceDN w:val="0"/>
        <w:adjustRightInd w:val="0"/>
        <w:spacing w:before="0" w:after="0"/>
        <w:ind w:left="720"/>
        <w:rPr>
          <w:sz w:val="24"/>
          <w:szCs w:val="24"/>
          <w:lang w:val="hr-HR"/>
        </w:rPr>
      </w:pPr>
      <w:r>
        <w:rPr>
          <w:sz w:val="24"/>
          <w:szCs w:val="24"/>
          <w:lang w:val="hr-HR"/>
        </w:rPr>
        <w:t>Kap</w:t>
      </w:r>
      <w:r w:rsidR="002E5795">
        <w:rPr>
          <w:sz w:val="24"/>
          <w:szCs w:val="24"/>
          <w:lang w:val="hr-HR"/>
        </w:rPr>
        <w:t>acitet ugrađenog  spremnika: 3.</w:t>
      </w:r>
      <w:r>
        <w:rPr>
          <w:sz w:val="24"/>
          <w:szCs w:val="24"/>
          <w:lang w:val="hr-HR"/>
        </w:rPr>
        <w:t>500 litara</w:t>
      </w:r>
      <w:r w:rsidR="00D0167F">
        <w:rPr>
          <w:rStyle w:val="FootnoteReference"/>
          <w:sz w:val="24"/>
          <w:szCs w:val="24"/>
          <w:lang w:val="hr-HR"/>
        </w:rPr>
        <w:footnoteReference w:id="17"/>
      </w:r>
    </w:p>
    <w:p w:rsidR="00AC06FB" w:rsidRDefault="00AC06FB" w:rsidP="00AC06FB">
      <w:pPr>
        <w:autoSpaceDE w:val="0"/>
        <w:autoSpaceDN w:val="0"/>
        <w:adjustRightInd w:val="0"/>
        <w:spacing w:before="0" w:after="0"/>
        <w:rPr>
          <w:sz w:val="24"/>
          <w:szCs w:val="24"/>
          <w:lang w:val="hr-HR"/>
        </w:rPr>
      </w:pPr>
    </w:p>
    <w:p w:rsidR="00AC06FB" w:rsidRDefault="00AC06FB" w:rsidP="00AC06FB">
      <w:pPr>
        <w:autoSpaceDE w:val="0"/>
        <w:autoSpaceDN w:val="0"/>
        <w:adjustRightInd w:val="0"/>
        <w:spacing w:before="0" w:after="0"/>
        <w:rPr>
          <w:sz w:val="24"/>
          <w:szCs w:val="24"/>
          <w:lang w:val="hr-HR"/>
        </w:rPr>
      </w:pPr>
    </w:p>
    <w:p w:rsidR="0037510E" w:rsidRDefault="00897B12" w:rsidP="00590E6F">
      <w:pPr>
        <w:autoSpaceDE w:val="0"/>
        <w:autoSpaceDN w:val="0"/>
        <w:adjustRightInd w:val="0"/>
        <w:spacing w:before="0" w:after="0"/>
        <w:jc w:val="center"/>
        <w:rPr>
          <w:sz w:val="24"/>
          <w:szCs w:val="24"/>
          <w:lang w:val="hr-HR"/>
        </w:rPr>
      </w:pPr>
      <w:r>
        <w:rPr>
          <w:noProof/>
          <w:sz w:val="24"/>
          <w:szCs w:val="24"/>
          <w:lang w:val="hr-HR"/>
        </w:rPr>
        <w:lastRenderedPageBreak/>
        <w:drawing>
          <wp:inline distT="0" distB="0" distL="0" distR="0">
            <wp:extent cx="3867150" cy="26955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867150" cy="2695575"/>
                    </a:xfrm>
                    <a:prstGeom prst="rect">
                      <a:avLst/>
                    </a:prstGeom>
                    <a:noFill/>
                    <a:ln w="9525">
                      <a:noFill/>
                      <a:miter lim="800000"/>
                      <a:headEnd/>
                      <a:tailEnd/>
                    </a:ln>
                  </pic:spPr>
                </pic:pic>
              </a:graphicData>
            </a:graphic>
          </wp:inline>
        </w:drawing>
      </w:r>
    </w:p>
    <w:p w:rsidR="00394C3C" w:rsidRPr="00394C3C" w:rsidRDefault="00394C3C" w:rsidP="00394C3C">
      <w:pPr>
        <w:autoSpaceDE w:val="0"/>
        <w:autoSpaceDN w:val="0"/>
        <w:adjustRightInd w:val="0"/>
        <w:spacing w:before="0" w:after="0"/>
        <w:jc w:val="center"/>
        <w:rPr>
          <w:sz w:val="24"/>
          <w:szCs w:val="24"/>
          <w:lang w:val="hr-HR"/>
        </w:rPr>
      </w:pPr>
      <w:r w:rsidRPr="00394C3C">
        <w:rPr>
          <w:sz w:val="24"/>
          <w:szCs w:val="24"/>
          <w:lang w:val="hr-HR"/>
        </w:rPr>
        <w:t xml:space="preserve">Slika 8. Helikopter  </w:t>
      </w:r>
      <w:r w:rsidRPr="00394C3C">
        <w:rPr>
          <w:sz w:val="24"/>
          <w:szCs w:val="24"/>
          <w:lang w:val="hr-HR" w:eastAsia="en-US"/>
        </w:rPr>
        <w:t xml:space="preserve">Kamov </w:t>
      </w:r>
      <w:r w:rsidRPr="00394C3C">
        <w:rPr>
          <w:sz w:val="24"/>
          <w:szCs w:val="24"/>
          <w:lang w:eastAsia="en-US"/>
        </w:rPr>
        <w:t>Ka-32A11BC</w:t>
      </w:r>
    </w:p>
    <w:p w:rsidR="00590E6F" w:rsidRPr="00394C3C" w:rsidRDefault="00590E6F" w:rsidP="00590E6F">
      <w:pPr>
        <w:autoSpaceDE w:val="0"/>
        <w:autoSpaceDN w:val="0"/>
        <w:adjustRightInd w:val="0"/>
        <w:spacing w:before="0" w:after="0"/>
        <w:jc w:val="center"/>
        <w:rPr>
          <w:sz w:val="24"/>
          <w:szCs w:val="24"/>
          <w:lang w:val="hr-HR"/>
        </w:rPr>
      </w:pPr>
      <w:r w:rsidRPr="00394C3C">
        <w:rPr>
          <w:sz w:val="24"/>
          <w:szCs w:val="24"/>
          <w:lang w:val="hr-HR"/>
        </w:rPr>
        <w:t>Izvor: http://www.planepictures.net/netsearch4.cgi?stype=actype&amp;srng=2&amp;srch=Kamov+KA-32A11BC</w:t>
      </w:r>
    </w:p>
    <w:p w:rsidR="00B25490" w:rsidRDefault="00C07268" w:rsidP="00C07268">
      <w:pPr>
        <w:autoSpaceDE w:val="0"/>
        <w:autoSpaceDN w:val="0"/>
        <w:adjustRightInd w:val="0"/>
        <w:spacing w:before="0" w:after="0"/>
        <w:ind w:firstLine="0"/>
        <w:rPr>
          <w:b/>
          <w:sz w:val="24"/>
          <w:szCs w:val="24"/>
          <w:lang w:val="hr-HR" w:eastAsia="en-US"/>
        </w:rPr>
      </w:pPr>
      <w:r>
        <w:rPr>
          <w:b/>
          <w:sz w:val="24"/>
          <w:szCs w:val="24"/>
          <w:lang w:val="hr-HR" w:eastAsia="en-US"/>
        </w:rPr>
        <w:tab/>
      </w:r>
      <w:r w:rsidR="00C83553">
        <w:rPr>
          <w:b/>
          <w:sz w:val="24"/>
          <w:szCs w:val="24"/>
          <w:lang w:val="hr-HR" w:eastAsia="en-US"/>
        </w:rPr>
        <w:t xml:space="preserve">2. </w:t>
      </w:r>
      <w:r w:rsidR="00B25490">
        <w:rPr>
          <w:b/>
          <w:sz w:val="24"/>
          <w:szCs w:val="24"/>
          <w:lang w:val="hr-HR" w:eastAsia="en-US"/>
        </w:rPr>
        <w:t>Sikorsky Air Crane Erickson S-64 F</w:t>
      </w:r>
    </w:p>
    <w:p w:rsidR="00B80908" w:rsidRPr="00B80908" w:rsidRDefault="00B80908" w:rsidP="00C07268">
      <w:pPr>
        <w:autoSpaceDE w:val="0"/>
        <w:autoSpaceDN w:val="0"/>
        <w:adjustRightInd w:val="0"/>
        <w:spacing w:before="0" w:after="0"/>
        <w:ind w:firstLine="0"/>
        <w:rPr>
          <w:sz w:val="16"/>
          <w:szCs w:val="16"/>
          <w:lang w:val="hr-HR"/>
        </w:rPr>
      </w:pPr>
    </w:p>
    <w:p w:rsidR="00B25490" w:rsidRDefault="00C07268" w:rsidP="00B25490">
      <w:pPr>
        <w:autoSpaceDE w:val="0"/>
        <w:autoSpaceDN w:val="0"/>
        <w:adjustRightInd w:val="0"/>
        <w:spacing w:before="0" w:after="0"/>
        <w:ind w:firstLine="0"/>
        <w:rPr>
          <w:sz w:val="24"/>
          <w:szCs w:val="24"/>
          <w:lang w:val="hr-HR"/>
        </w:rPr>
      </w:pPr>
      <w:r>
        <w:rPr>
          <w:sz w:val="24"/>
          <w:szCs w:val="24"/>
          <w:lang w:val="hr-HR" w:eastAsia="en-US"/>
        </w:rPr>
        <w:tab/>
      </w:r>
      <w:r w:rsidR="00B25490">
        <w:rPr>
          <w:sz w:val="24"/>
          <w:szCs w:val="24"/>
          <w:lang w:val="hr-HR" w:eastAsia="en-US"/>
        </w:rPr>
        <w:t xml:space="preserve">S-64 je američki dvomotorni helikopter za teške terete. To je civilna verzija helikoptera Američke vojske </w:t>
      </w:r>
      <w:r w:rsidR="00B25490" w:rsidRPr="00B25490">
        <w:rPr>
          <w:sz w:val="24"/>
          <w:szCs w:val="24"/>
          <w:lang w:val="hr-HR"/>
        </w:rPr>
        <w:t>CH-54 Tarhe</w:t>
      </w:r>
      <w:r w:rsidR="00B25490">
        <w:rPr>
          <w:sz w:val="24"/>
          <w:szCs w:val="24"/>
          <w:lang w:val="hr-HR"/>
        </w:rPr>
        <w:t>. 1992.  tvrtka Air Crane Erickson otkupila je od tvrtke Sikorsky prava proizvodnje tog helikoptera. Od tada Eric</w:t>
      </w:r>
      <w:r w:rsidR="00ED3C6B">
        <w:rPr>
          <w:sz w:val="24"/>
          <w:szCs w:val="24"/>
          <w:lang w:val="hr-HR"/>
        </w:rPr>
        <w:t xml:space="preserve">kson postao je proizvođač i najveći operater tog tipa helikoptera, te je napravio više od 1. 350 promjena na konstrukciji, instrumentima  i mogućnostima nosivosti. Mnoge svjetske države kao što su Italija, Koreja, Njemačka, Kanada, SAD za suzbijanje požara otvorenih prostora ima u svojoj floti helikopter S- 64. </w:t>
      </w:r>
    </w:p>
    <w:p w:rsidR="00ED3C6B" w:rsidRPr="00B80908" w:rsidRDefault="00ED3C6B" w:rsidP="00B25490">
      <w:pPr>
        <w:autoSpaceDE w:val="0"/>
        <w:autoSpaceDN w:val="0"/>
        <w:adjustRightInd w:val="0"/>
        <w:spacing w:before="0" w:after="0"/>
        <w:ind w:firstLine="0"/>
        <w:rPr>
          <w:sz w:val="16"/>
          <w:szCs w:val="16"/>
          <w:lang w:val="hr-HR"/>
        </w:rPr>
      </w:pPr>
    </w:p>
    <w:p w:rsidR="00ED3C6B" w:rsidRDefault="00ED3C6B" w:rsidP="00B25490">
      <w:pPr>
        <w:autoSpaceDE w:val="0"/>
        <w:autoSpaceDN w:val="0"/>
        <w:adjustRightInd w:val="0"/>
        <w:spacing w:before="0" w:after="0"/>
        <w:ind w:firstLine="0"/>
        <w:rPr>
          <w:sz w:val="24"/>
          <w:szCs w:val="24"/>
          <w:lang w:val="hr-HR"/>
        </w:rPr>
      </w:pPr>
      <w:r>
        <w:rPr>
          <w:sz w:val="24"/>
          <w:szCs w:val="24"/>
          <w:lang w:val="hr-HR"/>
        </w:rPr>
        <w:t>Tehničke karakteristike:</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Posada: 2 člana,</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Broj krakova glavnog rotora: 8,</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Maksimalna brzina: 185 km/h,</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Promjer glavnog rotora: 22</w:t>
      </w:r>
      <w:r w:rsidR="000D084C">
        <w:rPr>
          <w:sz w:val="24"/>
          <w:szCs w:val="24"/>
          <w:lang w:val="hr-HR"/>
        </w:rPr>
        <w:t xml:space="preserve"> </w:t>
      </w:r>
      <w:r>
        <w:rPr>
          <w:sz w:val="24"/>
          <w:szCs w:val="24"/>
          <w:lang w:val="hr-HR"/>
        </w:rPr>
        <w:t>m,</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Dužina helikoptera: 27,3 m,</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Dolet: 500 km,</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lastRenderedPageBreak/>
        <w:t>Spremnik za vodu: 9</w:t>
      </w:r>
      <w:r w:rsidR="002E5795">
        <w:rPr>
          <w:sz w:val="24"/>
          <w:szCs w:val="24"/>
          <w:lang w:val="hr-HR"/>
        </w:rPr>
        <w:t>.</w:t>
      </w:r>
      <w:r>
        <w:rPr>
          <w:sz w:val="24"/>
          <w:szCs w:val="24"/>
          <w:lang w:val="hr-HR"/>
        </w:rPr>
        <w:t>000 L,</w:t>
      </w:r>
    </w:p>
    <w:p w:rsidR="00ED3C6B" w:rsidRDefault="00ED3C6B" w:rsidP="00ED3C6B">
      <w:pPr>
        <w:numPr>
          <w:ilvl w:val="0"/>
          <w:numId w:val="10"/>
        </w:numPr>
        <w:autoSpaceDE w:val="0"/>
        <w:autoSpaceDN w:val="0"/>
        <w:adjustRightInd w:val="0"/>
        <w:spacing w:before="0" w:after="0"/>
        <w:rPr>
          <w:sz w:val="24"/>
          <w:szCs w:val="24"/>
          <w:lang w:val="hr-HR"/>
        </w:rPr>
      </w:pPr>
      <w:r>
        <w:rPr>
          <w:sz w:val="24"/>
          <w:szCs w:val="24"/>
          <w:lang w:val="hr-HR"/>
        </w:rPr>
        <w:t>Spremnik za pjenilo: 290 L,</w:t>
      </w:r>
    </w:p>
    <w:p w:rsidR="00ED3C6B" w:rsidRPr="00B80908" w:rsidRDefault="00ED3C6B" w:rsidP="00ED3C6B">
      <w:pPr>
        <w:autoSpaceDE w:val="0"/>
        <w:autoSpaceDN w:val="0"/>
        <w:adjustRightInd w:val="0"/>
        <w:spacing w:before="0" w:after="0"/>
        <w:rPr>
          <w:sz w:val="16"/>
          <w:szCs w:val="16"/>
          <w:lang w:val="hr-HR"/>
        </w:rPr>
      </w:pPr>
    </w:p>
    <w:p w:rsidR="00ED3C6B" w:rsidRDefault="00ED3C6B" w:rsidP="00B80908">
      <w:pPr>
        <w:autoSpaceDE w:val="0"/>
        <w:autoSpaceDN w:val="0"/>
        <w:adjustRightInd w:val="0"/>
        <w:spacing w:before="0" w:after="0"/>
        <w:ind w:firstLine="720"/>
        <w:rPr>
          <w:sz w:val="24"/>
          <w:szCs w:val="24"/>
          <w:lang w:val="hr-HR"/>
        </w:rPr>
      </w:pPr>
      <w:r>
        <w:rPr>
          <w:sz w:val="24"/>
          <w:szCs w:val="24"/>
          <w:lang w:val="hr-HR"/>
        </w:rPr>
        <w:t xml:space="preserve">Spremnici za vodu integrirani su </w:t>
      </w:r>
      <w:r w:rsidR="00806618">
        <w:rPr>
          <w:sz w:val="24"/>
          <w:szCs w:val="24"/>
          <w:lang w:val="hr-HR"/>
        </w:rPr>
        <w:t>u helikopter i pune se usisavanjem iz lebdećeg položaja. Vrijeme punjenja iznosi 40 sekundi. Minimal</w:t>
      </w:r>
      <w:r w:rsidR="000D084C">
        <w:rPr>
          <w:sz w:val="24"/>
          <w:szCs w:val="24"/>
          <w:lang w:val="hr-HR"/>
        </w:rPr>
        <w:t>na dubina za usis vode iznosi 0,</w:t>
      </w:r>
      <w:r w:rsidR="00806618">
        <w:rPr>
          <w:sz w:val="24"/>
          <w:szCs w:val="24"/>
          <w:lang w:val="hr-HR"/>
        </w:rPr>
        <w:t>5 m, a sigurnosno područje je promjera 60 m.</w:t>
      </w:r>
    </w:p>
    <w:p w:rsidR="003577BC" w:rsidRDefault="00897B12" w:rsidP="00D84470">
      <w:pPr>
        <w:autoSpaceDE w:val="0"/>
        <w:autoSpaceDN w:val="0"/>
        <w:adjustRightInd w:val="0"/>
        <w:spacing w:before="0" w:after="0"/>
        <w:ind w:firstLine="0"/>
        <w:jc w:val="center"/>
        <w:rPr>
          <w:sz w:val="24"/>
          <w:szCs w:val="24"/>
          <w:lang w:val="hr-HR"/>
        </w:rPr>
      </w:pPr>
      <w:r>
        <w:rPr>
          <w:noProof/>
          <w:sz w:val="24"/>
          <w:szCs w:val="24"/>
          <w:lang w:val="hr-HR"/>
        </w:rPr>
        <w:drawing>
          <wp:inline distT="0" distB="0" distL="0" distR="0">
            <wp:extent cx="2857500" cy="18573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394C3C" w:rsidRPr="00394C3C" w:rsidRDefault="00394C3C" w:rsidP="00394C3C">
      <w:pPr>
        <w:autoSpaceDE w:val="0"/>
        <w:autoSpaceDN w:val="0"/>
        <w:adjustRightInd w:val="0"/>
        <w:spacing w:before="0" w:after="0"/>
        <w:ind w:firstLine="0"/>
        <w:jc w:val="center"/>
        <w:rPr>
          <w:sz w:val="24"/>
          <w:szCs w:val="24"/>
          <w:lang w:val="hr-HR"/>
        </w:rPr>
      </w:pPr>
      <w:r w:rsidRPr="00394C3C">
        <w:rPr>
          <w:sz w:val="24"/>
          <w:szCs w:val="24"/>
          <w:lang w:val="hr-HR"/>
        </w:rPr>
        <w:t xml:space="preserve">Slika 9. </w:t>
      </w:r>
      <w:r w:rsidRPr="00394C3C">
        <w:rPr>
          <w:sz w:val="24"/>
          <w:szCs w:val="24"/>
          <w:lang w:val="hr-HR" w:eastAsia="en-US"/>
        </w:rPr>
        <w:t>Sikorsky Air Crane Erickson S-64 F</w:t>
      </w:r>
    </w:p>
    <w:p w:rsidR="002C01F9" w:rsidRPr="00394C3C" w:rsidRDefault="00806618" w:rsidP="00D84470">
      <w:pPr>
        <w:autoSpaceDE w:val="0"/>
        <w:autoSpaceDN w:val="0"/>
        <w:adjustRightInd w:val="0"/>
        <w:spacing w:before="0" w:after="0"/>
        <w:ind w:firstLine="0"/>
        <w:jc w:val="center"/>
        <w:rPr>
          <w:sz w:val="24"/>
          <w:szCs w:val="24"/>
          <w:lang w:val="hr-HR"/>
        </w:rPr>
      </w:pPr>
      <w:r w:rsidRPr="00394C3C">
        <w:rPr>
          <w:sz w:val="24"/>
          <w:szCs w:val="24"/>
          <w:lang w:val="hr-HR" w:eastAsia="en-US"/>
        </w:rPr>
        <w:t>Izvor:</w:t>
      </w:r>
      <w:r w:rsidR="00174848">
        <w:rPr>
          <w:sz w:val="24"/>
          <w:szCs w:val="24"/>
          <w:lang w:val="hr-HR" w:eastAsia="en-US"/>
        </w:rPr>
        <w:t xml:space="preserve"> </w:t>
      </w:r>
      <w:r w:rsidR="00D84470" w:rsidRPr="00394C3C">
        <w:rPr>
          <w:sz w:val="24"/>
          <w:szCs w:val="24"/>
          <w:lang w:val="hr-HR" w:eastAsia="en-US"/>
        </w:rPr>
        <w:t>http://www.w</w:t>
      </w:r>
      <w:r w:rsidRPr="00394C3C">
        <w:rPr>
          <w:sz w:val="24"/>
          <w:szCs w:val="24"/>
          <w:lang w:val="hr-HR" w:eastAsia="en-US"/>
        </w:rPr>
        <w:t>ikipedija</w:t>
      </w:r>
      <w:r w:rsidR="00D84470" w:rsidRPr="00394C3C">
        <w:rPr>
          <w:sz w:val="24"/>
          <w:szCs w:val="24"/>
          <w:lang w:val="hr-HR" w:eastAsia="en-US"/>
        </w:rPr>
        <w:t>.hr</w:t>
      </w:r>
    </w:p>
    <w:p w:rsidR="00806618" w:rsidRDefault="00861DAF" w:rsidP="002C01F9">
      <w:pPr>
        <w:autoSpaceDE w:val="0"/>
        <w:autoSpaceDN w:val="0"/>
        <w:adjustRightInd w:val="0"/>
        <w:spacing w:before="0" w:after="0"/>
        <w:ind w:firstLine="0"/>
        <w:rPr>
          <w:b/>
          <w:sz w:val="24"/>
          <w:szCs w:val="24"/>
          <w:lang w:val="hr-HR" w:eastAsia="en-US"/>
        </w:rPr>
      </w:pPr>
      <w:r>
        <w:rPr>
          <w:sz w:val="16"/>
          <w:szCs w:val="16"/>
          <w:lang w:val="hr-HR" w:eastAsia="en-US"/>
        </w:rPr>
        <w:tab/>
      </w:r>
      <w:r w:rsidR="00C83553">
        <w:rPr>
          <w:b/>
          <w:sz w:val="24"/>
          <w:szCs w:val="24"/>
          <w:lang w:val="hr-HR" w:eastAsia="en-US"/>
        </w:rPr>
        <w:t xml:space="preserve">3. </w:t>
      </w:r>
      <w:r w:rsidR="00B6685A">
        <w:rPr>
          <w:b/>
          <w:sz w:val="24"/>
          <w:szCs w:val="24"/>
          <w:lang w:val="hr-HR" w:eastAsia="en-US"/>
        </w:rPr>
        <w:t xml:space="preserve">Eurocopter </w:t>
      </w:r>
      <w:r w:rsidR="00806618">
        <w:rPr>
          <w:b/>
          <w:sz w:val="24"/>
          <w:szCs w:val="24"/>
          <w:lang w:val="hr-HR" w:eastAsia="en-US"/>
        </w:rPr>
        <w:t xml:space="preserve">Super Puma AS 332L </w:t>
      </w:r>
    </w:p>
    <w:p w:rsidR="00B80908" w:rsidRPr="002C01F9" w:rsidRDefault="00B80908" w:rsidP="002C01F9">
      <w:pPr>
        <w:autoSpaceDE w:val="0"/>
        <w:autoSpaceDN w:val="0"/>
        <w:adjustRightInd w:val="0"/>
        <w:spacing w:before="0" w:after="0"/>
        <w:ind w:firstLine="0"/>
        <w:rPr>
          <w:sz w:val="16"/>
          <w:szCs w:val="16"/>
          <w:lang w:val="hr-HR" w:eastAsia="en-US"/>
        </w:rPr>
      </w:pPr>
    </w:p>
    <w:p w:rsidR="00B6685A" w:rsidRDefault="00C07268" w:rsidP="00B6685A">
      <w:pPr>
        <w:autoSpaceDE w:val="0"/>
        <w:autoSpaceDN w:val="0"/>
        <w:adjustRightInd w:val="0"/>
        <w:spacing w:before="0" w:after="0"/>
        <w:ind w:firstLine="0"/>
        <w:rPr>
          <w:sz w:val="24"/>
          <w:szCs w:val="24"/>
          <w:lang w:val="hr-HR" w:eastAsia="en-US"/>
        </w:rPr>
      </w:pPr>
      <w:r>
        <w:rPr>
          <w:sz w:val="24"/>
          <w:szCs w:val="24"/>
          <w:lang w:val="hr-HR" w:eastAsia="en-US"/>
        </w:rPr>
        <w:tab/>
      </w:r>
      <w:r w:rsidR="002E5795" w:rsidRPr="002E5795">
        <w:rPr>
          <w:sz w:val="24"/>
          <w:szCs w:val="24"/>
          <w:lang w:val="hr-HR" w:eastAsia="en-US"/>
        </w:rPr>
        <w:t>Eurocopter Super Puma AS 332L</w:t>
      </w:r>
      <w:r w:rsidR="002E5795">
        <w:rPr>
          <w:b/>
          <w:sz w:val="24"/>
          <w:szCs w:val="24"/>
          <w:lang w:val="hr-HR" w:eastAsia="en-US"/>
        </w:rPr>
        <w:t xml:space="preserve"> </w:t>
      </w:r>
      <w:r w:rsidR="002E5795">
        <w:rPr>
          <w:sz w:val="24"/>
          <w:szCs w:val="24"/>
          <w:lang w:val="hr-HR" w:eastAsia="en-US"/>
        </w:rPr>
        <w:t>p</w:t>
      </w:r>
      <w:r w:rsidR="00B6685A">
        <w:rPr>
          <w:sz w:val="24"/>
          <w:szCs w:val="24"/>
          <w:lang w:val="hr-HR" w:eastAsia="en-US"/>
        </w:rPr>
        <w:t>rvi je puta poletio 1980.</w:t>
      </w:r>
      <w:r w:rsidR="005A41E6">
        <w:rPr>
          <w:sz w:val="24"/>
          <w:szCs w:val="24"/>
          <w:lang w:val="hr-HR" w:eastAsia="en-US"/>
        </w:rPr>
        <w:t>,</w:t>
      </w:r>
      <w:r w:rsidR="00B6685A">
        <w:rPr>
          <w:sz w:val="24"/>
          <w:szCs w:val="24"/>
          <w:lang w:val="hr-HR" w:eastAsia="en-US"/>
        </w:rPr>
        <w:t xml:space="preserve"> a najviše se koriste za rad na naftnim platformama</w:t>
      </w:r>
      <w:r w:rsidR="00FD51D5">
        <w:rPr>
          <w:sz w:val="24"/>
          <w:szCs w:val="24"/>
          <w:lang w:val="hr-HR" w:eastAsia="en-US"/>
        </w:rPr>
        <w:t xml:space="preserve"> radi njegovoga relativno velikoga doleta od 1</w:t>
      </w:r>
      <w:r w:rsidR="000D084C">
        <w:rPr>
          <w:sz w:val="24"/>
          <w:szCs w:val="24"/>
          <w:lang w:val="hr-HR" w:eastAsia="en-US"/>
        </w:rPr>
        <w:t>.</w:t>
      </w:r>
      <w:r w:rsidR="00FD51D5">
        <w:rPr>
          <w:sz w:val="24"/>
          <w:szCs w:val="24"/>
          <w:lang w:val="hr-HR" w:eastAsia="en-US"/>
        </w:rPr>
        <w:t>126 km</w:t>
      </w:r>
      <w:r w:rsidR="00B6685A">
        <w:rPr>
          <w:sz w:val="24"/>
          <w:szCs w:val="24"/>
          <w:lang w:val="hr-HR" w:eastAsia="en-US"/>
        </w:rPr>
        <w:t>. Super Puma koristi se također i za obranu od požara, i to u dvije postojeće varijante sa spremnicima za vodu koji mogu biti integrirani u sam helikopter volumena 2</w:t>
      </w:r>
      <w:r w:rsidR="000D084C">
        <w:rPr>
          <w:sz w:val="24"/>
          <w:szCs w:val="24"/>
          <w:lang w:val="hr-HR" w:eastAsia="en-US"/>
        </w:rPr>
        <w:t>.</w:t>
      </w:r>
      <w:r w:rsidR="00B6685A">
        <w:rPr>
          <w:sz w:val="24"/>
          <w:szCs w:val="24"/>
          <w:lang w:val="hr-HR" w:eastAsia="en-US"/>
        </w:rPr>
        <w:t xml:space="preserve">700 litara ili može koristiti podvjesno vjedro </w:t>
      </w:r>
      <w:r w:rsidR="00FD51D5">
        <w:rPr>
          <w:sz w:val="24"/>
          <w:szCs w:val="24"/>
          <w:lang w:val="hr-HR" w:eastAsia="en-US"/>
        </w:rPr>
        <w:t>volumena do 4</w:t>
      </w:r>
      <w:r w:rsidR="000D084C">
        <w:rPr>
          <w:sz w:val="24"/>
          <w:szCs w:val="24"/>
          <w:lang w:val="hr-HR" w:eastAsia="en-US"/>
        </w:rPr>
        <w:t>.</w:t>
      </w:r>
      <w:r w:rsidR="00FD51D5">
        <w:rPr>
          <w:sz w:val="24"/>
          <w:szCs w:val="24"/>
          <w:lang w:val="hr-HR" w:eastAsia="en-US"/>
        </w:rPr>
        <w:t>500 litara.</w:t>
      </w:r>
      <w:r w:rsidR="0037510E">
        <w:rPr>
          <w:rStyle w:val="FootnoteReference"/>
          <w:sz w:val="24"/>
          <w:szCs w:val="24"/>
          <w:lang w:val="hr-HR" w:eastAsia="en-US"/>
        </w:rPr>
        <w:footnoteReference w:id="18"/>
      </w:r>
    </w:p>
    <w:p w:rsidR="00FD51D5" w:rsidRDefault="00FD51D5" w:rsidP="00B6685A">
      <w:pPr>
        <w:autoSpaceDE w:val="0"/>
        <w:autoSpaceDN w:val="0"/>
        <w:adjustRightInd w:val="0"/>
        <w:spacing w:before="0" w:after="0"/>
        <w:ind w:firstLine="0"/>
        <w:rPr>
          <w:sz w:val="24"/>
          <w:szCs w:val="24"/>
          <w:lang w:val="hr-HR" w:eastAsia="en-US"/>
        </w:rPr>
      </w:pPr>
      <w:r>
        <w:rPr>
          <w:sz w:val="24"/>
          <w:szCs w:val="24"/>
          <w:lang w:val="hr-HR" w:eastAsia="en-US"/>
        </w:rPr>
        <w:t>Tehničke karakteristike:</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posada:</w:t>
      </w:r>
      <w:r w:rsidR="000D084C">
        <w:rPr>
          <w:sz w:val="24"/>
          <w:szCs w:val="24"/>
          <w:lang w:val="hr-HR" w:eastAsia="en-US"/>
        </w:rPr>
        <w:t xml:space="preserve"> </w:t>
      </w:r>
      <w:r>
        <w:rPr>
          <w:sz w:val="24"/>
          <w:szCs w:val="24"/>
          <w:lang w:val="hr-HR" w:eastAsia="en-US"/>
        </w:rPr>
        <w:t>4</w:t>
      </w:r>
      <w:r w:rsidR="000D084C">
        <w:rPr>
          <w:sz w:val="24"/>
          <w:szCs w:val="24"/>
          <w:lang w:val="hr-HR" w:eastAsia="en-US"/>
        </w:rPr>
        <w:t xml:space="preserve"> </w:t>
      </w:r>
      <w:r>
        <w:rPr>
          <w:sz w:val="24"/>
          <w:szCs w:val="24"/>
          <w:lang w:val="hr-HR" w:eastAsia="en-US"/>
        </w:rPr>
        <w:t>člana,</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broj krakova glavnog rotora: 4,</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maksimalna brzina: 278 km/h,</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promjer glavnog rotora: 16,</w:t>
      </w:r>
      <w:r w:rsidR="00D10750">
        <w:rPr>
          <w:sz w:val="24"/>
          <w:szCs w:val="24"/>
          <w:lang w:val="hr-HR" w:eastAsia="en-US"/>
        </w:rPr>
        <w:t xml:space="preserve"> </w:t>
      </w:r>
      <w:r>
        <w:rPr>
          <w:sz w:val="24"/>
          <w:szCs w:val="24"/>
          <w:lang w:val="hr-HR" w:eastAsia="en-US"/>
        </w:rPr>
        <w:t>36 m,</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dužina helikoptera: 18,</w:t>
      </w:r>
      <w:r w:rsidR="00D10750">
        <w:rPr>
          <w:sz w:val="24"/>
          <w:szCs w:val="24"/>
          <w:lang w:val="hr-HR" w:eastAsia="en-US"/>
        </w:rPr>
        <w:t>70 m,</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lastRenderedPageBreak/>
        <w:t>visina: 4,</w:t>
      </w:r>
      <w:r w:rsidR="00D10750">
        <w:rPr>
          <w:sz w:val="24"/>
          <w:szCs w:val="24"/>
          <w:lang w:val="hr-HR" w:eastAsia="en-US"/>
        </w:rPr>
        <w:t xml:space="preserve"> </w:t>
      </w:r>
      <w:r>
        <w:rPr>
          <w:sz w:val="24"/>
          <w:szCs w:val="24"/>
          <w:lang w:val="hr-HR" w:eastAsia="en-US"/>
        </w:rPr>
        <w:t>8 m,</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maks</w:t>
      </w:r>
      <w:r w:rsidR="000D084C">
        <w:rPr>
          <w:sz w:val="24"/>
          <w:szCs w:val="24"/>
          <w:lang w:val="hr-HR" w:eastAsia="en-US"/>
        </w:rPr>
        <w:t>imalna masa pri polijetanju: 9.</w:t>
      </w:r>
      <w:r>
        <w:rPr>
          <w:sz w:val="24"/>
          <w:szCs w:val="24"/>
          <w:lang w:val="hr-HR" w:eastAsia="en-US"/>
        </w:rPr>
        <w:t>150 kg,</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pogonska grupa</w:t>
      </w:r>
      <w:r w:rsidRPr="00FD51D5">
        <w:rPr>
          <w:sz w:val="24"/>
          <w:szCs w:val="24"/>
          <w:lang w:val="hr-HR" w:eastAsia="en-US"/>
        </w:rPr>
        <w:t xml:space="preserve">:  </w:t>
      </w:r>
      <w:r w:rsidRPr="00FD51D5">
        <w:rPr>
          <w:sz w:val="24"/>
          <w:szCs w:val="24"/>
        </w:rPr>
        <w:t xml:space="preserve">2× </w:t>
      </w:r>
      <w:r>
        <w:rPr>
          <w:sz w:val="24"/>
          <w:szCs w:val="24"/>
        </w:rPr>
        <w:t>Turbomeca Makila 1A2</w:t>
      </w:r>
      <w:r w:rsidRPr="00FD51D5">
        <w:rPr>
          <w:sz w:val="24"/>
          <w:szCs w:val="24"/>
        </w:rPr>
        <w:t xml:space="preserve"> turboshaft</w:t>
      </w:r>
      <w:r w:rsidR="002E5795">
        <w:rPr>
          <w:sz w:val="24"/>
          <w:szCs w:val="24"/>
        </w:rPr>
        <w:t>, 1.</w:t>
      </w:r>
      <w:r>
        <w:rPr>
          <w:sz w:val="24"/>
          <w:szCs w:val="24"/>
        </w:rPr>
        <w:t>376</w:t>
      </w:r>
      <w:r w:rsidRPr="00FD51D5">
        <w:rPr>
          <w:sz w:val="24"/>
          <w:szCs w:val="24"/>
        </w:rPr>
        <w:t xml:space="preserve"> kW</w:t>
      </w:r>
      <w:r>
        <w:rPr>
          <w:sz w:val="24"/>
          <w:szCs w:val="24"/>
        </w:rPr>
        <w:t>,</w:t>
      </w:r>
    </w:p>
    <w:p w:rsidR="00FD51D5" w:rsidRDefault="00FD51D5" w:rsidP="00FD51D5">
      <w:pPr>
        <w:numPr>
          <w:ilvl w:val="0"/>
          <w:numId w:val="10"/>
        </w:numPr>
        <w:autoSpaceDE w:val="0"/>
        <w:autoSpaceDN w:val="0"/>
        <w:adjustRightInd w:val="0"/>
        <w:spacing w:before="0" w:after="0"/>
        <w:rPr>
          <w:sz w:val="24"/>
          <w:szCs w:val="24"/>
          <w:lang w:val="hr-HR" w:eastAsia="en-US"/>
        </w:rPr>
      </w:pPr>
      <w:r>
        <w:rPr>
          <w:sz w:val="24"/>
          <w:szCs w:val="24"/>
          <w:lang w:val="hr-HR" w:eastAsia="en-US"/>
        </w:rPr>
        <w:t>dolet: 1</w:t>
      </w:r>
      <w:r w:rsidR="000D084C">
        <w:rPr>
          <w:sz w:val="24"/>
          <w:szCs w:val="24"/>
          <w:lang w:val="hr-HR" w:eastAsia="en-US"/>
        </w:rPr>
        <w:t>.</w:t>
      </w:r>
      <w:r>
        <w:rPr>
          <w:sz w:val="24"/>
          <w:szCs w:val="24"/>
          <w:lang w:val="hr-HR" w:eastAsia="en-US"/>
        </w:rPr>
        <w:t>126 km.</w:t>
      </w:r>
    </w:p>
    <w:p w:rsidR="00FD51D5" w:rsidRDefault="00897B12" w:rsidP="009D27F3">
      <w:pPr>
        <w:autoSpaceDE w:val="0"/>
        <w:autoSpaceDN w:val="0"/>
        <w:adjustRightInd w:val="0"/>
        <w:spacing w:before="0" w:after="0"/>
        <w:ind w:firstLine="0"/>
        <w:jc w:val="center"/>
        <w:rPr>
          <w:sz w:val="24"/>
          <w:szCs w:val="24"/>
          <w:lang w:val="hr-HR" w:eastAsia="en-US"/>
        </w:rPr>
      </w:pPr>
      <w:r>
        <w:rPr>
          <w:noProof/>
          <w:sz w:val="24"/>
          <w:szCs w:val="24"/>
          <w:lang w:val="hr-HR"/>
        </w:rPr>
        <w:drawing>
          <wp:inline distT="0" distB="0" distL="0" distR="0">
            <wp:extent cx="3086100" cy="2314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394C3C" w:rsidRPr="00394C3C" w:rsidRDefault="00394C3C" w:rsidP="00394C3C">
      <w:pPr>
        <w:autoSpaceDE w:val="0"/>
        <w:autoSpaceDN w:val="0"/>
        <w:adjustRightInd w:val="0"/>
        <w:spacing w:before="0" w:after="0"/>
        <w:jc w:val="center"/>
        <w:rPr>
          <w:sz w:val="24"/>
          <w:szCs w:val="24"/>
          <w:lang w:val="hr-HR" w:eastAsia="en-US"/>
        </w:rPr>
      </w:pPr>
      <w:r w:rsidRPr="00394C3C">
        <w:rPr>
          <w:sz w:val="24"/>
          <w:szCs w:val="24"/>
          <w:lang w:val="hr-HR" w:eastAsia="en-US"/>
        </w:rPr>
        <w:t>Slika 10. Eurocopter Super Puma AS 332L</w:t>
      </w:r>
    </w:p>
    <w:p w:rsidR="00881EAD" w:rsidRPr="00394C3C" w:rsidRDefault="00881EAD" w:rsidP="00D84470">
      <w:pPr>
        <w:autoSpaceDE w:val="0"/>
        <w:autoSpaceDN w:val="0"/>
        <w:adjustRightInd w:val="0"/>
        <w:spacing w:before="0" w:after="0"/>
        <w:ind w:firstLine="0"/>
        <w:jc w:val="center"/>
        <w:rPr>
          <w:sz w:val="24"/>
          <w:szCs w:val="24"/>
          <w:lang w:val="hr-HR" w:eastAsia="en-US"/>
        </w:rPr>
      </w:pPr>
      <w:r w:rsidRPr="00394C3C">
        <w:rPr>
          <w:sz w:val="24"/>
          <w:szCs w:val="24"/>
          <w:lang w:val="hr-HR" w:eastAsia="en-US"/>
        </w:rPr>
        <w:t>Izvor:</w:t>
      </w:r>
      <w:r w:rsidR="00D84470" w:rsidRPr="00394C3C">
        <w:rPr>
          <w:sz w:val="24"/>
          <w:szCs w:val="24"/>
          <w:lang w:val="hr-HR" w:eastAsia="en-US"/>
        </w:rPr>
        <w:t>http://</w:t>
      </w:r>
      <w:r w:rsidRPr="00394C3C">
        <w:rPr>
          <w:sz w:val="24"/>
          <w:szCs w:val="24"/>
          <w:lang w:val="hr-HR" w:eastAsia="en-US"/>
        </w:rPr>
        <w:t xml:space="preserve"> wikipedia</w:t>
      </w:r>
      <w:r w:rsidR="00D84470" w:rsidRPr="00394C3C">
        <w:rPr>
          <w:sz w:val="24"/>
          <w:szCs w:val="24"/>
          <w:lang w:val="hr-HR" w:eastAsia="en-US"/>
        </w:rPr>
        <w:t>.org</w:t>
      </w:r>
    </w:p>
    <w:p w:rsidR="00881EAD" w:rsidRDefault="0037510E" w:rsidP="00FD51D5">
      <w:pPr>
        <w:autoSpaceDE w:val="0"/>
        <w:autoSpaceDN w:val="0"/>
        <w:adjustRightInd w:val="0"/>
        <w:spacing w:before="0" w:after="0"/>
        <w:ind w:firstLine="0"/>
        <w:rPr>
          <w:b/>
          <w:sz w:val="24"/>
          <w:szCs w:val="24"/>
          <w:lang w:val="hr-HR" w:eastAsia="en-US"/>
        </w:rPr>
      </w:pPr>
      <w:r>
        <w:rPr>
          <w:sz w:val="16"/>
          <w:szCs w:val="16"/>
          <w:lang w:val="hr-HR" w:eastAsia="en-US"/>
        </w:rPr>
        <w:tab/>
      </w:r>
      <w:r w:rsidR="00C83553">
        <w:rPr>
          <w:b/>
          <w:sz w:val="24"/>
          <w:szCs w:val="24"/>
          <w:lang w:val="hr-HR" w:eastAsia="en-US"/>
        </w:rPr>
        <w:t>4</w:t>
      </w:r>
      <w:r w:rsidR="00881EAD">
        <w:rPr>
          <w:b/>
          <w:sz w:val="24"/>
          <w:szCs w:val="24"/>
          <w:lang w:val="hr-HR" w:eastAsia="en-US"/>
        </w:rPr>
        <w:t xml:space="preserve">. Agusta Bell 212 </w:t>
      </w:r>
    </w:p>
    <w:p w:rsidR="00B80908" w:rsidRPr="00881EAD" w:rsidRDefault="00B80908" w:rsidP="00FD51D5">
      <w:pPr>
        <w:autoSpaceDE w:val="0"/>
        <w:autoSpaceDN w:val="0"/>
        <w:adjustRightInd w:val="0"/>
        <w:spacing w:before="0" w:after="0"/>
        <w:ind w:firstLine="0"/>
        <w:rPr>
          <w:b/>
          <w:sz w:val="24"/>
          <w:szCs w:val="24"/>
          <w:lang w:val="hr-HR" w:eastAsia="en-US"/>
        </w:rPr>
      </w:pPr>
    </w:p>
    <w:p w:rsidR="00881EAD" w:rsidRDefault="00C07268" w:rsidP="00FD51D5">
      <w:pPr>
        <w:autoSpaceDE w:val="0"/>
        <w:autoSpaceDN w:val="0"/>
        <w:adjustRightInd w:val="0"/>
        <w:spacing w:before="0" w:after="0"/>
        <w:ind w:firstLine="0"/>
        <w:rPr>
          <w:sz w:val="24"/>
          <w:szCs w:val="24"/>
          <w:lang w:val="hr-HR"/>
        </w:rPr>
      </w:pPr>
      <w:r>
        <w:rPr>
          <w:sz w:val="24"/>
          <w:szCs w:val="24"/>
          <w:lang w:val="hr-HR"/>
        </w:rPr>
        <w:tab/>
      </w:r>
      <w:r w:rsidR="002E5795" w:rsidRPr="002E5795">
        <w:rPr>
          <w:sz w:val="24"/>
          <w:szCs w:val="24"/>
          <w:lang w:val="hr-HR" w:eastAsia="en-US"/>
        </w:rPr>
        <w:t xml:space="preserve">Agusta Bell 212 </w:t>
      </w:r>
      <w:r w:rsidR="00881EAD">
        <w:rPr>
          <w:sz w:val="24"/>
          <w:szCs w:val="24"/>
          <w:lang w:val="hr-HR"/>
        </w:rPr>
        <w:t>H</w:t>
      </w:r>
      <w:r w:rsidR="00881EAD" w:rsidRPr="00881EAD">
        <w:rPr>
          <w:sz w:val="24"/>
          <w:szCs w:val="24"/>
          <w:lang w:val="hr-HR"/>
        </w:rPr>
        <w:t>elikopter je srednje veličine s dvostrukim motorom te glavnim rotorom s dva kraka. Svoj prvi let imao je 1968. Izvorno ga je proizvodio Bell</w:t>
      </w:r>
      <w:r w:rsidR="002E5795">
        <w:rPr>
          <w:sz w:val="24"/>
          <w:szCs w:val="24"/>
          <w:lang w:val="hr-HR"/>
        </w:rPr>
        <w:t xml:space="preserve"> Helicopter u Mirabelu, Quebec, </w:t>
      </w:r>
      <w:r w:rsidR="00881EAD" w:rsidRPr="00881EAD">
        <w:rPr>
          <w:sz w:val="24"/>
          <w:szCs w:val="24"/>
          <w:lang w:val="hr-HR"/>
        </w:rPr>
        <w:t>Kanada</w:t>
      </w:r>
      <w:r w:rsidR="00881EAD">
        <w:rPr>
          <w:sz w:val="24"/>
          <w:szCs w:val="24"/>
          <w:lang w:val="hr-HR"/>
        </w:rPr>
        <w:t>.</w:t>
      </w:r>
      <w:r w:rsidR="00881EAD" w:rsidRPr="00881EAD">
        <w:rPr>
          <w:sz w:val="24"/>
          <w:szCs w:val="24"/>
          <w:lang w:val="hr-HR"/>
        </w:rPr>
        <w:t xml:space="preserve"> Bell 212 prodavan je civilnim operatorima s konfiguracijom od petnaest sjedala (jednu za pilota i četrnaest za putnike). </w:t>
      </w:r>
      <w:r w:rsidR="00881EAD" w:rsidRPr="00174848">
        <w:rPr>
          <w:iCs/>
          <w:sz w:val="24"/>
          <w:szCs w:val="24"/>
          <w:lang w:val="hr-HR"/>
        </w:rPr>
        <w:t>Cargo</w:t>
      </w:r>
      <w:r w:rsidR="00881EAD" w:rsidRPr="00881EAD">
        <w:rPr>
          <w:sz w:val="24"/>
          <w:szCs w:val="24"/>
          <w:lang w:val="hr-HR"/>
        </w:rPr>
        <w:t xml:space="preserve"> konfiguracija Bell 212 ima unutrašnji kapacitet od 6.23 m³ i može ponijeti do 2.268 kg vanjskog tereta.</w:t>
      </w:r>
      <w:r w:rsidR="00881EAD">
        <w:rPr>
          <w:sz w:val="24"/>
          <w:szCs w:val="24"/>
          <w:lang w:val="hr-HR"/>
        </w:rPr>
        <w:t xml:space="preserve"> </w:t>
      </w:r>
      <w:r w:rsidR="00FE3C38">
        <w:rPr>
          <w:sz w:val="24"/>
          <w:szCs w:val="24"/>
          <w:lang w:val="hr-HR"/>
        </w:rPr>
        <w:t xml:space="preserve">Bell 212 cargo konfiguracije koristi se i za borbu protiv požara koristeći podvjesno vjedro sa </w:t>
      </w:r>
      <w:r w:rsidR="00174848">
        <w:rPr>
          <w:sz w:val="24"/>
          <w:szCs w:val="24"/>
          <w:lang w:val="hr-HR"/>
        </w:rPr>
        <w:t>spremnikom</w:t>
      </w:r>
      <w:r w:rsidR="00FE3C38">
        <w:rPr>
          <w:sz w:val="24"/>
          <w:szCs w:val="24"/>
          <w:lang w:val="hr-HR"/>
        </w:rPr>
        <w:t xml:space="preserve"> od 800 litara sredstva  za gašenje, a postoje i inačice sa integriranim spremnikom. </w:t>
      </w:r>
      <w:r w:rsidR="0037510E">
        <w:rPr>
          <w:rStyle w:val="FootnoteReference"/>
          <w:sz w:val="24"/>
          <w:szCs w:val="24"/>
          <w:lang w:val="hr-HR"/>
        </w:rPr>
        <w:footnoteReference w:id="19"/>
      </w:r>
    </w:p>
    <w:p w:rsidR="00FE3C38" w:rsidRDefault="00C07268" w:rsidP="00FD51D5">
      <w:pPr>
        <w:autoSpaceDE w:val="0"/>
        <w:autoSpaceDN w:val="0"/>
        <w:adjustRightInd w:val="0"/>
        <w:spacing w:before="0" w:after="0"/>
        <w:ind w:firstLine="0"/>
        <w:rPr>
          <w:sz w:val="24"/>
          <w:szCs w:val="24"/>
          <w:lang w:val="hr-HR"/>
        </w:rPr>
      </w:pPr>
      <w:r>
        <w:rPr>
          <w:sz w:val="24"/>
          <w:szCs w:val="24"/>
          <w:lang w:val="hr-HR"/>
        </w:rPr>
        <w:tab/>
      </w:r>
      <w:r w:rsidR="00FE3C38">
        <w:rPr>
          <w:sz w:val="24"/>
          <w:szCs w:val="24"/>
          <w:lang w:val="hr-HR"/>
        </w:rPr>
        <w:t>Tehničke karakteristike:</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lastRenderedPageBreak/>
        <w:t>posada: 3,</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t>broj krakova glavnog rotora: 2,</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t>maksimalna brzina: 240 km/h,</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t>ekonomična brzina: 186 km/h,</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t>promjer glavnog rotora: 14,69 m,</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t>dužina helikoptera: 17,46 m,</w:t>
      </w:r>
    </w:p>
    <w:p w:rsidR="00FE3C38" w:rsidRDefault="00FE3C38" w:rsidP="00FE3C38">
      <w:pPr>
        <w:numPr>
          <w:ilvl w:val="0"/>
          <w:numId w:val="10"/>
        </w:numPr>
        <w:autoSpaceDE w:val="0"/>
        <w:autoSpaceDN w:val="0"/>
        <w:adjustRightInd w:val="0"/>
        <w:spacing w:before="0" w:after="0"/>
        <w:rPr>
          <w:sz w:val="24"/>
          <w:szCs w:val="24"/>
          <w:lang w:val="hr-HR"/>
        </w:rPr>
      </w:pPr>
      <w:r>
        <w:rPr>
          <w:sz w:val="24"/>
          <w:szCs w:val="24"/>
          <w:lang w:val="hr-HR"/>
        </w:rPr>
        <w:t>pogonska grupa</w:t>
      </w:r>
      <w:r w:rsidR="00C83553">
        <w:rPr>
          <w:sz w:val="24"/>
          <w:szCs w:val="24"/>
          <w:lang w:val="hr-HR"/>
        </w:rPr>
        <w:t xml:space="preserve">: </w:t>
      </w:r>
      <w:r w:rsidR="00C83553">
        <w:t xml:space="preserve">Pratt </w:t>
      </w:r>
      <w:r w:rsidR="00C83553" w:rsidRPr="00C83553">
        <w:rPr>
          <w:sz w:val="24"/>
          <w:szCs w:val="24"/>
        </w:rPr>
        <w:t>&amp; Whitney Canada PT6T-3 or -3B turboprop</w:t>
      </w:r>
      <w:r w:rsidR="00C83553">
        <w:rPr>
          <w:sz w:val="24"/>
          <w:szCs w:val="24"/>
        </w:rPr>
        <w:t>,</w:t>
      </w:r>
    </w:p>
    <w:p w:rsidR="00FE3C38" w:rsidRDefault="00FE3C38" w:rsidP="00FE3C38">
      <w:pPr>
        <w:numPr>
          <w:ilvl w:val="0"/>
          <w:numId w:val="10"/>
        </w:numPr>
        <w:autoSpaceDE w:val="0"/>
        <w:autoSpaceDN w:val="0"/>
        <w:adjustRightInd w:val="0"/>
        <w:spacing w:before="0" w:after="0"/>
        <w:rPr>
          <w:sz w:val="24"/>
          <w:szCs w:val="24"/>
          <w:lang w:val="hr-HR" w:eastAsia="en-US"/>
        </w:rPr>
      </w:pPr>
      <w:r>
        <w:rPr>
          <w:sz w:val="24"/>
          <w:szCs w:val="24"/>
          <w:lang w:val="hr-HR" w:eastAsia="en-US"/>
        </w:rPr>
        <w:t>dolet: 450 km</w:t>
      </w:r>
    </w:p>
    <w:p w:rsidR="00394C3C" w:rsidRDefault="00394C3C" w:rsidP="00394C3C">
      <w:pPr>
        <w:autoSpaceDE w:val="0"/>
        <w:autoSpaceDN w:val="0"/>
        <w:adjustRightInd w:val="0"/>
        <w:spacing w:before="0" w:after="0"/>
        <w:rPr>
          <w:sz w:val="24"/>
          <w:szCs w:val="24"/>
          <w:lang w:val="hr-HR" w:eastAsia="en-US"/>
        </w:rPr>
      </w:pPr>
    </w:p>
    <w:p w:rsidR="00D84470" w:rsidRDefault="00897B12" w:rsidP="00D84470">
      <w:pPr>
        <w:autoSpaceDE w:val="0"/>
        <w:autoSpaceDN w:val="0"/>
        <w:adjustRightInd w:val="0"/>
        <w:spacing w:before="0" w:after="0"/>
        <w:ind w:left="360" w:firstLine="0"/>
        <w:jc w:val="center"/>
        <w:rPr>
          <w:sz w:val="24"/>
          <w:szCs w:val="24"/>
          <w:lang w:val="hr-HR" w:eastAsia="en-US"/>
        </w:rPr>
      </w:pPr>
      <w:r>
        <w:rPr>
          <w:noProof/>
          <w:sz w:val="24"/>
          <w:szCs w:val="24"/>
          <w:lang w:val="hr-HR"/>
        </w:rPr>
        <w:drawing>
          <wp:inline distT="0" distB="0" distL="0" distR="0">
            <wp:extent cx="2466975" cy="18478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394C3C" w:rsidRDefault="00394C3C" w:rsidP="00394C3C">
      <w:pPr>
        <w:autoSpaceDE w:val="0"/>
        <w:autoSpaceDN w:val="0"/>
        <w:adjustRightInd w:val="0"/>
        <w:spacing w:before="0" w:after="0"/>
        <w:ind w:left="360" w:firstLine="0"/>
        <w:jc w:val="center"/>
        <w:rPr>
          <w:sz w:val="24"/>
          <w:szCs w:val="24"/>
          <w:lang w:val="hr-HR" w:eastAsia="en-US"/>
        </w:rPr>
      </w:pPr>
      <w:r w:rsidRPr="00394C3C">
        <w:rPr>
          <w:sz w:val="24"/>
          <w:szCs w:val="24"/>
          <w:lang w:val="hr-HR" w:eastAsia="en-US"/>
        </w:rPr>
        <w:t>Slika 11. Helikopter Agusta Bell 212</w:t>
      </w:r>
    </w:p>
    <w:p w:rsidR="002D5A5C" w:rsidRPr="002D5A5C" w:rsidRDefault="002D5A5C" w:rsidP="00394C3C">
      <w:pPr>
        <w:autoSpaceDE w:val="0"/>
        <w:autoSpaceDN w:val="0"/>
        <w:adjustRightInd w:val="0"/>
        <w:spacing w:before="0" w:after="0"/>
        <w:ind w:left="360" w:firstLine="0"/>
        <w:jc w:val="center"/>
        <w:rPr>
          <w:sz w:val="24"/>
          <w:szCs w:val="24"/>
          <w:lang w:val="hr-HR" w:eastAsia="en-US"/>
        </w:rPr>
      </w:pPr>
      <w:r w:rsidRPr="002D5A5C">
        <w:rPr>
          <w:sz w:val="24"/>
          <w:szCs w:val="24"/>
          <w:lang w:val="hr-HR" w:eastAsia="en-US"/>
        </w:rPr>
        <w:t>http://ookaboo.com/o/pictures/picture/25057104/Santa_Barbara_County_hand_crew_and_a_Bel</w:t>
      </w:r>
    </w:p>
    <w:p w:rsidR="00394C3C" w:rsidRDefault="00394C3C" w:rsidP="00D84470">
      <w:pPr>
        <w:autoSpaceDE w:val="0"/>
        <w:autoSpaceDN w:val="0"/>
        <w:adjustRightInd w:val="0"/>
        <w:spacing w:before="0" w:after="0"/>
        <w:ind w:left="360" w:firstLine="0"/>
        <w:jc w:val="center"/>
        <w:rPr>
          <w:sz w:val="24"/>
          <w:szCs w:val="24"/>
          <w:lang w:val="hr-HR" w:eastAsia="en-US"/>
        </w:rPr>
      </w:pPr>
    </w:p>
    <w:p w:rsidR="00873B0B" w:rsidRDefault="0037510E" w:rsidP="00C83553">
      <w:pPr>
        <w:autoSpaceDE w:val="0"/>
        <w:autoSpaceDN w:val="0"/>
        <w:adjustRightInd w:val="0"/>
        <w:spacing w:before="0" w:after="0"/>
        <w:ind w:left="360" w:firstLine="0"/>
        <w:rPr>
          <w:b/>
          <w:sz w:val="24"/>
          <w:szCs w:val="24"/>
          <w:lang w:val="hr-HR" w:eastAsia="en-US"/>
        </w:rPr>
      </w:pPr>
      <w:r>
        <w:rPr>
          <w:sz w:val="24"/>
          <w:szCs w:val="24"/>
          <w:lang w:val="hr-HR" w:eastAsia="en-US"/>
        </w:rPr>
        <w:tab/>
      </w:r>
      <w:r w:rsidR="00873B0B">
        <w:rPr>
          <w:b/>
          <w:sz w:val="24"/>
          <w:szCs w:val="24"/>
          <w:lang w:val="hr-HR" w:eastAsia="en-US"/>
        </w:rPr>
        <w:t xml:space="preserve"> 5. Sikorsky S- 70A</w:t>
      </w:r>
    </w:p>
    <w:p w:rsidR="00B80908" w:rsidRDefault="00B80908" w:rsidP="00C83553">
      <w:pPr>
        <w:autoSpaceDE w:val="0"/>
        <w:autoSpaceDN w:val="0"/>
        <w:adjustRightInd w:val="0"/>
        <w:spacing w:before="0" w:after="0"/>
        <w:ind w:left="360" w:firstLine="0"/>
        <w:rPr>
          <w:b/>
          <w:sz w:val="24"/>
          <w:szCs w:val="24"/>
          <w:lang w:val="hr-HR" w:eastAsia="en-US"/>
        </w:rPr>
      </w:pPr>
    </w:p>
    <w:p w:rsidR="00873B0B" w:rsidRDefault="00873B0B" w:rsidP="0064226A">
      <w:pPr>
        <w:autoSpaceDE w:val="0"/>
        <w:autoSpaceDN w:val="0"/>
        <w:adjustRightInd w:val="0"/>
        <w:spacing w:before="0" w:after="0"/>
        <w:ind w:firstLine="720"/>
        <w:rPr>
          <w:sz w:val="24"/>
          <w:szCs w:val="24"/>
          <w:lang w:val="hr-HR"/>
        </w:rPr>
      </w:pPr>
      <w:r w:rsidRPr="00873B0B">
        <w:rPr>
          <w:bCs/>
          <w:sz w:val="24"/>
          <w:szCs w:val="24"/>
          <w:lang w:val="hr-HR"/>
        </w:rPr>
        <w:t>Sikorsky S-70</w:t>
      </w:r>
      <w:r w:rsidRPr="00873B0B">
        <w:rPr>
          <w:sz w:val="24"/>
          <w:szCs w:val="24"/>
          <w:lang w:val="hr-HR"/>
        </w:rPr>
        <w:t xml:space="preserve"> je porodica vojnih helikoptera za prijevoz srednje teških tereta, koje proizvodi američka kompanija Sikorsky. Razvijen je za </w:t>
      </w:r>
      <w:r w:rsidR="00174848">
        <w:rPr>
          <w:sz w:val="24"/>
          <w:szCs w:val="24"/>
          <w:lang w:val="hr-HR"/>
        </w:rPr>
        <w:t>k</w:t>
      </w:r>
      <w:r w:rsidRPr="00873B0B">
        <w:rPr>
          <w:sz w:val="24"/>
          <w:szCs w:val="24"/>
          <w:lang w:val="hr-HR"/>
        </w:rPr>
        <w:t xml:space="preserve">opnenu vojsku SAD-a 1970-ih godina, </w:t>
      </w:r>
      <w:r w:rsidR="000B7A8E" w:rsidRPr="00873B0B">
        <w:rPr>
          <w:sz w:val="24"/>
          <w:szCs w:val="24"/>
          <w:lang w:val="hr-HR"/>
        </w:rPr>
        <w:t>pobijedivši</w:t>
      </w:r>
      <w:r w:rsidRPr="00873B0B">
        <w:rPr>
          <w:sz w:val="24"/>
          <w:szCs w:val="24"/>
          <w:lang w:val="hr-HR"/>
        </w:rPr>
        <w:t xml:space="preserve"> na natječaju s inačicom UH-60 </w:t>
      </w:r>
      <w:r>
        <w:rPr>
          <w:sz w:val="24"/>
          <w:szCs w:val="24"/>
          <w:lang w:val="hr-HR"/>
        </w:rPr>
        <w:t>˝</w:t>
      </w:r>
      <w:r w:rsidRPr="00873B0B">
        <w:rPr>
          <w:i/>
          <w:sz w:val="24"/>
          <w:szCs w:val="24"/>
          <w:lang w:val="hr-HR"/>
        </w:rPr>
        <w:t>Blackhawk</w:t>
      </w:r>
      <w:r>
        <w:rPr>
          <w:i/>
          <w:sz w:val="24"/>
          <w:szCs w:val="24"/>
          <w:lang w:val="hr-HR"/>
        </w:rPr>
        <w:t>˝</w:t>
      </w:r>
      <w:r w:rsidRPr="00873B0B">
        <w:rPr>
          <w:sz w:val="24"/>
          <w:szCs w:val="24"/>
          <w:lang w:val="hr-HR"/>
        </w:rPr>
        <w:t xml:space="preserve"> i od tad je razvijen velik broj inačica za Oružane snage SAD-a, ali i vojske drugih država. Civilne inačice, kao i neke vojne inačice, proizvedene su pod raznim oznakama S-70 modela.</w:t>
      </w:r>
      <w:r>
        <w:rPr>
          <w:sz w:val="24"/>
          <w:szCs w:val="24"/>
          <w:lang w:val="hr-HR"/>
        </w:rPr>
        <w:t xml:space="preserve"> Spremnici za vodu protupožarne inačice ovog helikoptera integrirani su u helikopter, volumen im je 3. 785 litara, a pune se usisavanjem iz lebdećeg položaja. Vrijeme punjenja iznosi oko 60 sekundi.</w:t>
      </w:r>
    </w:p>
    <w:p w:rsidR="00873B0B" w:rsidRDefault="00873B0B" w:rsidP="004A3D31">
      <w:pPr>
        <w:autoSpaceDE w:val="0"/>
        <w:autoSpaceDN w:val="0"/>
        <w:adjustRightInd w:val="0"/>
        <w:spacing w:before="0" w:after="0"/>
        <w:ind w:left="360" w:firstLine="0"/>
        <w:rPr>
          <w:sz w:val="24"/>
          <w:szCs w:val="24"/>
          <w:lang w:val="hr-HR"/>
        </w:rPr>
      </w:pPr>
      <w:r>
        <w:rPr>
          <w:sz w:val="24"/>
          <w:szCs w:val="24"/>
          <w:lang w:val="hr-HR"/>
        </w:rPr>
        <w:t xml:space="preserve"> </w:t>
      </w:r>
    </w:p>
    <w:p w:rsidR="00873B0B" w:rsidRDefault="00873B0B" w:rsidP="00C83553">
      <w:pPr>
        <w:autoSpaceDE w:val="0"/>
        <w:autoSpaceDN w:val="0"/>
        <w:adjustRightInd w:val="0"/>
        <w:spacing w:before="0" w:after="0"/>
        <w:ind w:left="360" w:firstLine="0"/>
        <w:rPr>
          <w:sz w:val="24"/>
          <w:szCs w:val="24"/>
          <w:lang w:val="hr-HR"/>
        </w:rPr>
      </w:pPr>
      <w:r>
        <w:rPr>
          <w:sz w:val="24"/>
          <w:szCs w:val="24"/>
          <w:lang w:val="hr-HR"/>
        </w:rPr>
        <w:lastRenderedPageBreak/>
        <w:t>Tehničke karakteristike:</w:t>
      </w:r>
    </w:p>
    <w:p w:rsidR="00873B0B" w:rsidRDefault="00873B0B" w:rsidP="00873B0B">
      <w:pPr>
        <w:numPr>
          <w:ilvl w:val="0"/>
          <w:numId w:val="10"/>
        </w:numPr>
        <w:autoSpaceDE w:val="0"/>
        <w:autoSpaceDN w:val="0"/>
        <w:adjustRightInd w:val="0"/>
        <w:spacing w:before="0" w:after="0"/>
        <w:rPr>
          <w:sz w:val="24"/>
          <w:szCs w:val="24"/>
          <w:lang w:val="hr-HR"/>
        </w:rPr>
      </w:pPr>
      <w:r>
        <w:rPr>
          <w:sz w:val="24"/>
          <w:szCs w:val="24"/>
          <w:lang w:val="hr-HR"/>
        </w:rPr>
        <w:t>posada: 4 člana,</w:t>
      </w:r>
    </w:p>
    <w:p w:rsidR="00873B0B" w:rsidRDefault="004A3D31" w:rsidP="00873B0B">
      <w:pPr>
        <w:numPr>
          <w:ilvl w:val="0"/>
          <w:numId w:val="10"/>
        </w:numPr>
        <w:autoSpaceDE w:val="0"/>
        <w:autoSpaceDN w:val="0"/>
        <w:adjustRightInd w:val="0"/>
        <w:spacing w:before="0" w:after="0"/>
        <w:rPr>
          <w:sz w:val="24"/>
          <w:szCs w:val="24"/>
          <w:lang w:val="hr-HR" w:eastAsia="en-US"/>
        </w:rPr>
      </w:pPr>
      <w:r>
        <w:rPr>
          <w:sz w:val="24"/>
          <w:szCs w:val="24"/>
          <w:lang w:val="hr-HR"/>
        </w:rPr>
        <w:t>broj krakova glavnog rotora: 4</w:t>
      </w:r>
      <w:r w:rsidR="000D084C">
        <w:rPr>
          <w:sz w:val="24"/>
          <w:szCs w:val="24"/>
          <w:lang w:val="hr-HR"/>
        </w:rPr>
        <w:t>,</w:t>
      </w:r>
    </w:p>
    <w:p w:rsidR="004A3D31" w:rsidRDefault="004A3D31" w:rsidP="00873B0B">
      <w:pPr>
        <w:numPr>
          <w:ilvl w:val="0"/>
          <w:numId w:val="10"/>
        </w:numPr>
        <w:autoSpaceDE w:val="0"/>
        <w:autoSpaceDN w:val="0"/>
        <w:adjustRightInd w:val="0"/>
        <w:spacing w:before="0" w:after="0"/>
        <w:rPr>
          <w:sz w:val="24"/>
          <w:szCs w:val="24"/>
          <w:lang w:val="hr-HR" w:eastAsia="en-US"/>
        </w:rPr>
      </w:pPr>
      <w:r>
        <w:rPr>
          <w:sz w:val="24"/>
          <w:szCs w:val="24"/>
          <w:lang w:val="hr-HR"/>
        </w:rPr>
        <w:t>maksimalna brzina: 270 km/h,</w:t>
      </w:r>
    </w:p>
    <w:p w:rsidR="004A3D31" w:rsidRDefault="004A3D31" w:rsidP="00873B0B">
      <w:pPr>
        <w:numPr>
          <w:ilvl w:val="0"/>
          <w:numId w:val="10"/>
        </w:numPr>
        <w:autoSpaceDE w:val="0"/>
        <w:autoSpaceDN w:val="0"/>
        <w:adjustRightInd w:val="0"/>
        <w:spacing w:before="0" w:after="0"/>
        <w:rPr>
          <w:sz w:val="24"/>
          <w:szCs w:val="24"/>
          <w:lang w:val="hr-HR" w:eastAsia="en-US"/>
        </w:rPr>
      </w:pPr>
      <w:r>
        <w:rPr>
          <w:sz w:val="24"/>
          <w:szCs w:val="24"/>
          <w:lang w:val="hr-HR"/>
        </w:rPr>
        <w:t>promjer glavnog rotora: 16,</w:t>
      </w:r>
      <w:r w:rsidR="00D10750">
        <w:rPr>
          <w:sz w:val="24"/>
          <w:szCs w:val="24"/>
          <w:lang w:val="hr-HR"/>
        </w:rPr>
        <w:t xml:space="preserve"> </w:t>
      </w:r>
      <w:r>
        <w:rPr>
          <w:sz w:val="24"/>
          <w:szCs w:val="24"/>
          <w:lang w:val="hr-HR"/>
        </w:rPr>
        <w:t>36 m,</w:t>
      </w:r>
    </w:p>
    <w:p w:rsidR="004A3D31" w:rsidRDefault="004A3D31" w:rsidP="00873B0B">
      <w:pPr>
        <w:numPr>
          <w:ilvl w:val="0"/>
          <w:numId w:val="10"/>
        </w:numPr>
        <w:autoSpaceDE w:val="0"/>
        <w:autoSpaceDN w:val="0"/>
        <w:adjustRightInd w:val="0"/>
        <w:spacing w:before="0" w:after="0"/>
        <w:rPr>
          <w:sz w:val="24"/>
          <w:szCs w:val="24"/>
          <w:lang w:val="hr-HR" w:eastAsia="en-US"/>
        </w:rPr>
      </w:pPr>
      <w:r>
        <w:rPr>
          <w:sz w:val="24"/>
          <w:szCs w:val="24"/>
          <w:lang w:val="hr-HR"/>
        </w:rPr>
        <w:t>dužina helikoptera: 19, 76 m,</w:t>
      </w:r>
    </w:p>
    <w:p w:rsidR="002C01F9" w:rsidRDefault="004A3D31" w:rsidP="00D10F89">
      <w:pPr>
        <w:numPr>
          <w:ilvl w:val="0"/>
          <w:numId w:val="10"/>
        </w:numPr>
        <w:autoSpaceDE w:val="0"/>
        <w:autoSpaceDN w:val="0"/>
        <w:adjustRightInd w:val="0"/>
        <w:spacing w:before="0" w:after="0"/>
        <w:rPr>
          <w:sz w:val="24"/>
          <w:szCs w:val="24"/>
          <w:lang w:val="hr-HR" w:eastAsia="en-US"/>
        </w:rPr>
      </w:pPr>
      <w:r>
        <w:rPr>
          <w:sz w:val="24"/>
          <w:szCs w:val="24"/>
          <w:lang w:val="hr-HR"/>
        </w:rPr>
        <w:t>dolet: 600 km.</w:t>
      </w:r>
    </w:p>
    <w:p w:rsidR="00394C3C" w:rsidRDefault="00394C3C" w:rsidP="00394C3C">
      <w:pPr>
        <w:autoSpaceDE w:val="0"/>
        <w:autoSpaceDN w:val="0"/>
        <w:adjustRightInd w:val="0"/>
        <w:spacing w:before="0" w:after="0"/>
        <w:rPr>
          <w:sz w:val="24"/>
          <w:szCs w:val="24"/>
          <w:lang w:val="hr-HR"/>
        </w:rPr>
      </w:pPr>
    </w:p>
    <w:p w:rsidR="00394C3C" w:rsidRDefault="00394C3C" w:rsidP="00394C3C">
      <w:pPr>
        <w:autoSpaceDE w:val="0"/>
        <w:autoSpaceDN w:val="0"/>
        <w:adjustRightInd w:val="0"/>
        <w:spacing w:before="0" w:after="0"/>
        <w:rPr>
          <w:sz w:val="24"/>
          <w:szCs w:val="24"/>
          <w:lang w:val="hr-HR"/>
        </w:rPr>
      </w:pPr>
    </w:p>
    <w:p w:rsidR="004A3D31" w:rsidRDefault="00897B12" w:rsidP="001D2D20">
      <w:pPr>
        <w:autoSpaceDE w:val="0"/>
        <w:autoSpaceDN w:val="0"/>
        <w:adjustRightInd w:val="0"/>
        <w:spacing w:before="0" w:after="0"/>
        <w:ind w:left="360" w:firstLine="0"/>
        <w:jc w:val="center"/>
        <w:rPr>
          <w:sz w:val="24"/>
          <w:szCs w:val="24"/>
          <w:lang w:val="hr-HR" w:eastAsia="en-US"/>
        </w:rPr>
      </w:pPr>
      <w:r>
        <w:rPr>
          <w:noProof/>
          <w:sz w:val="24"/>
          <w:szCs w:val="24"/>
          <w:lang w:val="hr-HR"/>
        </w:rPr>
        <w:drawing>
          <wp:inline distT="0" distB="0" distL="0" distR="0">
            <wp:extent cx="2286000" cy="20383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286000" cy="2038350"/>
                    </a:xfrm>
                    <a:prstGeom prst="rect">
                      <a:avLst/>
                    </a:prstGeom>
                    <a:noFill/>
                    <a:ln w="9525">
                      <a:noFill/>
                      <a:miter lim="800000"/>
                      <a:headEnd/>
                      <a:tailEnd/>
                    </a:ln>
                  </pic:spPr>
                </pic:pic>
              </a:graphicData>
            </a:graphic>
          </wp:inline>
        </w:drawing>
      </w:r>
    </w:p>
    <w:p w:rsidR="00394C3C" w:rsidRPr="00394C3C" w:rsidRDefault="00394C3C" w:rsidP="00394C3C">
      <w:pPr>
        <w:autoSpaceDE w:val="0"/>
        <w:autoSpaceDN w:val="0"/>
        <w:adjustRightInd w:val="0"/>
        <w:spacing w:before="0" w:after="0"/>
        <w:ind w:left="360" w:firstLine="0"/>
        <w:jc w:val="center"/>
        <w:rPr>
          <w:sz w:val="24"/>
          <w:szCs w:val="24"/>
          <w:lang w:val="hr-HR" w:eastAsia="en-US"/>
        </w:rPr>
      </w:pPr>
      <w:r w:rsidRPr="00394C3C">
        <w:rPr>
          <w:sz w:val="24"/>
          <w:szCs w:val="24"/>
          <w:lang w:val="hr-HR"/>
        </w:rPr>
        <w:t xml:space="preserve">Slika 12. Helikopter </w:t>
      </w:r>
      <w:r w:rsidRPr="00394C3C">
        <w:rPr>
          <w:sz w:val="24"/>
          <w:szCs w:val="24"/>
          <w:lang w:val="hr-HR" w:eastAsia="en-US"/>
        </w:rPr>
        <w:t>Sikorsky S- 70A prilikom izbacivanja vode iz podvjesnog vjedra</w:t>
      </w:r>
    </w:p>
    <w:p w:rsidR="00D84470" w:rsidRPr="00394C3C" w:rsidRDefault="00D84470" w:rsidP="001D2D20">
      <w:pPr>
        <w:autoSpaceDE w:val="0"/>
        <w:autoSpaceDN w:val="0"/>
        <w:adjustRightInd w:val="0"/>
        <w:spacing w:before="0" w:after="0"/>
        <w:ind w:left="360" w:firstLine="0"/>
        <w:jc w:val="center"/>
        <w:rPr>
          <w:sz w:val="24"/>
          <w:szCs w:val="24"/>
          <w:lang w:val="hr-HR" w:eastAsia="en-US"/>
        </w:rPr>
      </w:pPr>
      <w:r w:rsidRPr="00394C3C">
        <w:rPr>
          <w:sz w:val="24"/>
          <w:szCs w:val="24"/>
          <w:lang w:val="hr-HR" w:eastAsia="en-US"/>
        </w:rPr>
        <w:t>Izvor: http://www.thedirtylens.com/Photography/News/15538475_o439N</w:t>
      </w:r>
    </w:p>
    <w:p w:rsidR="004A3D31" w:rsidRDefault="004A3D31" w:rsidP="004A3D31">
      <w:pPr>
        <w:autoSpaceDE w:val="0"/>
        <w:autoSpaceDN w:val="0"/>
        <w:adjustRightInd w:val="0"/>
        <w:spacing w:before="0" w:after="0"/>
        <w:rPr>
          <w:sz w:val="24"/>
          <w:szCs w:val="24"/>
          <w:lang w:val="hr-HR"/>
        </w:rPr>
      </w:pPr>
    </w:p>
    <w:p w:rsidR="004A3D31" w:rsidRDefault="00C07268" w:rsidP="004A3D31">
      <w:pPr>
        <w:autoSpaceDE w:val="0"/>
        <w:autoSpaceDN w:val="0"/>
        <w:adjustRightInd w:val="0"/>
        <w:spacing w:before="0" w:after="0"/>
        <w:ind w:firstLine="0"/>
        <w:rPr>
          <w:sz w:val="24"/>
          <w:szCs w:val="24"/>
          <w:lang w:val="hr-HR"/>
        </w:rPr>
      </w:pPr>
      <w:r>
        <w:rPr>
          <w:sz w:val="24"/>
          <w:szCs w:val="24"/>
          <w:lang w:val="hr-HR"/>
        </w:rPr>
        <w:tab/>
      </w:r>
      <w:r w:rsidR="004A3D31">
        <w:rPr>
          <w:sz w:val="24"/>
          <w:szCs w:val="24"/>
          <w:lang w:val="hr-HR"/>
        </w:rPr>
        <w:t xml:space="preserve">U svijetu se koristi mnogo više modificiranih tipova zrakoplova nego što je ovdje prikazano, a gotovo svi helikopteri mogu nositi podvjesni teret ( spremnike sa sredstvom za gašenje). Kolika će biti masa sredstva za gašenje kojeg može nositi, ovisiti će o snazi motora helikoptera. Podaci i vrijednosti opisanih zrakoplova su orijentacijski jer ovise o više faktora te se ne mogu uzeti kao fiksne vrijednosti. </w:t>
      </w:r>
    </w:p>
    <w:p w:rsidR="002E5795" w:rsidRDefault="002E5795" w:rsidP="004A3D31">
      <w:pPr>
        <w:autoSpaceDE w:val="0"/>
        <w:autoSpaceDN w:val="0"/>
        <w:adjustRightInd w:val="0"/>
        <w:spacing w:before="0" w:after="0"/>
        <w:ind w:firstLine="0"/>
        <w:rPr>
          <w:sz w:val="24"/>
          <w:szCs w:val="24"/>
          <w:lang w:val="hr-HR"/>
        </w:rPr>
      </w:pPr>
    </w:p>
    <w:p w:rsidR="005E13B4" w:rsidRPr="00211DD1" w:rsidRDefault="005E13B4" w:rsidP="00BB4EAA">
      <w:pPr>
        <w:pStyle w:val="Heading2"/>
        <w:ind w:firstLine="0"/>
        <w:rPr>
          <w:rFonts w:ascii="Times New Roman" w:hAnsi="Times New Roman"/>
          <w:i w:val="0"/>
          <w:iCs w:val="0"/>
          <w:lang w:val="hr-HR" w:eastAsia="en-US"/>
        </w:rPr>
      </w:pPr>
      <w:bookmarkStart w:id="37" w:name="_Toc303017934"/>
      <w:r w:rsidRPr="00211DD1">
        <w:rPr>
          <w:rFonts w:ascii="Times New Roman" w:hAnsi="Times New Roman"/>
          <w:i w:val="0"/>
          <w:iCs w:val="0"/>
          <w:lang w:val="hr-HR" w:eastAsia="en-US"/>
        </w:rPr>
        <w:lastRenderedPageBreak/>
        <w:t xml:space="preserve">5.4. Protupožarni zrakoplovi u </w:t>
      </w:r>
      <w:r w:rsidR="00D10F89" w:rsidRPr="00211DD1">
        <w:rPr>
          <w:rFonts w:ascii="Times New Roman" w:hAnsi="Times New Roman"/>
          <w:i w:val="0"/>
          <w:iCs w:val="0"/>
          <w:lang w:val="hr-HR" w:eastAsia="en-US"/>
        </w:rPr>
        <w:t>Republici Hrvatskoj</w:t>
      </w:r>
      <w:bookmarkEnd w:id="37"/>
    </w:p>
    <w:p w:rsidR="00D10F89" w:rsidRPr="003B375C" w:rsidRDefault="00584A16" w:rsidP="003B375C">
      <w:pPr>
        <w:pStyle w:val="Heading3"/>
        <w:ind w:firstLine="0"/>
        <w:rPr>
          <w:rFonts w:ascii="Times New Roman" w:hAnsi="Times New Roman"/>
          <w:sz w:val="24"/>
          <w:szCs w:val="24"/>
          <w:lang w:val="hr-HR" w:eastAsia="en-US"/>
        </w:rPr>
      </w:pPr>
      <w:bookmarkStart w:id="38" w:name="_Toc303017935"/>
      <w:r w:rsidRPr="003B375C">
        <w:rPr>
          <w:rFonts w:ascii="Times New Roman" w:hAnsi="Times New Roman"/>
          <w:sz w:val="24"/>
          <w:szCs w:val="24"/>
          <w:lang w:val="hr-HR" w:eastAsia="en-US"/>
        </w:rPr>
        <w:t>5.4.1. Protupožarni zrakoplovi sa fiksnim krilima</w:t>
      </w:r>
      <w:bookmarkEnd w:id="38"/>
    </w:p>
    <w:p w:rsidR="000849E6" w:rsidRDefault="00492E65" w:rsidP="000849E6">
      <w:pPr>
        <w:pStyle w:val="NormalWeb"/>
        <w:spacing w:line="360" w:lineRule="auto"/>
        <w:jc w:val="both"/>
        <w:rPr>
          <w:lang w:val="hr-HR"/>
        </w:rPr>
      </w:pPr>
      <w:r>
        <w:rPr>
          <w:bCs/>
          <w:lang w:val="hr-HR"/>
        </w:rPr>
        <w:tab/>
      </w:r>
      <w:r w:rsidR="000849E6">
        <w:rPr>
          <w:bCs/>
          <w:lang w:val="hr-HR"/>
        </w:rPr>
        <w:t>Protupožarnim zrakoplovnim sustavom u R</w:t>
      </w:r>
      <w:r w:rsidR="009175DE">
        <w:rPr>
          <w:bCs/>
          <w:lang w:val="hr-HR"/>
        </w:rPr>
        <w:t xml:space="preserve">epublici </w:t>
      </w:r>
      <w:r w:rsidR="000849E6">
        <w:rPr>
          <w:bCs/>
          <w:lang w:val="hr-HR"/>
        </w:rPr>
        <w:t>H</w:t>
      </w:r>
      <w:r w:rsidR="009175DE">
        <w:rPr>
          <w:bCs/>
          <w:lang w:val="hr-HR"/>
        </w:rPr>
        <w:t>rvatskoj</w:t>
      </w:r>
      <w:r w:rsidR="000849E6">
        <w:rPr>
          <w:bCs/>
          <w:lang w:val="hr-HR"/>
        </w:rPr>
        <w:t xml:space="preserve"> upravlja protupožarna eskadrila Hrvatskog Ratnog Zrakoplovstva. </w:t>
      </w:r>
      <w:r w:rsidR="000849E6" w:rsidRPr="000849E6">
        <w:rPr>
          <w:bCs/>
          <w:lang w:val="hr-HR"/>
        </w:rPr>
        <w:t>Protupožarna eskadrila</w:t>
      </w:r>
      <w:r w:rsidR="00964168">
        <w:rPr>
          <w:bCs/>
          <w:lang w:val="hr-HR"/>
        </w:rPr>
        <w:t>,</w:t>
      </w:r>
      <w:r w:rsidR="000849E6" w:rsidRPr="000849E6">
        <w:rPr>
          <w:lang w:val="hr-HR"/>
        </w:rPr>
        <w:t xml:space="preserve"> postrojba je Hrvatskog ratnog zrakoplovstva u sastavu 93.zrakoplovne baze Zadar. Eskadrila osigurava osposobljenost snaga za učinkovito gašenje požara na kopnu, priobalju i otocima, te zadaćama pružanja međunarodne humanitarne pomoći u gašenju požara s </w:t>
      </w:r>
      <w:r w:rsidR="00381869">
        <w:rPr>
          <w:lang w:val="hr-HR"/>
        </w:rPr>
        <w:t>zrakoplovima</w:t>
      </w:r>
      <w:r w:rsidR="00FB0BE6">
        <w:rPr>
          <w:lang w:val="hr-HR"/>
        </w:rPr>
        <w:t xml:space="preserve"> CL-415, AT-802A</w:t>
      </w:r>
      <w:r w:rsidR="000849E6" w:rsidRPr="000849E6">
        <w:rPr>
          <w:lang w:val="hr-HR"/>
        </w:rPr>
        <w:t xml:space="preserve"> i AT-802AF.Postrojba je osnovana početkom 1990-ih godina kada su izravno od kanadske tvrtke Bombardier Aerospace unajmljeni prvi </w:t>
      </w:r>
      <w:r w:rsidR="00381869">
        <w:rPr>
          <w:lang w:val="hr-HR"/>
        </w:rPr>
        <w:t>zrakoplovi</w:t>
      </w:r>
      <w:r w:rsidR="009175DE">
        <w:rPr>
          <w:lang w:val="hr-HR"/>
        </w:rPr>
        <w:t xml:space="preserve"> CL-215. Tijekom 1995</w:t>
      </w:r>
      <w:r w:rsidR="000849E6" w:rsidRPr="000849E6">
        <w:rPr>
          <w:lang w:val="hr-HR"/>
        </w:rPr>
        <w:t xml:space="preserve">. Republika Hrvatska kupuje svoje prve </w:t>
      </w:r>
      <w:r w:rsidR="00381869">
        <w:rPr>
          <w:lang w:val="hr-HR"/>
        </w:rPr>
        <w:t>zrakoplova</w:t>
      </w:r>
      <w:r w:rsidR="000849E6" w:rsidRPr="000849E6">
        <w:rPr>
          <w:lang w:val="hr-HR"/>
        </w:rPr>
        <w:t xml:space="preserve"> CL-215. Tijekom Domovinskog rata eskadrila se nalazila u Kaštelima s obzirom na to da je aerodrom Zemunik bio izložen neprijateljskoj paljbi s okupiranih područja. Okončanjem rata prelazi na zemunički aerodrom, a nastavilo se i s popunjavanjem eskadrile </w:t>
      </w:r>
      <w:r w:rsidR="00381869">
        <w:rPr>
          <w:lang w:val="hr-HR"/>
        </w:rPr>
        <w:t>zrakoplovima</w:t>
      </w:r>
      <w:r w:rsidR="000849E6" w:rsidRPr="000849E6">
        <w:rPr>
          <w:lang w:val="hr-HR"/>
        </w:rPr>
        <w:t xml:space="preserve">. Tako su 1997. nabavljeni avioni CL-415, a zatim i </w:t>
      </w:r>
      <w:r w:rsidR="00381869">
        <w:rPr>
          <w:lang w:val="hr-HR"/>
        </w:rPr>
        <w:t>zrakoplov</w:t>
      </w:r>
      <w:r w:rsidR="000849E6" w:rsidRPr="000849E6">
        <w:rPr>
          <w:lang w:val="hr-HR"/>
        </w:rPr>
        <w:t xml:space="preserve"> Air Tractor AT-802F. U sastavu flote bila su i tri zrakoplova Canadair CL-215. Posljednji je iz službe povučen 2004.</w:t>
      </w:r>
      <w:r w:rsidR="000849E6">
        <w:rPr>
          <w:lang w:val="hr-HR"/>
        </w:rPr>
        <w:t xml:space="preserve"> </w:t>
      </w:r>
      <w:r w:rsidR="005A41E6">
        <w:rPr>
          <w:lang w:val="hr-HR"/>
        </w:rPr>
        <w:t xml:space="preserve">Godine </w:t>
      </w:r>
      <w:r w:rsidR="00FD4279">
        <w:rPr>
          <w:lang w:val="hr-HR"/>
        </w:rPr>
        <w:t>2011.</w:t>
      </w:r>
      <w:r w:rsidR="000849E6">
        <w:rPr>
          <w:lang w:val="hr-HR"/>
        </w:rPr>
        <w:t xml:space="preserve"> Hrvatsko Ratno Zrakoplovstvo raspolaže sa flotom od 12 protupožarnih  zrakoplova sa fiksnim krilima</w:t>
      </w:r>
      <w:r w:rsidR="005A41E6">
        <w:rPr>
          <w:lang w:val="hr-HR"/>
        </w:rPr>
        <w:t>:</w:t>
      </w:r>
    </w:p>
    <w:p w:rsidR="000849E6" w:rsidRDefault="000849E6" w:rsidP="000849E6">
      <w:pPr>
        <w:pStyle w:val="NormalWeb"/>
        <w:numPr>
          <w:ilvl w:val="0"/>
          <w:numId w:val="10"/>
        </w:numPr>
        <w:spacing w:line="360" w:lineRule="auto"/>
        <w:jc w:val="both"/>
        <w:rPr>
          <w:lang w:val="hr-HR"/>
        </w:rPr>
      </w:pPr>
      <w:r>
        <w:rPr>
          <w:lang w:val="hr-HR"/>
        </w:rPr>
        <w:t>6 x Canadair CL- 415,</w:t>
      </w:r>
    </w:p>
    <w:p w:rsidR="000849E6" w:rsidRPr="000849E6" w:rsidRDefault="000849E6" w:rsidP="000849E6">
      <w:pPr>
        <w:pStyle w:val="NormalWeb"/>
        <w:numPr>
          <w:ilvl w:val="0"/>
          <w:numId w:val="10"/>
        </w:numPr>
        <w:spacing w:line="360" w:lineRule="auto"/>
        <w:jc w:val="both"/>
        <w:rPr>
          <w:lang w:val="hr-HR"/>
        </w:rPr>
      </w:pPr>
      <w:r>
        <w:rPr>
          <w:lang w:val="hr-HR"/>
        </w:rPr>
        <w:t xml:space="preserve">5 x </w:t>
      </w:r>
      <w:r w:rsidRPr="000849E6">
        <w:rPr>
          <w:bCs/>
        </w:rPr>
        <w:t xml:space="preserve">Air Tractor AT-802 </w:t>
      </w:r>
      <w:r>
        <w:rPr>
          <w:bCs/>
        </w:rPr>
        <w:t xml:space="preserve">A </w:t>
      </w:r>
    </w:p>
    <w:p w:rsidR="000849E6" w:rsidRPr="000849E6" w:rsidRDefault="000849E6" w:rsidP="000849E6">
      <w:pPr>
        <w:pStyle w:val="NormalWeb"/>
        <w:numPr>
          <w:ilvl w:val="0"/>
          <w:numId w:val="10"/>
        </w:numPr>
        <w:spacing w:line="360" w:lineRule="auto"/>
        <w:jc w:val="both"/>
        <w:rPr>
          <w:lang w:val="hr-HR"/>
        </w:rPr>
      </w:pPr>
      <w:r>
        <w:rPr>
          <w:bCs/>
          <w:lang w:val="hr-HR"/>
        </w:rPr>
        <w:t xml:space="preserve">1 x </w:t>
      </w:r>
      <w:r w:rsidRPr="000849E6">
        <w:rPr>
          <w:bCs/>
        </w:rPr>
        <w:t>Air Tractor AT-802</w:t>
      </w:r>
      <w:r>
        <w:rPr>
          <w:bCs/>
        </w:rPr>
        <w:t xml:space="preserve"> F.</w:t>
      </w:r>
    </w:p>
    <w:p w:rsidR="001D2D20" w:rsidRDefault="00F375DD" w:rsidP="00584A16">
      <w:pPr>
        <w:autoSpaceDE w:val="0"/>
        <w:autoSpaceDN w:val="0"/>
        <w:adjustRightInd w:val="0"/>
        <w:spacing w:before="0" w:after="0"/>
        <w:ind w:firstLine="0"/>
        <w:rPr>
          <w:b/>
          <w:sz w:val="24"/>
          <w:szCs w:val="24"/>
          <w:lang w:val="hr-HR" w:eastAsia="en-US"/>
        </w:rPr>
      </w:pPr>
      <w:r>
        <w:rPr>
          <w:sz w:val="24"/>
          <w:szCs w:val="24"/>
          <w:lang w:val="hr-HR" w:eastAsia="en-US"/>
        </w:rPr>
        <w:tab/>
      </w:r>
      <w:r w:rsidR="001D2D20">
        <w:rPr>
          <w:b/>
          <w:sz w:val="24"/>
          <w:szCs w:val="24"/>
          <w:lang w:val="hr-HR" w:eastAsia="en-US"/>
        </w:rPr>
        <w:t>C</w:t>
      </w:r>
      <w:r w:rsidR="00691A05">
        <w:rPr>
          <w:b/>
          <w:sz w:val="24"/>
          <w:szCs w:val="24"/>
          <w:lang w:val="hr-HR" w:eastAsia="en-US"/>
        </w:rPr>
        <w:t>anadair CL 4</w:t>
      </w:r>
      <w:r w:rsidR="001D2D20">
        <w:rPr>
          <w:b/>
          <w:sz w:val="24"/>
          <w:szCs w:val="24"/>
          <w:lang w:val="hr-HR" w:eastAsia="en-US"/>
        </w:rPr>
        <w:t>15</w:t>
      </w:r>
    </w:p>
    <w:p w:rsidR="00B76C9B" w:rsidRDefault="00091268" w:rsidP="00091268">
      <w:pPr>
        <w:pStyle w:val="NormalWeb"/>
        <w:spacing w:line="360" w:lineRule="auto"/>
        <w:jc w:val="both"/>
        <w:rPr>
          <w:lang w:val="hr-HR"/>
        </w:rPr>
      </w:pPr>
      <w:r>
        <w:rPr>
          <w:lang w:val="hr-HR"/>
        </w:rPr>
        <w:t xml:space="preserve"> </w:t>
      </w:r>
      <w:r w:rsidR="00C07268">
        <w:rPr>
          <w:lang w:val="hr-HR"/>
        </w:rPr>
        <w:tab/>
      </w:r>
      <w:r>
        <w:rPr>
          <w:lang w:val="hr-HR"/>
        </w:rPr>
        <w:t xml:space="preserve">CL 415 </w:t>
      </w:r>
      <w:r w:rsidR="00691A05" w:rsidRPr="00691A05">
        <w:rPr>
          <w:lang w:val="hr-HR"/>
        </w:rPr>
        <w:t>je kanadski amfibijski zrakoplov namijenjen</w:t>
      </w:r>
      <w:r w:rsidR="00FB0BE6">
        <w:rPr>
          <w:lang w:val="hr-HR"/>
        </w:rPr>
        <w:t xml:space="preserve"> prvenstveno</w:t>
      </w:r>
      <w:r w:rsidR="00691A05" w:rsidRPr="00691A05">
        <w:rPr>
          <w:lang w:val="hr-HR"/>
        </w:rPr>
        <w:t xml:space="preserve"> za gašenje požara. Vodu u svoje rezervoare puni slijetanjem na vodenu površinu gdje se ne zaustavlja, nego nakon punjenja odmah uzlijeće. Teret ispušta iznad područja zahvaćenog vatrom.</w:t>
      </w:r>
      <w:r w:rsidR="00691A05">
        <w:rPr>
          <w:lang w:val="hr-HR"/>
        </w:rPr>
        <w:t xml:space="preserve"> </w:t>
      </w:r>
      <w:r w:rsidR="00691A05" w:rsidRPr="00691A05">
        <w:rPr>
          <w:lang w:val="hr-HR"/>
        </w:rPr>
        <w:t>U Hrvatskoj se u zadnjih dvadeset godina korištenja ovog zrakoplova u kolokvijalnom govoru, ali i u medijima uvriježio naziv "Kanader" (kako se izgovara "Canadair"), tako da je riječ Kanader u govoru postala ujedno i sinonim za protupožarni zrakoplov.</w:t>
      </w:r>
      <w:r w:rsidR="00691A05">
        <w:rPr>
          <w:lang w:val="hr-HR"/>
        </w:rPr>
        <w:t xml:space="preserve"> </w:t>
      </w:r>
      <w:r w:rsidR="00691A05" w:rsidRPr="003659A1">
        <w:rPr>
          <w:lang w:val="hr-HR"/>
        </w:rPr>
        <w:t xml:space="preserve">CL-415 je modernizirana inačica CL-215T. Pilotska kabina opremljena je </w:t>
      </w:r>
      <w:r w:rsidR="00691A05" w:rsidRPr="003659A1">
        <w:rPr>
          <w:lang w:val="hr-HR"/>
        </w:rPr>
        <w:lastRenderedPageBreak/>
        <w:t>EFIS</w:t>
      </w:r>
      <w:r>
        <w:rPr>
          <w:rStyle w:val="FootnoteReference"/>
          <w:lang w:val="hr-HR"/>
        </w:rPr>
        <w:footnoteReference w:id="20"/>
      </w:r>
      <w:r w:rsidR="00691A05" w:rsidRPr="003659A1">
        <w:rPr>
          <w:lang w:val="hr-HR"/>
        </w:rPr>
        <w:t xml:space="preserve"> sustavom, zaobljenim završecima vrhova krila (</w:t>
      </w:r>
      <w:r w:rsidR="003659A1" w:rsidRPr="003659A1">
        <w:rPr>
          <w:lang w:val="hr-HR"/>
        </w:rPr>
        <w:t>eng</w:t>
      </w:r>
      <w:r w:rsidR="00691A05" w:rsidRPr="003659A1">
        <w:rPr>
          <w:lang w:val="hr-HR"/>
        </w:rPr>
        <w:t xml:space="preserve">. </w:t>
      </w:r>
      <w:r w:rsidR="00691A05" w:rsidRPr="003659A1">
        <w:rPr>
          <w:i/>
          <w:lang w:val="hr-HR"/>
        </w:rPr>
        <w:t>winglet</w:t>
      </w:r>
      <w:r w:rsidR="00691A05" w:rsidRPr="003659A1">
        <w:rPr>
          <w:lang w:val="hr-HR"/>
        </w:rPr>
        <w:t>), amfibija je teža i može ponijeti veći teret. Zrakoplov je prvenstveno namijenjen za ispuštanje „vodenih bombi“ a može se preurediti i za potrebe patroliranja na moru i za prijevoz tereta. Prvi let CL-415 imao je u prosincu 1993.</w:t>
      </w:r>
      <w:r w:rsidR="003659A1">
        <w:rPr>
          <w:lang w:val="hr-HR"/>
        </w:rPr>
        <w:t xml:space="preserve">, </w:t>
      </w:r>
      <w:r w:rsidR="00691A05" w:rsidRPr="003659A1">
        <w:rPr>
          <w:lang w:val="hr-HR"/>
        </w:rPr>
        <w:t>a isporučuje se od travnja 1994. .</w:t>
      </w:r>
      <w:r w:rsidR="006C0E8E">
        <w:rPr>
          <w:lang w:val="hr-HR"/>
        </w:rPr>
        <w:t xml:space="preserve"> Glavne razlike između inačice CL- 215 i CL- 415 su u tome što su  n</w:t>
      </w:r>
      <w:r w:rsidR="006C0E8E">
        <w:t>a</w:t>
      </w:r>
      <w:r w:rsidR="006C0E8E" w:rsidRPr="00174848">
        <w:rPr>
          <w:lang w:val="hr-HR"/>
        </w:rPr>
        <w:t xml:space="preserve"> </w:t>
      </w:r>
      <w:r w:rsidR="00167FCB">
        <w:rPr>
          <w:lang w:val="hr-HR"/>
        </w:rPr>
        <w:t xml:space="preserve">CL-215 u kabini </w:t>
      </w:r>
      <w:r w:rsidR="006C0E8E" w:rsidRPr="006C0E8E">
        <w:rPr>
          <w:lang w:val="hr-HR"/>
        </w:rPr>
        <w:t xml:space="preserve"> podosta stari instrumenti. U fizičkom smislu rad pilota</w:t>
      </w:r>
      <w:r w:rsidR="009175DE">
        <w:rPr>
          <w:lang w:val="hr-HR"/>
        </w:rPr>
        <w:t xml:space="preserve"> u CL-215</w:t>
      </w:r>
      <w:r w:rsidR="006C0E8E" w:rsidRPr="006C0E8E">
        <w:rPr>
          <w:lang w:val="hr-HR"/>
        </w:rPr>
        <w:t xml:space="preserve"> je puno teži, komande su mehaničke i kompletni rad pilota </w:t>
      </w:r>
      <w:r w:rsidR="006C0E8E">
        <w:rPr>
          <w:lang w:val="hr-HR"/>
        </w:rPr>
        <w:t xml:space="preserve">temelji se na njegovoj mišićnoj snazi. </w:t>
      </w:r>
      <w:r w:rsidR="006C0E8E" w:rsidRPr="006C0E8E">
        <w:rPr>
          <w:lang w:val="hr-HR"/>
        </w:rPr>
        <w:t>U psihološkom smislu pilot je</w:t>
      </w:r>
      <w:r w:rsidR="009175DE">
        <w:rPr>
          <w:lang w:val="hr-HR"/>
        </w:rPr>
        <w:t xml:space="preserve"> u CL-415</w:t>
      </w:r>
      <w:r w:rsidR="006C0E8E" w:rsidRPr="006C0E8E">
        <w:rPr>
          <w:lang w:val="hr-HR"/>
        </w:rPr>
        <w:t xml:space="preserve"> puno opterećenij</w:t>
      </w:r>
      <w:r w:rsidR="00FD4279">
        <w:rPr>
          <w:lang w:val="hr-HR"/>
        </w:rPr>
        <w:t>i jer</w:t>
      </w:r>
      <w:r w:rsidR="00167FCB">
        <w:rPr>
          <w:lang w:val="hr-HR"/>
        </w:rPr>
        <w:t xml:space="preserve"> više je stvari koje pilot tre</w:t>
      </w:r>
      <w:r w:rsidR="006C0E8E" w:rsidRPr="006C0E8E">
        <w:rPr>
          <w:lang w:val="hr-HR"/>
        </w:rPr>
        <w:t>ba uočiti. CL-415 je veći i brži, pilot ima puno manje vremena za reakciju, za obavljanje potrebnih radnji. U novom avionu su suvremeni instrumenti, opseg i vrsta radnji puno su veći i složeniji, ali je to ujedno i pomoć kako bi let bio učinkovitiji.</w:t>
      </w:r>
      <w:r w:rsidR="009175DE" w:rsidRPr="009175DE">
        <w:rPr>
          <w:rStyle w:val="FootnoteReference"/>
          <w:lang w:val="hr-HR"/>
        </w:rPr>
        <w:t xml:space="preserve"> </w:t>
      </w:r>
      <w:r w:rsidR="009175DE">
        <w:rPr>
          <w:rStyle w:val="FootnoteReference"/>
          <w:lang w:val="hr-HR"/>
        </w:rPr>
        <w:footnoteReference w:id="21"/>
      </w:r>
      <w:r w:rsidR="006C0E8E" w:rsidRPr="006C0E8E">
        <w:rPr>
          <w:lang w:val="hr-HR"/>
        </w:rPr>
        <w:t xml:space="preserve"> Primjerice, ako se na istom požaru s CL-215 voda uzme 20 do 30 puta, s CL-415 za isto vrijeme to je moguće napraviti 55 do 60 puta</w:t>
      </w:r>
      <w:r w:rsidR="00415401">
        <w:rPr>
          <w:lang w:val="hr-HR"/>
        </w:rPr>
        <w:t>.</w:t>
      </w:r>
      <w:r w:rsidR="003659A1" w:rsidRPr="006C0E8E">
        <w:rPr>
          <w:lang w:val="hr-HR"/>
        </w:rPr>
        <w:t xml:space="preserve"> </w:t>
      </w:r>
      <w:r w:rsidR="000A7F54" w:rsidRPr="006C0E8E">
        <w:rPr>
          <w:lang w:val="hr-HR"/>
        </w:rPr>
        <w:t>Zrakoplov</w:t>
      </w:r>
      <w:r w:rsidR="00415401">
        <w:rPr>
          <w:lang w:val="hr-HR"/>
        </w:rPr>
        <w:t xml:space="preserve"> CL- 415</w:t>
      </w:r>
      <w:r w:rsidR="000A7F54">
        <w:rPr>
          <w:lang w:val="hr-HR"/>
        </w:rPr>
        <w:t xml:space="preserve"> je napravljen tako da predstavlja učinkovit protupožarni zrakoplov. Trup je dizajniran sukladno modernoj praksi, uz štovanje rada na vodi, ali sa odličnim poletno- sletnim karakteristikama i mogućnošću upravljanja na vodi. Karakteristike su: </w:t>
      </w:r>
    </w:p>
    <w:p w:rsidR="000A7F54" w:rsidRDefault="000A7F54" w:rsidP="00D14239">
      <w:pPr>
        <w:pStyle w:val="NormalWeb"/>
        <w:numPr>
          <w:ilvl w:val="0"/>
          <w:numId w:val="10"/>
        </w:numPr>
        <w:spacing w:line="360" w:lineRule="auto"/>
        <w:jc w:val="both"/>
        <w:rPr>
          <w:lang w:val="hr-HR"/>
        </w:rPr>
      </w:pPr>
      <w:r>
        <w:rPr>
          <w:lang w:val="hr-HR"/>
        </w:rPr>
        <w:t>niski opterećenje dodira vode umanjuje težinu trupa,</w:t>
      </w:r>
    </w:p>
    <w:p w:rsidR="000A7F54" w:rsidRDefault="000A7F54" w:rsidP="00D14239">
      <w:pPr>
        <w:pStyle w:val="NormalWeb"/>
        <w:numPr>
          <w:ilvl w:val="0"/>
          <w:numId w:val="10"/>
        </w:numPr>
        <w:spacing w:line="360" w:lineRule="auto"/>
        <w:jc w:val="both"/>
        <w:rPr>
          <w:lang w:val="hr-HR"/>
        </w:rPr>
      </w:pPr>
      <w:r>
        <w:rPr>
          <w:lang w:val="hr-HR"/>
        </w:rPr>
        <w:t>pažljivo ugođena osobina prskanja vode, što smanjuje oštećenja propelera i upravljačkih površina i sprječava prekomjerno prskanje po vjetrobranskom staklu,</w:t>
      </w:r>
    </w:p>
    <w:p w:rsidR="000A7F54" w:rsidRDefault="000A7F54" w:rsidP="00D14239">
      <w:pPr>
        <w:pStyle w:val="NormalWeb"/>
        <w:numPr>
          <w:ilvl w:val="0"/>
          <w:numId w:val="10"/>
        </w:numPr>
        <w:spacing w:line="360" w:lineRule="auto"/>
        <w:jc w:val="both"/>
        <w:rPr>
          <w:lang w:val="hr-HR"/>
        </w:rPr>
      </w:pPr>
      <w:r>
        <w:rPr>
          <w:lang w:val="hr-HR"/>
        </w:rPr>
        <w:t>dozvoljeno skakanje pri slijetanju,</w:t>
      </w:r>
    </w:p>
    <w:p w:rsidR="000A7F54" w:rsidRDefault="000A7F54" w:rsidP="00D14239">
      <w:pPr>
        <w:pStyle w:val="NormalWeb"/>
        <w:numPr>
          <w:ilvl w:val="0"/>
          <w:numId w:val="10"/>
        </w:numPr>
        <w:spacing w:line="360" w:lineRule="auto"/>
        <w:jc w:val="both"/>
        <w:rPr>
          <w:lang w:val="hr-HR"/>
        </w:rPr>
      </w:pPr>
      <w:r>
        <w:rPr>
          <w:lang w:val="hr-HR"/>
        </w:rPr>
        <w:t>dozvoljeno izravno vezivanje za trup,</w:t>
      </w:r>
    </w:p>
    <w:p w:rsidR="000A7F54" w:rsidRDefault="000A7F54" w:rsidP="00D14239">
      <w:pPr>
        <w:pStyle w:val="NormalWeb"/>
        <w:numPr>
          <w:ilvl w:val="0"/>
          <w:numId w:val="10"/>
        </w:numPr>
        <w:spacing w:line="360" w:lineRule="auto"/>
        <w:jc w:val="both"/>
        <w:rPr>
          <w:lang w:val="hr-HR"/>
        </w:rPr>
      </w:pPr>
      <w:r>
        <w:rPr>
          <w:lang w:val="hr-HR"/>
        </w:rPr>
        <w:t>odlična planirana učinkovitost na velikim brzinama.</w:t>
      </w:r>
    </w:p>
    <w:p w:rsidR="00D14239" w:rsidRDefault="00C07268" w:rsidP="00D14239">
      <w:pPr>
        <w:pStyle w:val="NormalWeb"/>
        <w:spacing w:line="360" w:lineRule="auto"/>
        <w:jc w:val="both"/>
        <w:rPr>
          <w:lang w:val="hr-HR"/>
        </w:rPr>
      </w:pPr>
      <w:r>
        <w:rPr>
          <w:lang w:val="hr-HR"/>
        </w:rPr>
        <w:tab/>
      </w:r>
      <w:r w:rsidR="00D14239">
        <w:rPr>
          <w:lang w:val="hr-HR"/>
        </w:rPr>
        <w:t xml:space="preserve">Pramčani i krmeni dijelovi zrakoplova opremljeni su opremom za traganje na vodi, a na pramčanom dijelu je i mjesto za vezanje sidra i sidrenje zrakoplova. Postoje i druge pozicije za vezanje zrakoplova. Zrakoplov CL- 415 može podići 6. </w:t>
      </w:r>
      <w:r w:rsidR="00415401">
        <w:rPr>
          <w:lang w:val="hr-HR"/>
        </w:rPr>
        <w:t>140</w:t>
      </w:r>
      <w:r w:rsidR="00D14239">
        <w:rPr>
          <w:lang w:val="hr-HR"/>
        </w:rPr>
        <w:t xml:space="preserve"> litara tekućine u unutrašnjim spremnicima. </w:t>
      </w:r>
    </w:p>
    <w:p w:rsidR="00D14239" w:rsidRDefault="00D14239" w:rsidP="00D14239">
      <w:pPr>
        <w:pStyle w:val="NormalWeb"/>
        <w:spacing w:line="360" w:lineRule="auto"/>
        <w:jc w:val="both"/>
        <w:rPr>
          <w:lang w:val="hr-HR"/>
        </w:rPr>
      </w:pPr>
      <w:r>
        <w:rPr>
          <w:lang w:val="hr-HR"/>
        </w:rPr>
        <w:lastRenderedPageBreak/>
        <w:t>Spremnici se mogu puniti:</w:t>
      </w:r>
    </w:p>
    <w:p w:rsidR="00D14239" w:rsidRDefault="00D14239" w:rsidP="00D14239">
      <w:pPr>
        <w:pStyle w:val="NormalWeb"/>
        <w:spacing w:line="360" w:lineRule="auto"/>
        <w:jc w:val="both"/>
        <w:rPr>
          <w:lang w:val="hr-HR"/>
        </w:rPr>
      </w:pPr>
      <w:r>
        <w:rPr>
          <w:lang w:val="hr-HR"/>
        </w:rPr>
        <w:tab/>
        <w:t>1. skupljanjem slatke ili slane vode uvlačivo</w:t>
      </w:r>
      <w:r w:rsidR="000B7A8E">
        <w:rPr>
          <w:lang w:val="hr-HR"/>
        </w:rPr>
        <w:t xml:space="preserve"> </w:t>
      </w:r>
      <w:r>
        <w:rPr>
          <w:lang w:val="hr-HR"/>
        </w:rPr>
        <w:t>- izvlačivim crpkama tijekom gli</w:t>
      </w:r>
      <w:r w:rsidR="000B7A8E">
        <w:rPr>
          <w:lang w:val="hr-HR"/>
        </w:rPr>
        <w:t>s</w:t>
      </w:r>
      <w:r>
        <w:rPr>
          <w:lang w:val="hr-HR"/>
        </w:rPr>
        <w:t>iranja po vodenoj površini,</w:t>
      </w:r>
    </w:p>
    <w:p w:rsidR="00D14239" w:rsidRDefault="00D14239" w:rsidP="00D14239">
      <w:pPr>
        <w:pStyle w:val="NormalWeb"/>
        <w:spacing w:line="360" w:lineRule="auto"/>
        <w:jc w:val="both"/>
        <w:rPr>
          <w:lang w:val="hr-HR"/>
        </w:rPr>
      </w:pPr>
      <w:r>
        <w:rPr>
          <w:lang w:val="hr-HR"/>
        </w:rPr>
        <w:tab/>
        <w:t>2. punjenjem na zemlji, u zračnoj luci, vodom ili kemijskim usporivačima, uporabom priključaka s obje strane trupa zrakoplova.</w:t>
      </w:r>
    </w:p>
    <w:p w:rsidR="007460F0" w:rsidRDefault="00897B12" w:rsidP="00D84470">
      <w:pPr>
        <w:pStyle w:val="NormalWeb"/>
        <w:spacing w:line="360" w:lineRule="auto"/>
        <w:jc w:val="center"/>
        <w:rPr>
          <w:lang w:val="hr-HR"/>
        </w:rPr>
      </w:pPr>
      <w:r>
        <w:rPr>
          <w:noProof/>
          <w:lang w:val="hr-HR" w:eastAsia="hr-HR"/>
        </w:rPr>
        <w:drawing>
          <wp:inline distT="0" distB="0" distL="0" distR="0">
            <wp:extent cx="2647950" cy="1981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p w:rsidR="00394C3C" w:rsidRPr="00394C3C" w:rsidRDefault="00394C3C" w:rsidP="00394C3C">
      <w:pPr>
        <w:pStyle w:val="NormalWeb"/>
        <w:spacing w:line="360" w:lineRule="auto"/>
        <w:jc w:val="center"/>
        <w:rPr>
          <w:lang w:val="hr-HR"/>
        </w:rPr>
      </w:pPr>
      <w:r w:rsidRPr="00394C3C">
        <w:rPr>
          <w:lang w:val="hr-HR"/>
        </w:rPr>
        <w:t>Slika 13. Spremnici za vodu i usporivače na zrakoplovu CL 415</w:t>
      </w:r>
    </w:p>
    <w:p w:rsidR="00D84470" w:rsidRPr="00394C3C" w:rsidRDefault="00D84470" w:rsidP="00D84470">
      <w:pPr>
        <w:pStyle w:val="NormalWeb"/>
        <w:spacing w:line="360" w:lineRule="auto"/>
        <w:jc w:val="center"/>
        <w:rPr>
          <w:lang w:val="hr-HR"/>
        </w:rPr>
      </w:pPr>
      <w:r w:rsidRPr="00394C3C">
        <w:rPr>
          <w:lang w:val="hr-HR"/>
        </w:rPr>
        <w:t>Izvor: http://www.zeljava-lybi.com/forum/viewtopic.php?f=50&amp;t=1606</w:t>
      </w:r>
    </w:p>
    <w:p w:rsidR="00310134" w:rsidRDefault="00D62F0F" w:rsidP="00D14239">
      <w:pPr>
        <w:pStyle w:val="NormalWeb"/>
        <w:spacing w:line="360" w:lineRule="auto"/>
        <w:jc w:val="both"/>
        <w:rPr>
          <w:lang w:val="hr-HR"/>
        </w:rPr>
      </w:pPr>
      <w:r>
        <w:rPr>
          <w:lang w:val="hr-HR"/>
        </w:rPr>
        <w:tab/>
      </w:r>
      <w:r w:rsidR="00FD4279">
        <w:rPr>
          <w:lang w:val="hr-HR"/>
        </w:rPr>
        <w:t xml:space="preserve">Zrakoplov ima u trup ugrađen sustav brizgaljki koje omogućuju miješanje usporivača sa vodom za vrijeme sakupljanja vode. </w:t>
      </w:r>
      <w:r w:rsidR="00412858">
        <w:rPr>
          <w:lang w:val="hr-HR"/>
        </w:rPr>
        <w:t xml:space="preserve">Sadržaj spremnika se oslobađa otvaranjem vrata na trupu zrakoplova. </w:t>
      </w:r>
      <w:r w:rsidR="00287969">
        <w:rPr>
          <w:lang w:val="hr-HR"/>
        </w:rPr>
        <w:t>Sustav čine dva nutarnja  spremnika te uvlačive i izvlačive crpke sa pripadajućim hidrauličnim i električnim sustavom. Spremnici su postavljeni lijevo i desno od središnje osi zrakoplova i blizu središta gravitacije. Svaki spremnik čini rastavljivi fiberglas dio iznad poda i donji dio koji čini strukturu trupa zrakoplova. Spremnici i drugi pribor su protu korozivno zaštićeni, s ciljem umanjenja učinka slane vode i kemijskih usporivača. Otvori na vrhu spremnika prema bočnim stranama trupa osiguravaju odušak i čine zašt</w:t>
      </w:r>
      <w:r w:rsidR="0080165B">
        <w:rPr>
          <w:lang w:val="hr-HR"/>
        </w:rPr>
        <w:t xml:space="preserve">itu od </w:t>
      </w:r>
      <w:r w:rsidR="000B7A8E">
        <w:rPr>
          <w:lang w:val="hr-HR"/>
        </w:rPr>
        <w:t>prepunjivanja</w:t>
      </w:r>
      <w:r w:rsidR="0080165B">
        <w:rPr>
          <w:lang w:val="hr-HR"/>
        </w:rPr>
        <w:t xml:space="preserve"> spremnika. Dno svakog spremnika, koje je i dio trupa zrakoplova, uključuje vrata koja se hidraulički oslobađaju iz zabravljenog položaja i zatvaraju, a otvaraju se djelovanjem gravitacijske sile</w:t>
      </w:r>
      <w:r w:rsidR="007739EA">
        <w:rPr>
          <w:lang w:val="hr-HR"/>
        </w:rPr>
        <w:t xml:space="preserve">. Na zrakoplovu postoje četvora vrata, a spremnici su podijeljeni na dva dijela svaki, čime je </w:t>
      </w:r>
      <w:r w:rsidR="007739EA">
        <w:rPr>
          <w:lang w:val="hr-HR"/>
        </w:rPr>
        <w:lastRenderedPageBreak/>
        <w:t>osigurano više načina odbacivanja vode od salvo</w:t>
      </w:r>
      <w:r w:rsidR="00FD4279">
        <w:rPr>
          <w:rStyle w:val="FootnoteReference"/>
          <w:lang w:val="hr-HR"/>
        </w:rPr>
        <w:footnoteReference w:id="22"/>
      </w:r>
      <w:r w:rsidR="007739EA">
        <w:rPr>
          <w:lang w:val="hr-HR"/>
        </w:rPr>
        <w:t xml:space="preserve"> do pojedinačno svaki spremnik od četiri raspoloživa. Kompjutoriziranim upravljanjem ovog sustava omogućava se dodatno reguliranje načina izbacivanja, kombinirano sa intervalima otvaranja pojedinih vrata ili vrata u par</w:t>
      </w:r>
      <w:r w:rsidR="005F6D74">
        <w:rPr>
          <w:lang w:val="hr-HR"/>
        </w:rPr>
        <w:t>ovima. Mogući intervali su od 0,0 do 4,</w:t>
      </w:r>
      <w:r w:rsidR="007739EA">
        <w:rPr>
          <w:lang w:val="hr-HR"/>
        </w:rPr>
        <w:t>0 sekundi, s k</w:t>
      </w:r>
      <w:r w:rsidR="005F6D74">
        <w:rPr>
          <w:lang w:val="hr-HR"/>
        </w:rPr>
        <w:t>orakom od 0,</w:t>
      </w:r>
      <w:r w:rsidR="007739EA">
        <w:rPr>
          <w:lang w:val="hr-HR"/>
        </w:rPr>
        <w:t xml:space="preserve">1 sekunde. </w:t>
      </w:r>
      <w:r w:rsidR="003532B5">
        <w:rPr>
          <w:lang w:val="hr-HR"/>
        </w:rPr>
        <w:t>Isto računalo osigurava i automatizirano ubacivanje pjenila , a sukladno ranije ugođenom vremenu. Ugađanje vremena ubacivanja količine pjenila je određeno u desetim dijelovima minute, a na</w:t>
      </w:r>
      <w:r w:rsidR="005F6D74">
        <w:rPr>
          <w:lang w:val="hr-HR"/>
        </w:rPr>
        <w:t>jčešće rabljena vrijednost je 0,5 do 0,</w:t>
      </w:r>
      <w:r w:rsidR="003532B5">
        <w:rPr>
          <w:lang w:val="hr-HR"/>
        </w:rPr>
        <w:t xml:space="preserve">7 desetih dijelova minute ( 30 do 40 sekundi). Na CL- 415 ubacivanje pjenila počinje 5 sekundi nakon uzimanja vode i uvlačenja crpki. Prednost ovakvog kompjuteriziranog sustava je i u tome što ako je količina vode u spremnicima manja od </w:t>
      </w:r>
      <w:r w:rsidR="00D10750">
        <w:rPr>
          <w:lang w:val="hr-HR"/>
        </w:rPr>
        <w:t>450 litara</w:t>
      </w:r>
      <w:r w:rsidR="003532B5">
        <w:rPr>
          <w:lang w:val="hr-HR"/>
        </w:rPr>
        <w:t xml:space="preserve"> ili je nema, računalo ne dozvoljava ubacivanje pjenila u spremnik. </w:t>
      </w:r>
    </w:p>
    <w:p w:rsidR="00153DE4" w:rsidRDefault="000B7A8E" w:rsidP="00D14239">
      <w:pPr>
        <w:pStyle w:val="NormalWeb"/>
        <w:spacing w:line="360" w:lineRule="auto"/>
        <w:jc w:val="both"/>
        <w:rPr>
          <w:lang w:val="hr-HR"/>
        </w:rPr>
      </w:pPr>
      <w:r>
        <w:rPr>
          <w:lang w:val="hr-HR"/>
        </w:rPr>
        <w:t>Opće</w:t>
      </w:r>
      <w:r w:rsidR="00153DE4">
        <w:rPr>
          <w:lang w:val="hr-HR"/>
        </w:rPr>
        <w:t xml:space="preserve"> karakteristike:</w:t>
      </w:r>
    </w:p>
    <w:p w:rsidR="00DD62E2" w:rsidRDefault="00DD62E2" w:rsidP="00DD62E2">
      <w:pPr>
        <w:pStyle w:val="NormalWeb"/>
        <w:numPr>
          <w:ilvl w:val="0"/>
          <w:numId w:val="10"/>
        </w:numPr>
        <w:spacing w:line="360" w:lineRule="auto"/>
        <w:jc w:val="both"/>
        <w:rPr>
          <w:lang w:val="hr-HR"/>
        </w:rPr>
      </w:pPr>
      <w:r>
        <w:rPr>
          <w:lang w:val="hr-HR"/>
        </w:rPr>
        <w:t xml:space="preserve">posada: 2 člana, </w:t>
      </w:r>
    </w:p>
    <w:p w:rsidR="00310134" w:rsidRDefault="00310134" w:rsidP="00DD62E2">
      <w:pPr>
        <w:pStyle w:val="NormalWeb"/>
        <w:numPr>
          <w:ilvl w:val="0"/>
          <w:numId w:val="10"/>
        </w:numPr>
        <w:spacing w:line="360" w:lineRule="auto"/>
        <w:jc w:val="both"/>
        <w:rPr>
          <w:lang w:val="hr-HR"/>
        </w:rPr>
      </w:pPr>
      <w:r>
        <w:rPr>
          <w:lang w:val="hr-HR"/>
        </w:rPr>
        <w:t>razmah krila: 28,60 m,</w:t>
      </w:r>
    </w:p>
    <w:p w:rsidR="00DD62E2" w:rsidRDefault="009175DE" w:rsidP="00DD62E2">
      <w:pPr>
        <w:pStyle w:val="NormalWeb"/>
        <w:numPr>
          <w:ilvl w:val="0"/>
          <w:numId w:val="10"/>
        </w:numPr>
        <w:spacing w:line="360" w:lineRule="auto"/>
        <w:jc w:val="both"/>
        <w:rPr>
          <w:lang w:val="hr-HR"/>
        </w:rPr>
      </w:pPr>
      <w:r>
        <w:rPr>
          <w:lang w:val="hr-HR"/>
        </w:rPr>
        <w:t>površina krila: 100,</w:t>
      </w:r>
      <w:r w:rsidR="00DD62E2">
        <w:rPr>
          <w:lang w:val="hr-HR"/>
        </w:rPr>
        <w:t>33 m2</w:t>
      </w:r>
    </w:p>
    <w:p w:rsidR="00DD62E2" w:rsidRDefault="00310134" w:rsidP="00DD62E2">
      <w:pPr>
        <w:pStyle w:val="NormalWeb"/>
        <w:numPr>
          <w:ilvl w:val="0"/>
          <w:numId w:val="10"/>
        </w:numPr>
        <w:spacing w:line="360" w:lineRule="auto"/>
        <w:jc w:val="both"/>
        <w:rPr>
          <w:lang w:val="hr-HR"/>
        </w:rPr>
      </w:pPr>
      <w:r>
        <w:rPr>
          <w:lang w:val="hr-HR"/>
        </w:rPr>
        <w:t>srednja aerodinamička tetiva: 3,54m,</w:t>
      </w:r>
    </w:p>
    <w:p w:rsidR="00310134" w:rsidRDefault="00310134" w:rsidP="00310134">
      <w:pPr>
        <w:pStyle w:val="NormalWeb"/>
        <w:numPr>
          <w:ilvl w:val="0"/>
          <w:numId w:val="10"/>
        </w:numPr>
        <w:spacing w:line="360" w:lineRule="auto"/>
        <w:jc w:val="both"/>
        <w:rPr>
          <w:lang w:val="hr-HR"/>
        </w:rPr>
      </w:pPr>
      <w:r>
        <w:rPr>
          <w:lang w:val="hr-HR"/>
        </w:rPr>
        <w:t>dihedral: 0 stupnjeva,</w:t>
      </w:r>
    </w:p>
    <w:p w:rsidR="00310134" w:rsidRDefault="00310134" w:rsidP="00310134">
      <w:pPr>
        <w:pStyle w:val="NormalWeb"/>
        <w:numPr>
          <w:ilvl w:val="0"/>
          <w:numId w:val="10"/>
        </w:numPr>
        <w:spacing w:line="360" w:lineRule="auto"/>
        <w:jc w:val="both"/>
        <w:rPr>
          <w:lang w:val="hr-HR"/>
        </w:rPr>
      </w:pPr>
      <w:r>
        <w:rPr>
          <w:lang w:val="hr-HR"/>
        </w:rPr>
        <w:t>razmah horizontaln</w:t>
      </w:r>
      <w:r w:rsidR="009175DE">
        <w:rPr>
          <w:lang w:val="hr-HR"/>
        </w:rPr>
        <w:t>og stabilizatora: 10,</w:t>
      </w:r>
      <w:r>
        <w:rPr>
          <w:lang w:val="hr-HR"/>
        </w:rPr>
        <w:t>97 m,</w:t>
      </w:r>
    </w:p>
    <w:p w:rsidR="00310134" w:rsidRDefault="00310134" w:rsidP="00310134">
      <w:pPr>
        <w:pStyle w:val="NormalWeb"/>
        <w:numPr>
          <w:ilvl w:val="0"/>
          <w:numId w:val="10"/>
        </w:numPr>
        <w:spacing w:line="360" w:lineRule="auto"/>
        <w:jc w:val="both"/>
        <w:rPr>
          <w:lang w:val="hr-HR"/>
        </w:rPr>
      </w:pPr>
      <w:r>
        <w:rPr>
          <w:lang w:val="hr-HR"/>
        </w:rPr>
        <w:t>visina vertikalnog stabilizatora: 5, 18 m,</w:t>
      </w:r>
    </w:p>
    <w:p w:rsidR="00DD62E2" w:rsidRDefault="00DD62E2" w:rsidP="00310134">
      <w:pPr>
        <w:pStyle w:val="NormalWeb"/>
        <w:numPr>
          <w:ilvl w:val="0"/>
          <w:numId w:val="10"/>
        </w:numPr>
        <w:spacing w:line="360" w:lineRule="auto"/>
        <w:jc w:val="both"/>
        <w:rPr>
          <w:lang w:val="hr-HR"/>
        </w:rPr>
      </w:pPr>
      <w:r>
        <w:rPr>
          <w:lang w:val="hr-HR"/>
        </w:rPr>
        <w:t>dužina zrakoplova: 19,82 m,</w:t>
      </w:r>
    </w:p>
    <w:p w:rsidR="00DD62E2" w:rsidRDefault="00DD62E2" w:rsidP="00310134">
      <w:pPr>
        <w:pStyle w:val="NormalWeb"/>
        <w:numPr>
          <w:ilvl w:val="0"/>
          <w:numId w:val="10"/>
        </w:numPr>
        <w:spacing w:line="360" w:lineRule="auto"/>
        <w:jc w:val="both"/>
        <w:rPr>
          <w:lang w:val="hr-HR"/>
        </w:rPr>
      </w:pPr>
      <w:r>
        <w:rPr>
          <w:lang w:val="hr-HR"/>
        </w:rPr>
        <w:t>visina zrakoplova: 8,</w:t>
      </w:r>
      <w:r w:rsidR="009175DE">
        <w:rPr>
          <w:lang w:val="hr-HR"/>
        </w:rPr>
        <w:t xml:space="preserve"> </w:t>
      </w:r>
      <w:r>
        <w:rPr>
          <w:lang w:val="hr-HR"/>
        </w:rPr>
        <w:t>9 m,</w:t>
      </w:r>
    </w:p>
    <w:p w:rsidR="007460F0" w:rsidRDefault="007460F0" w:rsidP="00310134">
      <w:pPr>
        <w:pStyle w:val="NormalWeb"/>
        <w:numPr>
          <w:ilvl w:val="0"/>
          <w:numId w:val="10"/>
        </w:numPr>
        <w:spacing w:line="360" w:lineRule="auto"/>
        <w:jc w:val="both"/>
        <w:rPr>
          <w:lang w:val="hr-HR"/>
        </w:rPr>
      </w:pPr>
      <w:r>
        <w:rPr>
          <w:lang w:val="hr-HR"/>
        </w:rPr>
        <w:t>kapacitet goriva: 5. 796 litara,</w:t>
      </w:r>
    </w:p>
    <w:p w:rsidR="00DD62E2" w:rsidRDefault="009175DE" w:rsidP="00310134">
      <w:pPr>
        <w:pStyle w:val="NormalWeb"/>
        <w:numPr>
          <w:ilvl w:val="0"/>
          <w:numId w:val="10"/>
        </w:numPr>
        <w:spacing w:line="360" w:lineRule="auto"/>
        <w:jc w:val="both"/>
        <w:rPr>
          <w:lang w:val="hr-HR"/>
        </w:rPr>
      </w:pPr>
      <w:r>
        <w:rPr>
          <w:lang w:val="hr-HR"/>
        </w:rPr>
        <w:t>masa praznog zrakoplova: 12.</w:t>
      </w:r>
      <w:r w:rsidR="00DD62E2">
        <w:rPr>
          <w:lang w:val="hr-HR"/>
        </w:rPr>
        <w:t>880 kg,</w:t>
      </w:r>
    </w:p>
    <w:p w:rsidR="00DD62E2" w:rsidRDefault="00153DE4" w:rsidP="00310134">
      <w:pPr>
        <w:pStyle w:val="NormalWeb"/>
        <w:numPr>
          <w:ilvl w:val="0"/>
          <w:numId w:val="10"/>
        </w:numPr>
        <w:spacing w:line="360" w:lineRule="auto"/>
        <w:jc w:val="both"/>
        <w:rPr>
          <w:lang w:val="hr-HR"/>
        </w:rPr>
      </w:pPr>
      <w:r>
        <w:rPr>
          <w:lang w:val="hr-HR"/>
        </w:rPr>
        <w:t>maksimalna masa zrakoplo</w:t>
      </w:r>
      <w:r w:rsidR="009175DE">
        <w:rPr>
          <w:lang w:val="hr-HR"/>
        </w:rPr>
        <w:t>va pri polijetanju sa vode: 17.</w:t>
      </w:r>
      <w:r>
        <w:rPr>
          <w:lang w:val="hr-HR"/>
        </w:rPr>
        <w:t>170 kg,</w:t>
      </w:r>
    </w:p>
    <w:p w:rsidR="00153DE4" w:rsidRDefault="00153DE4" w:rsidP="00310134">
      <w:pPr>
        <w:pStyle w:val="NormalWeb"/>
        <w:numPr>
          <w:ilvl w:val="0"/>
          <w:numId w:val="10"/>
        </w:numPr>
        <w:spacing w:line="360" w:lineRule="auto"/>
        <w:jc w:val="both"/>
        <w:rPr>
          <w:lang w:val="hr-HR"/>
        </w:rPr>
      </w:pPr>
      <w:r>
        <w:rPr>
          <w:lang w:val="hr-HR"/>
        </w:rPr>
        <w:t>maksimalna masa zrakoplova</w:t>
      </w:r>
      <w:r w:rsidR="009175DE">
        <w:rPr>
          <w:lang w:val="hr-HR"/>
        </w:rPr>
        <w:t xml:space="preserve"> pri polijetanju sa zemlje: 18.</w:t>
      </w:r>
      <w:r>
        <w:rPr>
          <w:lang w:val="hr-HR"/>
        </w:rPr>
        <w:t>600 kg,</w:t>
      </w:r>
    </w:p>
    <w:p w:rsidR="00310134" w:rsidRDefault="00153DE4" w:rsidP="00310134">
      <w:pPr>
        <w:pStyle w:val="NormalWeb"/>
        <w:numPr>
          <w:ilvl w:val="0"/>
          <w:numId w:val="10"/>
        </w:numPr>
        <w:spacing w:line="360" w:lineRule="auto"/>
        <w:jc w:val="both"/>
        <w:rPr>
          <w:lang w:val="hr-HR"/>
        </w:rPr>
      </w:pPr>
      <w:r>
        <w:rPr>
          <w:lang w:val="hr-HR"/>
        </w:rPr>
        <w:t xml:space="preserve">maksimalna </w:t>
      </w:r>
      <w:r w:rsidR="009175DE">
        <w:rPr>
          <w:lang w:val="hr-HR"/>
        </w:rPr>
        <w:t>zapremnina vode u tankovima: 6.</w:t>
      </w:r>
      <w:r>
        <w:rPr>
          <w:lang w:val="hr-HR"/>
        </w:rPr>
        <w:t>140 Litara,</w:t>
      </w:r>
    </w:p>
    <w:p w:rsidR="007460F0" w:rsidRDefault="00153DE4" w:rsidP="007460F0">
      <w:pPr>
        <w:pStyle w:val="NormalWeb"/>
        <w:numPr>
          <w:ilvl w:val="0"/>
          <w:numId w:val="10"/>
        </w:numPr>
        <w:spacing w:line="360" w:lineRule="auto"/>
        <w:jc w:val="both"/>
        <w:rPr>
          <w:lang w:val="hr-HR"/>
        </w:rPr>
      </w:pPr>
      <w:r>
        <w:rPr>
          <w:lang w:val="hr-HR"/>
        </w:rPr>
        <w:lastRenderedPageBreak/>
        <w:t xml:space="preserve">maksimalna masa pri </w:t>
      </w:r>
      <w:r w:rsidR="009175DE">
        <w:rPr>
          <w:lang w:val="hr-HR"/>
        </w:rPr>
        <w:t>slijetanju: 16.</w:t>
      </w:r>
      <w:r>
        <w:rPr>
          <w:lang w:val="hr-HR"/>
        </w:rPr>
        <w:t>780 kg,</w:t>
      </w:r>
    </w:p>
    <w:p w:rsidR="00153DE4" w:rsidRDefault="00153DE4" w:rsidP="00153DE4">
      <w:pPr>
        <w:pStyle w:val="NormalWeb"/>
        <w:spacing w:line="360" w:lineRule="auto"/>
        <w:jc w:val="both"/>
        <w:rPr>
          <w:lang w:val="hr-HR"/>
        </w:rPr>
      </w:pPr>
      <w:r>
        <w:rPr>
          <w:lang w:val="hr-HR"/>
        </w:rPr>
        <w:t>Performanse zrakoplova:</w:t>
      </w:r>
    </w:p>
    <w:p w:rsidR="00153DE4" w:rsidRDefault="00153DE4" w:rsidP="00153DE4">
      <w:pPr>
        <w:pStyle w:val="NormalWeb"/>
        <w:numPr>
          <w:ilvl w:val="0"/>
          <w:numId w:val="10"/>
        </w:numPr>
        <w:spacing w:line="360" w:lineRule="auto"/>
        <w:jc w:val="both"/>
        <w:rPr>
          <w:lang w:val="hr-HR"/>
        </w:rPr>
      </w:pPr>
      <w:r>
        <w:rPr>
          <w:lang w:val="hr-HR"/>
        </w:rPr>
        <w:t>maksimalna brzina zrakoplova: 359 km/h,</w:t>
      </w:r>
    </w:p>
    <w:p w:rsidR="00153DE4" w:rsidRDefault="00153DE4" w:rsidP="00153DE4">
      <w:pPr>
        <w:pStyle w:val="NormalWeb"/>
        <w:numPr>
          <w:ilvl w:val="0"/>
          <w:numId w:val="10"/>
        </w:numPr>
        <w:spacing w:line="360" w:lineRule="auto"/>
        <w:jc w:val="both"/>
        <w:rPr>
          <w:lang w:val="hr-HR"/>
        </w:rPr>
      </w:pPr>
      <w:r>
        <w:rPr>
          <w:lang w:val="hr-HR"/>
        </w:rPr>
        <w:t>brzina krstarenja: 333 km/h,</w:t>
      </w:r>
    </w:p>
    <w:p w:rsidR="00153DE4" w:rsidRDefault="009175DE" w:rsidP="00153DE4">
      <w:pPr>
        <w:pStyle w:val="NormalWeb"/>
        <w:numPr>
          <w:ilvl w:val="0"/>
          <w:numId w:val="10"/>
        </w:numPr>
        <w:spacing w:line="360" w:lineRule="auto"/>
        <w:jc w:val="both"/>
        <w:rPr>
          <w:lang w:val="hr-HR"/>
        </w:rPr>
      </w:pPr>
      <w:r>
        <w:rPr>
          <w:lang w:val="hr-HR"/>
        </w:rPr>
        <w:t>dolet: 2.</w:t>
      </w:r>
      <w:r w:rsidR="00153DE4">
        <w:rPr>
          <w:lang w:val="hr-HR"/>
        </w:rPr>
        <w:t>443 km,</w:t>
      </w:r>
    </w:p>
    <w:p w:rsidR="00153DE4" w:rsidRDefault="00153DE4" w:rsidP="00153DE4">
      <w:pPr>
        <w:pStyle w:val="NormalWeb"/>
        <w:numPr>
          <w:ilvl w:val="0"/>
          <w:numId w:val="10"/>
        </w:numPr>
        <w:spacing w:line="360" w:lineRule="auto"/>
        <w:jc w:val="both"/>
        <w:rPr>
          <w:lang w:val="hr-HR"/>
        </w:rPr>
      </w:pPr>
      <w:r>
        <w:rPr>
          <w:lang w:val="hr-HR"/>
        </w:rPr>
        <w:t>potrebna duljina staze za polijetanje sa zemlje (ISA): 840 m,</w:t>
      </w:r>
    </w:p>
    <w:p w:rsidR="00153DE4" w:rsidRDefault="00153DE4" w:rsidP="00153DE4">
      <w:pPr>
        <w:pStyle w:val="NormalWeb"/>
        <w:numPr>
          <w:ilvl w:val="0"/>
          <w:numId w:val="10"/>
        </w:numPr>
        <w:spacing w:line="360" w:lineRule="auto"/>
        <w:jc w:val="both"/>
        <w:rPr>
          <w:lang w:val="hr-HR"/>
        </w:rPr>
      </w:pPr>
      <w:r>
        <w:rPr>
          <w:lang w:val="hr-HR"/>
        </w:rPr>
        <w:t>potrebna duljina za polijetanje sa vode (ISA): 815 m,</w:t>
      </w:r>
    </w:p>
    <w:p w:rsidR="00153DE4" w:rsidRDefault="00153DE4" w:rsidP="00153DE4">
      <w:pPr>
        <w:pStyle w:val="NormalWeb"/>
        <w:numPr>
          <w:ilvl w:val="0"/>
          <w:numId w:val="10"/>
        </w:numPr>
        <w:spacing w:line="360" w:lineRule="auto"/>
        <w:jc w:val="both"/>
        <w:rPr>
          <w:lang w:val="hr-HR"/>
        </w:rPr>
      </w:pPr>
      <w:r>
        <w:rPr>
          <w:lang w:val="hr-HR"/>
        </w:rPr>
        <w:t>potrebna duljina staze za slijetanje na zemlju (ISA): 675 m,</w:t>
      </w:r>
    </w:p>
    <w:p w:rsidR="00153DE4" w:rsidRDefault="00647FF4" w:rsidP="00153DE4">
      <w:pPr>
        <w:pStyle w:val="NormalWeb"/>
        <w:numPr>
          <w:ilvl w:val="0"/>
          <w:numId w:val="10"/>
        </w:numPr>
        <w:spacing w:line="360" w:lineRule="auto"/>
        <w:jc w:val="both"/>
        <w:rPr>
          <w:lang w:val="hr-HR"/>
        </w:rPr>
      </w:pPr>
      <w:r>
        <w:rPr>
          <w:lang w:val="hr-HR"/>
        </w:rPr>
        <w:t>potrebna duljina površine za zaustavljanje na vodi (ISA): 665 m,</w:t>
      </w:r>
    </w:p>
    <w:p w:rsidR="00647FF4" w:rsidRDefault="00647FF4" w:rsidP="00153DE4">
      <w:pPr>
        <w:pStyle w:val="NormalWeb"/>
        <w:numPr>
          <w:ilvl w:val="0"/>
          <w:numId w:val="10"/>
        </w:numPr>
        <w:spacing w:line="360" w:lineRule="auto"/>
        <w:jc w:val="both"/>
        <w:rPr>
          <w:lang w:val="hr-HR"/>
        </w:rPr>
      </w:pPr>
      <w:r>
        <w:rPr>
          <w:lang w:val="hr-HR"/>
        </w:rPr>
        <w:t>minimalna dubina vode: 1, 8 m.</w:t>
      </w:r>
    </w:p>
    <w:p w:rsidR="00DD433E" w:rsidRDefault="00DD433E" w:rsidP="00DD433E">
      <w:pPr>
        <w:pStyle w:val="NormalWeb"/>
        <w:spacing w:line="360" w:lineRule="auto"/>
        <w:jc w:val="both"/>
        <w:rPr>
          <w:lang w:val="hr-HR"/>
        </w:rPr>
      </w:pPr>
      <w:r>
        <w:rPr>
          <w:lang w:val="hr-HR"/>
        </w:rPr>
        <w:t>Pogonska grupa:</w:t>
      </w:r>
    </w:p>
    <w:p w:rsidR="00DD433E" w:rsidRDefault="00C07268" w:rsidP="00DD433E">
      <w:pPr>
        <w:pStyle w:val="NormalWeb"/>
        <w:spacing w:line="360" w:lineRule="auto"/>
        <w:jc w:val="both"/>
        <w:rPr>
          <w:lang w:val="hr-HR"/>
        </w:rPr>
      </w:pPr>
      <w:r>
        <w:rPr>
          <w:lang w:val="hr-HR"/>
        </w:rPr>
        <w:tab/>
      </w:r>
      <w:r w:rsidR="00552FC6">
        <w:rPr>
          <w:lang w:val="hr-HR"/>
        </w:rPr>
        <w:t>Zrakoplov CL- 415 pogonjen je sa dva Pratt and Whitney PW 123 AF turbopro</w:t>
      </w:r>
      <w:r w:rsidR="00FB0BE6">
        <w:rPr>
          <w:lang w:val="hr-HR"/>
        </w:rPr>
        <w:t>p motora snage</w:t>
      </w:r>
      <w:r w:rsidR="009175DE">
        <w:rPr>
          <w:lang w:val="hr-HR"/>
        </w:rPr>
        <w:t xml:space="preserve"> 1.</w:t>
      </w:r>
      <w:r w:rsidR="00FB0BE6">
        <w:rPr>
          <w:lang w:val="hr-HR"/>
        </w:rPr>
        <w:t>775 kW svaki</w:t>
      </w:r>
      <w:r w:rsidR="009175DE">
        <w:rPr>
          <w:lang w:val="hr-HR"/>
        </w:rPr>
        <w:t>,</w:t>
      </w:r>
      <w:r w:rsidR="00FB0BE6">
        <w:rPr>
          <w:lang w:val="hr-HR"/>
        </w:rPr>
        <w:t xml:space="preserve"> sa </w:t>
      </w:r>
      <w:r w:rsidR="007460F0">
        <w:rPr>
          <w:lang w:val="hr-HR"/>
        </w:rPr>
        <w:t>prosječnom potrošnjom goriva od 840 litara po satu.</w:t>
      </w:r>
    </w:p>
    <w:p w:rsidR="00647FF4" w:rsidRDefault="00897B12" w:rsidP="00647FF4">
      <w:pPr>
        <w:pStyle w:val="NormalWeb"/>
        <w:spacing w:line="360" w:lineRule="auto"/>
        <w:jc w:val="center"/>
        <w:rPr>
          <w:lang w:val="hr-HR"/>
        </w:rPr>
      </w:pPr>
      <w:r>
        <w:rPr>
          <w:noProof/>
          <w:lang w:val="hr-HR" w:eastAsia="hr-HR"/>
        </w:rPr>
        <w:drawing>
          <wp:inline distT="0" distB="0" distL="0" distR="0">
            <wp:extent cx="4057650" cy="2714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057650" cy="2714625"/>
                    </a:xfrm>
                    <a:prstGeom prst="rect">
                      <a:avLst/>
                    </a:prstGeom>
                    <a:noFill/>
                    <a:ln w="9525">
                      <a:noFill/>
                      <a:miter lim="800000"/>
                      <a:headEnd/>
                      <a:tailEnd/>
                    </a:ln>
                  </pic:spPr>
                </pic:pic>
              </a:graphicData>
            </a:graphic>
          </wp:inline>
        </w:drawing>
      </w:r>
    </w:p>
    <w:p w:rsidR="00394C3C" w:rsidRPr="00394C3C" w:rsidRDefault="00394C3C" w:rsidP="00394C3C">
      <w:pPr>
        <w:autoSpaceDE w:val="0"/>
        <w:autoSpaceDN w:val="0"/>
        <w:adjustRightInd w:val="0"/>
        <w:spacing w:before="0" w:after="0"/>
        <w:ind w:firstLine="0"/>
        <w:jc w:val="center"/>
        <w:rPr>
          <w:sz w:val="24"/>
          <w:szCs w:val="24"/>
          <w:lang w:val="hr-HR" w:eastAsia="en-US"/>
        </w:rPr>
      </w:pPr>
      <w:r w:rsidRPr="00394C3C">
        <w:rPr>
          <w:sz w:val="24"/>
          <w:szCs w:val="24"/>
          <w:lang w:val="hr-HR" w:eastAsia="en-US"/>
        </w:rPr>
        <w:t>Slika 14. Canadair CL 415 HRZ I PZO u akciji gašenja požara</w:t>
      </w:r>
    </w:p>
    <w:p w:rsidR="000E3CBF" w:rsidRDefault="000E3CBF" w:rsidP="00394C3C">
      <w:pPr>
        <w:autoSpaceDE w:val="0"/>
        <w:autoSpaceDN w:val="0"/>
        <w:adjustRightInd w:val="0"/>
        <w:spacing w:before="0" w:after="0"/>
        <w:ind w:firstLine="0"/>
        <w:jc w:val="center"/>
        <w:rPr>
          <w:sz w:val="24"/>
          <w:szCs w:val="24"/>
          <w:lang w:val="hr-HR"/>
        </w:rPr>
      </w:pPr>
      <w:r w:rsidRPr="00394C3C">
        <w:rPr>
          <w:sz w:val="24"/>
          <w:szCs w:val="24"/>
          <w:lang w:val="hr-HR"/>
        </w:rPr>
        <w:t xml:space="preserve">Izvor: </w:t>
      </w:r>
      <w:r w:rsidR="00394C3C" w:rsidRPr="00394C3C">
        <w:rPr>
          <w:sz w:val="24"/>
          <w:szCs w:val="24"/>
          <w:lang w:val="hr-HR"/>
        </w:rPr>
        <w:t>http://danas.net.hr/hrvatska/page/2010/09/20/0005006.html</w:t>
      </w:r>
    </w:p>
    <w:p w:rsidR="00394C3C" w:rsidRPr="00394C3C" w:rsidRDefault="00394C3C" w:rsidP="00394C3C">
      <w:pPr>
        <w:autoSpaceDE w:val="0"/>
        <w:autoSpaceDN w:val="0"/>
        <w:adjustRightInd w:val="0"/>
        <w:spacing w:before="0" w:after="0"/>
        <w:ind w:firstLine="0"/>
        <w:jc w:val="center"/>
        <w:rPr>
          <w:sz w:val="24"/>
          <w:szCs w:val="24"/>
          <w:lang w:val="hr-HR" w:eastAsia="en-US"/>
        </w:rPr>
      </w:pPr>
    </w:p>
    <w:p w:rsidR="00552FC6" w:rsidRPr="00174848" w:rsidRDefault="0078183B" w:rsidP="000E3CBF">
      <w:pPr>
        <w:pStyle w:val="NormalWeb"/>
        <w:spacing w:line="360" w:lineRule="auto"/>
        <w:rPr>
          <w:b/>
          <w:bCs/>
          <w:color w:val="000000"/>
          <w:lang w:val="hr-HR"/>
        </w:rPr>
      </w:pPr>
      <w:r w:rsidRPr="000E3CBF">
        <w:rPr>
          <w:b/>
          <w:bCs/>
          <w:color w:val="000000"/>
        </w:rPr>
        <w:lastRenderedPageBreak/>
        <w:t>Air</w:t>
      </w:r>
      <w:r w:rsidRPr="00174848">
        <w:rPr>
          <w:b/>
          <w:bCs/>
          <w:color w:val="000000"/>
          <w:lang w:val="hr-HR"/>
        </w:rPr>
        <w:t xml:space="preserve"> </w:t>
      </w:r>
      <w:r w:rsidRPr="000E3CBF">
        <w:rPr>
          <w:b/>
          <w:bCs/>
          <w:color w:val="000000"/>
        </w:rPr>
        <w:t>Tractor</w:t>
      </w:r>
      <w:r w:rsidRPr="00174848">
        <w:rPr>
          <w:b/>
          <w:bCs/>
          <w:color w:val="000000"/>
          <w:lang w:val="hr-HR"/>
        </w:rPr>
        <w:t xml:space="preserve"> </w:t>
      </w:r>
      <w:r w:rsidRPr="000E3CBF">
        <w:rPr>
          <w:b/>
          <w:bCs/>
          <w:color w:val="000000"/>
        </w:rPr>
        <w:t>AT</w:t>
      </w:r>
      <w:r w:rsidRPr="00174848">
        <w:rPr>
          <w:b/>
          <w:bCs/>
          <w:color w:val="000000"/>
          <w:lang w:val="hr-HR"/>
        </w:rPr>
        <w:t xml:space="preserve">-802 </w:t>
      </w:r>
      <w:r w:rsidRPr="000E3CBF">
        <w:rPr>
          <w:b/>
          <w:bCs/>
          <w:color w:val="000000"/>
        </w:rPr>
        <w:t>A</w:t>
      </w:r>
      <w:r w:rsidR="006675F1" w:rsidRPr="00174848">
        <w:rPr>
          <w:b/>
          <w:bCs/>
          <w:color w:val="000000"/>
          <w:lang w:val="hr-HR"/>
        </w:rPr>
        <w:t>/</w:t>
      </w:r>
      <w:r w:rsidR="006675F1" w:rsidRPr="000E3CBF">
        <w:rPr>
          <w:b/>
          <w:bCs/>
          <w:color w:val="000000"/>
        </w:rPr>
        <w:t>F</w:t>
      </w:r>
    </w:p>
    <w:p w:rsidR="00461C9B" w:rsidRDefault="00606CBB" w:rsidP="00606CBB">
      <w:pPr>
        <w:pStyle w:val="NormalWeb"/>
        <w:spacing w:line="360" w:lineRule="auto"/>
        <w:jc w:val="both"/>
        <w:rPr>
          <w:lang w:val="hr-HR"/>
        </w:rPr>
      </w:pPr>
      <w:r>
        <w:rPr>
          <w:bCs/>
          <w:lang w:val="hr-HR"/>
        </w:rPr>
        <w:tab/>
      </w:r>
      <w:r w:rsidR="00F84401" w:rsidRPr="00F84401">
        <w:rPr>
          <w:bCs/>
          <w:lang w:val="hr-HR"/>
        </w:rPr>
        <w:t>Air Tractor AT-802</w:t>
      </w:r>
      <w:r w:rsidR="00F84401" w:rsidRPr="00F84401">
        <w:rPr>
          <w:lang w:val="hr-HR"/>
        </w:rPr>
        <w:t xml:space="preserve"> je</w:t>
      </w:r>
      <w:r w:rsidR="00F84401">
        <w:rPr>
          <w:lang w:val="hr-HR"/>
        </w:rPr>
        <w:t xml:space="preserve"> manji</w:t>
      </w:r>
      <w:r w:rsidR="00F84401" w:rsidRPr="00F84401">
        <w:rPr>
          <w:lang w:val="hr-HR"/>
        </w:rPr>
        <w:t xml:space="preserve"> višenamjenski turbo-prop </w:t>
      </w:r>
      <w:r w:rsidR="00F84401">
        <w:rPr>
          <w:lang w:val="hr-HR"/>
        </w:rPr>
        <w:t>zrakoplov</w:t>
      </w:r>
      <w:r w:rsidR="00F84401" w:rsidRPr="00F84401">
        <w:rPr>
          <w:lang w:val="hr-HR"/>
        </w:rPr>
        <w:t>, koji se koristi u poljoprivrednom i protupožarnom zrakoplovstvu. Proizve</w:t>
      </w:r>
      <w:r w:rsidR="00F84401">
        <w:rPr>
          <w:lang w:val="hr-HR"/>
        </w:rPr>
        <w:t xml:space="preserve">den </w:t>
      </w:r>
      <w:r w:rsidR="00F84401" w:rsidRPr="00F84401">
        <w:rPr>
          <w:lang w:val="hr-HR"/>
        </w:rPr>
        <w:t xml:space="preserve"> je</w:t>
      </w:r>
      <w:r w:rsidR="00F84401">
        <w:rPr>
          <w:lang w:val="hr-HR"/>
        </w:rPr>
        <w:t xml:space="preserve"> od strane</w:t>
      </w:r>
      <w:r w:rsidR="00F84401" w:rsidRPr="00F84401">
        <w:rPr>
          <w:lang w:val="hr-HR"/>
        </w:rPr>
        <w:t xml:space="preserve"> </w:t>
      </w:r>
      <w:r w:rsidR="00F84401">
        <w:rPr>
          <w:lang w:val="hr-HR"/>
        </w:rPr>
        <w:t>američkog</w:t>
      </w:r>
      <w:r w:rsidR="00F84401" w:rsidRPr="00F84401">
        <w:rPr>
          <w:lang w:val="hr-HR"/>
        </w:rPr>
        <w:t xml:space="preserve"> proizvođač</w:t>
      </w:r>
      <w:r w:rsidR="00F84401">
        <w:rPr>
          <w:lang w:val="hr-HR"/>
        </w:rPr>
        <w:t>a</w:t>
      </w:r>
      <w:r w:rsidR="00F84401" w:rsidRPr="00F84401">
        <w:rPr>
          <w:lang w:val="hr-HR"/>
        </w:rPr>
        <w:t xml:space="preserve"> </w:t>
      </w:r>
      <w:r w:rsidR="00F84401">
        <w:rPr>
          <w:lang w:val="hr-HR"/>
        </w:rPr>
        <w:t>zrakoplova</w:t>
      </w:r>
      <w:r w:rsidR="00F84401" w:rsidRPr="00F84401">
        <w:rPr>
          <w:lang w:val="hr-HR"/>
        </w:rPr>
        <w:t xml:space="preserve"> Air Tractor, a prvi je let ostvario u listopadu 1990. .</w:t>
      </w:r>
      <w:r w:rsidR="00F84401">
        <w:rPr>
          <w:lang w:val="hr-HR"/>
        </w:rPr>
        <w:t xml:space="preserve"> Zrakoplov </w:t>
      </w:r>
      <w:r w:rsidR="00F84401" w:rsidRPr="00F84401">
        <w:rPr>
          <w:lang w:val="hr-HR"/>
        </w:rPr>
        <w:t>se</w:t>
      </w:r>
      <w:r w:rsidR="00F84401">
        <w:rPr>
          <w:lang w:val="hr-HR"/>
        </w:rPr>
        <w:t xml:space="preserve"> najčešće</w:t>
      </w:r>
      <w:r w:rsidR="00F84401" w:rsidRPr="00F84401">
        <w:rPr>
          <w:lang w:val="hr-HR"/>
        </w:rPr>
        <w:t xml:space="preserve"> rabi za ophodnje i za prvi udar po požaru, a u poljoprivrednom zrakoplovstvu za zaprašivanje. U Hrvatskoj su avioni tipa AT-802F i Fire Boss dio 855. protupožarne eskadrile HRZ i PZO.</w:t>
      </w:r>
      <w:r>
        <w:rPr>
          <w:lang w:val="hr-HR"/>
        </w:rPr>
        <w:t xml:space="preserve"> Zrakoplov tipa AT 802 A Fire Boss nije ništa drugo doli osnovni model AT 802 A sa ugrađenim plovcima koji ga pretvaraju u zrakoplov amfibiju.</w:t>
      </w:r>
      <w:r w:rsidRPr="00606CBB">
        <w:rPr>
          <w:lang w:val="hr-HR"/>
        </w:rPr>
        <w:t xml:space="preserve"> Maksimalna </w:t>
      </w:r>
      <w:r w:rsidR="005F6D74">
        <w:rPr>
          <w:lang w:val="hr-HR"/>
        </w:rPr>
        <w:t xml:space="preserve">masa pri </w:t>
      </w:r>
      <w:r w:rsidR="000B7A8E">
        <w:rPr>
          <w:lang w:val="hr-HR"/>
        </w:rPr>
        <w:t>polijetanju</w:t>
      </w:r>
      <w:r w:rsidRPr="00606CBB">
        <w:rPr>
          <w:lang w:val="hr-HR"/>
        </w:rPr>
        <w:t xml:space="preserve"> Air Tractora 802A </w:t>
      </w:r>
      <w:r w:rsidRPr="005F6D74">
        <w:rPr>
          <w:i/>
          <w:lang w:val="hr-HR"/>
        </w:rPr>
        <w:t>Fire Boss</w:t>
      </w:r>
      <w:r w:rsidR="005F6D74">
        <w:rPr>
          <w:i/>
          <w:lang w:val="hr-HR"/>
        </w:rPr>
        <w:t xml:space="preserve"> </w:t>
      </w:r>
      <w:r w:rsidR="005F6D74">
        <w:rPr>
          <w:lang w:val="hr-HR"/>
        </w:rPr>
        <w:t>je</w:t>
      </w:r>
      <w:r w:rsidRPr="00606CBB">
        <w:rPr>
          <w:lang w:val="hr-HR"/>
        </w:rPr>
        <w:t xml:space="preserve"> 7 tona, a može ponijeti 3</w:t>
      </w:r>
      <w:r w:rsidR="005F6D74">
        <w:rPr>
          <w:lang w:val="hr-HR"/>
        </w:rPr>
        <w:t>.</w:t>
      </w:r>
      <w:r w:rsidRPr="00606CBB">
        <w:rPr>
          <w:lang w:val="hr-HR"/>
        </w:rPr>
        <w:t>000 litara vode. Najučinkovitiji je u gašenju požara kad leti brzinom od 160 do 200 km na sat, i to na visini od 7 do 10 metara, iako te visine mogu biti i manje, jer učinkovitost gašenja požara ovisi i o silini vodenog udara, tako da to nekad može biti i sa samo nekoliko metara visine. Sve, naravno, ovisi o procjeni pilota. Air Tractor je najbolje upotrebljavati u požarima manjeg opsega, koji se ne mogu naglo širiti, ali dobar je isto tako i na većim požarištima, kad štiti i gasi rubna područja, tako da može biti vrlo koristan u kombinaciji s kanaderima. Dobra strana mu je i to što se "može zavući bilo kamo", odnosno vodu može skupljati na dosta pozicija na moru, na jezerima, ali i na rijekama jer ima plovke za razliku od prijašnjih inačica. Air Tractor Fire Boss ima spremnik od 300 litara za pjenilo, koje, kad se pomiješa s vodom u omjeru od jedan posto, znatno povećava učinkovitost gašenja požara. Učinkovit je i kad se radi sa sporim retardantima koji se, pomiješani s vodom, bacaju ispred požara te tako sprečavaju gorenje. Ta se metoda u svijetu dosta primjenjuje, a kod nas intenzivnije od 2005. .</w:t>
      </w:r>
      <w:r w:rsidR="00F84401" w:rsidRPr="00606CBB">
        <w:rPr>
          <w:lang w:val="hr-HR"/>
        </w:rPr>
        <w:t xml:space="preserve"> </w:t>
      </w:r>
      <w:r w:rsidRPr="00606CBB">
        <w:rPr>
          <w:lang w:val="hr-HR"/>
        </w:rPr>
        <w:t xml:space="preserve">Problem koji se javlja kod korištenja zrakoplova AT 802 A je u tome što je zrakoplov jednosjed što uvelike otežava školovanje pilota. Kako su svi jednosjedi, pilotima je ostavljena samo </w:t>
      </w:r>
      <w:r w:rsidR="000B7A8E">
        <w:rPr>
          <w:lang w:val="hr-HR"/>
        </w:rPr>
        <w:t>i</w:t>
      </w:r>
      <w:r>
        <w:rPr>
          <w:lang w:val="hr-HR"/>
        </w:rPr>
        <w:t xml:space="preserve"> mogućnost  samoobuke</w:t>
      </w:r>
      <w:r w:rsidRPr="00606CBB">
        <w:rPr>
          <w:lang w:val="hr-HR"/>
        </w:rPr>
        <w:t xml:space="preserve">. Nema nastavnika letenja koji tijekom obuke lete s </w:t>
      </w:r>
      <w:r>
        <w:rPr>
          <w:lang w:val="hr-HR"/>
        </w:rPr>
        <w:t>pilotima</w:t>
      </w:r>
      <w:r w:rsidRPr="00606CBB">
        <w:rPr>
          <w:lang w:val="hr-HR"/>
        </w:rPr>
        <w:t>. Budući da je princip skupljanja vode jednak kao i na kanaderima,</w:t>
      </w:r>
      <w:r>
        <w:rPr>
          <w:lang w:val="hr-HR"/>
        </w:rPr>
        <w:t xml:space="preserve"> u školovanje se uključuju piloti sa tih zrakoplova kako bi </w:t>
      </w:r>
      <w:r w:rsidR="00461C9B">
        <w:rPr>
          <w:lang w:val="hr-HR"/>
        </w:rPr>
        <w:t xml:space="preserve">dali pilotima Air Tractora savjete kako i na koji način se skuplja voda te kako se procjenjuju uvjeti na vodenoj površini. HRZ posjeduje osim AT 802 A i jedan zrakoplov AT 802 F. To je stariji zrakoplov sa dva sjedišta koji služi za gašenje požara i obuku pilota za </w:t>
      </w:r>
      <w:r w:rsidR="000B7A8E">
        <w:rPr>
          <w:lang w:val="hr-HR"/>
        </w:rPr>
        <w:t>letenje</w:t>
      </w:r>
      <w:r w:rsidR="00461C9B">
        <w:rPr>
          <w:lang w:val="hr-HR"/>
        </w:rPr>
        <w:t xml:space="preserve"> na </w:t>
      </w:r>
      <w:r w:rsidR="000B7A8E">
        <w:rPr>
          <w:lang w:val="hr-HR"/>
        </w:rPr>
        <w:t>zrakoplovima Air</w:t>
      </w:r>
      <w:r w:rsidR="00461C9B">
        <w:rPr>
          <w:lang w:val="hr-HR"/>
        </w:rPr>
        <w:t xml:space="preserve"> </w:t>
      </w:r>
      <w:r w:rsidR="000B7A8E">
        <w:rPr>
          <w:lang w:val="hr-HR"/>
        </w:rPr>
        <w:lastRenderedPageBreak/>
        <w:t>Tractor</w:t>
      </w:r>
      <w:r w:rsidR="00461C9B">
        <w:rPr>
          <w:lang w:val="hr-HR"/>
        </w:rPr>
        <w:t xml:space="preserve">, ali pošto se na njega ne montiraju plovci, obuka za </w:t>
      </w:r>
      <w:r w:rsidR="000B7A8E">
        <w:rPr>
          <w:lang w:val="hr-HR"/>
        </w:rPr>
        <w:t>zrakoplove Fire</w:t>
      </w:r>
      <w:r w:rsidR="00461C9B">
        <w:rPr>
          <w:lang w:val="hr-HR"/>
        </w:rPr>
        <w:t xml:space="preserve"> </w:t>
      </w:r>
      <w:r w:rsidR="000B7A8E">
        <w:rPr>
          <w:lang w:val="hr-HR"/>
        </w:rPr>
        <w:t>B</w:t>
      </w:r>
      <w:r w:rsidR="00461C9B">
        <w:rPr>
          <w:lang w:val="hr-HR"/>
        </w:rPr>
        <w:t>oss i dalje ostaje na samoobuci.</w:t>
      </w:r>
      <w:r w:rsidR="00E32757">
        <w:rPr>
          <w:rStyle w:val="FootnoteReference"/>
          <w:lang w:val="hr-HR"/>
        </w:rPr>
        <w:footnoteReference w:id="23"/>
      </w:r>
    </w:p>
    <w:p w:rsidR="00394C3C" w:rsidRDefault="00897B12" w:rsidP="005802AB">
      <w:pPr>
        <w:pStyle w:val="NormalWeb"/>
        <w:spacing w:line="360" w:lineRule="auto"/>
        <w:jc w:val="center"/>
        <w:rPr>
          <w:lang w:val="hr-HR"/>
        </w:rPr>
      </w:pPr>
      <w:r>
        <w:rPr>
          <w:noProof/>
          <w:lang w:val="hr-HR" w:eastAsia="hr-HR"/>
        </w:rPr>
        <w:drawing>
          <wp:inline distT="0" distB="0" distL="0" distR="0">
            <wp:extent cx="4572000" cy="30956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5F6D74" w:rsidRDefault="00394C3C" w:rsidP="005802AB">
      <w:pPr>
        <w:pStyle w:val="NormalWeb"/>
        <w:spacing w:line="360" w:lineRule="auto"/>
        <w:jc w:val="center"/>
        <w:rPr>
          <w:lang w:val="hr-HR"/>
        </w:rPr>
      </w:pPr>
      <w:r w:rsidRPr="00394C3C">
        <w:rPr>
          <w:lang w:val="hr-HR"/>
        </w:rPr>
        <w:t>Slika 15.  Zrakoplov AT 802 A Fire Boss HRZ I PZO, a u pozadini dva zrakoplova CL 415</w:t>
      </w:r>
    </w:p>
    <w:p w:rsidR="000E3CBF" w:rsidRPr="00394C3C" w:rsidRDefault="000E3CBF" w:rsidP="005802AB">
      <w:pPr>
        <w:pStyle w:val="NormalWeb"/>
        <w:spacing w:line="360" w:lineRule="auto"/>
        <w:jc w:val="center"/>
        <w:rPr>
          <w:lang w:val="hr-HR"/>
        </w:rPr>
      </w:pPr>
      <w:r w:rsidRPr="00394C3C">
        <w:rPr>
          <w:lang w:val="hr-HR"/>
        </w:rPr>
        <w:t>Izvor: http://www.airliners.net/photo/Croatia---Air/Air-Tractor-AT-802AF/1760712/L/</w:t>
      </w:r>
    </w:p>
    <w:p w:rsidR="003C490A" w:rsidRDefault="003C490A" w:rsidP="003C490A">
      <w:pPr>
        <w:pStyle w:val="NormalWeb"/>
        <w:spacing w:line="360" w:lineRule="auto"/>
        <w:jc w:val="both"/>
        <w:rPr>
          <w:lang w:val="hr-HR"/>
        </w:rPr>
      </w:pPr>
      <w:r>
        <w:rPr>
          <w:lang w:val="hr-HR"/>
        </w:rPr>
        <w:t>Tehničke karakteristike:</w:t>
      </w:r>
    </w:p>
    <w:p w:rsidR="003C490A" w:rsidRDefault="005F6D74" w:rsidP="00045DFB">
      <w:pPr>
        <w:pStyle w:val="NormalWeb"/>
        <w:numPr>
          <w:ilvl w:val="0"/>
          <w:numId w:val="10"/>
        </w:numPr>
        <w:spacing w:line="360" w:lineRule="auto"/>
        <w:jc w:val="both"/>
        <w:rPr>
          <w:lang w:val="hr-HR"/>
        </w:rPr>
      </w:pPr>
      <w:r>
        <w:rPr>
          <w:lang w:val="hr-HR"/>
        </w:rPr>
        <w:t>Posada: 1,</w:t>
      </w:r>
      <w:r w:rsidR="00045DFB">
        <w:rPr>
          <w:lang w:val="hr-HR"/>
        </w:rPr>
        <w:t xml:space="preserve"> pilot,</w:t>
      </w:r>
    </w:p>
    <w:p w:rsidR="00045DFB" w:rsidRDefault="00045DFB" w:rsidP="00045DFB">
      <w:pPr>
        <w:pStyle w:val="NormalWeb"/>
        <w:numPr>
          <w:ilvl w:val="0"/>
          <w:numId w:val="10"/>
        </w:numPr>
        <w:spacing w:line="360" w:lineRule="auto"/>
        <w:jc w:val="both"/>
        <w:rPr>
          <w:lang w:val="hr-HR"/>
        </w:rPr>
      </w:pPr>
      <w:r>
        <w:rPr>
          <w:lang w:val="hr-HR"/>
        </w:rPr>
        <w:t>Kapacitet: 3. 066 L,</w:t>
      </w:r>
    </w:p>
    <w:p w:rsidR="00045DFB" w:rsidRDefault="00045DFB" w:rsidP="00045DFB">
      <w:pPr>
        <w:pStyle w:val="NormalWeb"/>
        <w:numPr>
          <w:ilvl w:val="0"/>
          <w:numId w:val="10"/>
        </w:numPr>
        <w:spacing w:line="360" w:lineRule="auto"/>
        <w:jc w:val="both"/>
        <w:rPr>
          <w:lang w:val="hr-HR"/>
        </w:rPr>
      </w:pPr>
      <w:r>
        <w:rPr>
          <w:lang w:val="hr-HR"/>
        </w:rPr>
        <w:t>Dužina: 11, 07 m,</w:t>
      </w:r>
    </w:p>
    <w:p w:rsidR="00045DFB" w:rsidRDefault="00045DFB" w:rsidP="00045DFB">
      <w:pPr>
        <w:pStyle w:val="NormalWeb"/>
        <w:numPr>
          <w:ilvl w:val="0"/>
          <w:numId w:val="10"/>
        </w:numPr>
        <w:spacing w:line="360" w:lineRule="auto"/>
        <w:jc w:val="both"/>
        <w:rPr>
          <w:lang w:val="hr-HR"/>
        </w:rPr>
      </w:pPr>
      <w:r>
        <w:rPr>
          <w:lang w:val="hr-HR"/>
        </w:rPr>
        <w:t>Raspon krila: 17, 68</w:t>
      </w:r>
      <w:r w:rsidR="005F6D74">
        <w:rPr>
          <w:lang w:val="hr-HR"/>
        </w:rPr>
        <w:t xml:space="preserve"> </w:t>
      </w:r>
      <w:r>
        <w:rPr>
          <w:lang w:val="hr-HR"/>
        </w:rPr>
        <w:t>m,</w:t>
      </w:r>
    </w:p>
    <w:p w:rsidR="00045DFB" w:rsidRDefault="00045DFB" w:rsidP="00045DFB">
      <w:pPr>
        <w:pStyle w:val="NormalWeb"/>
        <w:numPr>
          <w:ilvl w:val="0"/>
          <w:numId w:val="10"/>
        </w:numPr>
        <w:spacing w:line="360" w:lineRule="auto"/>
        <w:jc w:val="both"/>
        <w:rPr>
          <w:lang w:val="hr-HR"/>
        </w:rPr>
      </w:pPr>
      <w:r>
        <w:rPr>
          <w:lang w:val="hr-HR"/>
        </w:rPr>
        <w:t>Površina krila: 36, 33 m2</w:t>
      </w:r>
    </w:p>
    <w:p w:rsidR="00045DFB" w:rsidRDefault="00045DFB" w:rsidP="00045DFB">
      <w:pPr>
        <w:pStyle w:val="NormalWeb"/>
        <w:numPr>
          <w:ilvl w:val="0"/>
          <w:numId w:val="10"/>
        </w:numPr>
        <w:spacing w:line="360" w:lineRule="auto"/>
        <w:jc w:val="both"/>
        <w:rPr>
          <w:lang w:val="hr-HR"/>
        </w:rPr>
      </w:pPr>
      <w:r>
        <w:rPr>
          <w:lang w:val="hr-HR"/>
        </w:rPr>
        <w:t>Visina: 3, 35 m,</w:t>
      </w:r>
    </w:p>
    <w:p w:rsidR="00045DFB" w:rsidRDefault="00045DFB" w:rsidP="00045DFB">
      <w:pPr>
        <w:pStyle w:val="NormalWeb"/>
        <w:numPr>
          <w:ilvl w:val="0"/>
          <w:numId w:val="10"/>
        </w:numPr>
        <w:spacing w:line="360" w:lineRule="auto"/>
        <w:jc w:val="both"/>
        <w:rPr>
          <w:lang w:val="hr-HR"/>
        </w:rPr>
      </w:pPr>
      <w:r>
        <w:rPr>
          <w:lang w:val="hr-HR"/>
        </w:rPr>
        <w:t>Masa zrakoplova: 2. 858 kg,</w:t>
      </w:r>
    </w:p>
    <w:p w:rsidR="00045DFB" w:rsidRDefault="00045DFB" w:rsidP="00045DFB">
      <w:pPr>
        <w:pStyle w:val="NormalWeb"/>
        <w:numPr>
          <w:ilvl w:val="0"/>
          <w:numId w:val="10"/>
        </w:numPr>
        <w:spacing w:line="360" w:lineRule="auto"/>
        <w:jc w:val="both"/>
        <w:rPr>
          <w:lang w:val="hr-HR"/>
        </w:rPr>
      </w:pPr>
      <w:r>
        <w:rPr>
          <w:lang w:val="hr-HR"/>
        </w:rPr>
        <w:lastRenderedPageBreak/>
        <w:t>MTOW: 7. 257 kg.</w:t>
      </w:r>
    </w:p>
    <w:p w:rsidR="00045DFB" w:rsidRDefault="00045DFB" w:rsidP="00045DFB">
      <w:pPr>
        <w:pStyle w:val="NormalWeb"/>
        <w:spacing w:line="360" w:lineRule="auto"/>
        <w:jc w:val="both"/>
        <w:rPr>
          <w:lang w:val="hr-HR"/>
        </w:rPr>
      </w:pPr>
      <w:r>
        <w:rPr>
          <w:lang w:val="hr-HR"/>
        </w:rPr>
        <w:t>Letne karakteristike:</w:t>
      </w:r>
    </w:p>
    <w:p w:rsidR="00045DFB" w:rsidRDefault="00045DFB" w:rsidP="00045DFB">
      <w:pPr>
        <w:pStyle w:val="NormalWeb"/>
        <w:numPr>
          <w:ilvl w:val="0"/>
          <w:numId w:val="10"/>
        </w:numPr>
        <w:spacing w:line="360" w:lineRule="auto"/>
        <w:jc w:val="both"/>
        <w:rPr>
          <w:lang w:val="hr-HR"/>
        </w:rPr>
      </w:pPr>
      <w:r>
        <w:rPr>
          <w:lang w:val="hr-HR"/>
        </w:rPr>
        <w:t>najveća brzina: 338 km/h,</w:t>
      </w:r>
    </w:p>
    <w:p w:rsidR="00045DFB" w:rsidRDefault="00045DFB" w:rsidP="00045DFB">
      <w:pPr>
        <w:pStyle w:val="NormalWeb"/>
        <w:numPr>
          <w:ilvl w:val="0"/>
          <w:numId w:val="10"/>
        </w:numPr>
        <w:spacing w:line="360" w:lineRule="auto"/>
        <w:jc w:val="both"/>
        <w:rPr>
          <w:lang w:val="hr-HR"/>
        </w:rPr>
      </w:pPr>
      <w:r>
        <w:rPr>
          <w:lang w:val="hr-HR"/>
        </w:rPr>
        <w:t>ekonomična brzina: 314 km/h,</w:t>
      </w:r>
    </w:p>
    <w:p w:rsidR="00045DFB" w:rsidRDefault="00045DFB" w:rsidP="00045DFB">
      <w:pPr>
        <w:pStyle w:val="NormalWeb"/>
        <w:numPr>
          <w:ilvl w:val="0"/>
          <w:numId w:val="10"/>
        </w:numPr>
        <w:spacing w:line="360" w:lineRule="auto"/>
        <w:jc w:val="both"/>
        <w:rPr>
          <w:lang w:val="hr-HR"/>
        </w:rPr>
      </w:pPr>
      <w:r>
        <w:rPr>
          <w:lang w:val="hr-HR"/>
        </w:rPr>
        <w:t>dolet: 804 km,</w:t>
      </w:r>
    </w:p>
    <w:p w:rsidR="00045DFB" w:rsidRDefault="00045DFB" w:rsidP="00045DFB">
      <w:pPr>
        <w:pStyle w:val="NormalWeb"/>
        <w:numPr>
          <w:ilvl w:val="0"/>
          <w:numId w:val="10"/>
        </w:numPr>
        <w:spacing w:line="360" w:lineRule="auto"/>
        <w:jc w:val="both"/>
        <w:rPr>
          <w:lang w:val="hr-HR"/>
        </w:rPr>
      </w:pPr>
      <w:r>
        <w:rPr>
          <w:lang w:val="hr-HR"/>
        </w:rPr>
        <w:t>brzina penjanja: 244</w:t>
      </w:r>
      <w:r w:rsidR="00D10750">
        <w:rPr>
          <w:lang w:val="hr-HR"/>
        </w:rPr>
        <w:t xml:space="preserve"> </w:t>
      </w:r>
      <w:r>
        <w:rPr>
          <w:lang w:val="hr-HR"/>
        </w:rPr>
        <w:t>m/min,</w:t>
      </w:r>
    </w:p>
    <w:p w:rsidR="00045DFB" w:rsidRDefault="00045DFB" w:rsidP="00045DFB">
      <w:pPr>
        <w:pStyle w:val="NormalWeb"/>
        <w:numPr>
          <w:ilvl w:val="0"/>
          <w:numId w:val="10"/>
        </w:numPr>
        <w:spacing w:line="360" w:lineRule="auto"/>
        <w:jc w:val="both"/>
        <w:rPr>
          <w:lang w:val="hr-HR"/>
        </w:rPr>
      </w:pPr>
      <w:r>
        <w:rPr>
          <w:lang w:val="hr-HR"/>
        </w:rPr>
        <w:t>Specifično opterećenje krila: 199, 8 kg/m2</w:t>
      </w:r>
    </w:p>
    <w:p w:rsidR="00045DFB" w:rsidRPr="00045DFB" w:rsidRDefault="00045DFB" w:rsidP="00045DFB">
      <w:pPr>
        <w:pStyle w:val="NormalWeb"/>
        <w:numPr>
          <w:ilvl w:val="0"/>
          <w:numId w:val="10"/>
        </w:numPr>
        <w:spacing w:line="360" w:lineRule="auto"/>
        <w:jc w:val="both"/>
        <w:rPr>
          <w:lang w:val="hr-HR"/>
        </w:rPr>
      </w:pPr>
      <w:r>
        <w:rPr>
          <w:lang w:val="hr-HR"/>
        </w:rPr>
        <w:t xml:space="preserve">Pogonska grupa: </w:t>
      </w:r>
      <w:r>
        <w:t>Pratt &amp; Whitney PT6A-67AG,</w:t>
      </w:r>
    </w:p>
    <w:p w:rsidR="00045DFB" w:rsidRDefault="00045DFB" w:rsidP="00045DFB">
      <w:pPr>
        <w:pStyle w:val="NormalWeb"/>
        <w:numPr>
          <w:ilvl w:val="0"/>
          <w:numId w:val="10"/>
        </w:numPr>
        <w:spacing w:line="360" w:lineRule="auto"/>
        <w:jc w:val="both"/>
        <w:rPr>
          <w:lang w:val="hr-HR"/>
        </w:rPr>
      </w:pPr>
      <w:r w:rsidRPr="00045DFB">
        <w:rPr>
          <w:lang w:val="hr-HR"/>
        </w:rPr>
        <w:t xml:space="preserve">Snaga motora: </w:t>
      </w:r>
      <w:r>
        <w:rPr>
          <w:lang w:val="hr-HR"/>
        </w:rPr>
        <w:t>1</w:t>
      </w:r>
      <w:r w:rsidR="005F6D74">
        <w:rPr>
          <w:lang w:val="hr-HR"/>
        </w:rPr>
        <w:t>.</w:t>
      </w:r>
      <w:r>
        <w:rPr>
          <w:lang w:val="hr-HR"/>
        </w:rPr>
        <w:t>350 KS</w:t>
      </w:r>
    </w:p>
    <w:p w:rsidR="00584A16" w:rsidRDefault="00584A16" w:rsidP="003B375C">
      <w:pPr>
        <w:pStyle w:val="Heading3"/>
        <w:ind w:firstLine="0"/>
        <w:rPr>
          <w:rFonts w:ascii="Times New Roman" w:hAnsi="Times New Roman"/>
          <w:lang w:val="hr-HR"/>
        </w:rPr>
      </w:pPr>
      <w:bookmarkStart w:id="39" w:name="_Toc303017936"/>
      <w:r w:rsidRPr="003B375C">
        <w:rPr>
          <w:rFonts w:ascii="Times New Roman" w:hAnsi="Times New Roman"/>
          <w:lang w:val="hr-HR"/>
        </w:rPr>
        <w:t>5.4.2. Protupožarni zrakoplovi sa rotirajućim krilima</w:t>
      </w:r>
      <w:bookmarkEnd w:id="39"/>
    </w:p>
    <w:p w:rsidR="0064226A" w:rsidRPr="0064226A" w:rsidRDefault="0064226A" w:rsidP="0064226A">
      <w:pPr>
        <w:rPr>
          <w:lang w:val="hr-HR"/>
        </w:rPr>
      </w:pPr>
    </w:p>
    <w:p w:rsidR="00584A16" w:rsidRDefault="00B648C7" w:rsidP="00584A16">
      <w:pPr>
        <w:autoSpaceDE w:val="0"/>
        <w:autoSpaceDN w:val="0"/>
        <w:adjustRightInd w:val="0"/>
        <w:spacing w:before="0" w:after="0"/>
        <w:ind w:firstLine="0"/>
        <w:rPr>
          <w:b/>
          <w:sz w:val="24"/>
          <w:szCs w:val="24"/>
          <w:lang w:val="hr-HR" w:eastAsia="en-US"/>
        </w:rPr>
      </w:pPr>
      <w:r>
        <w:rPr>
          <w:b/>
          <w:sz w:val="24"/>
          <w:szCs w:val="24"/>
          <w:lang w:val="hr-HR" w:eastAsia="en-US"/>
        </w:rPr>
        <w:tab/>
      </w:r>
      <w:r w:rsidR="00584A16">
        <w:rPr>
          <w:b/>
          <w:sz w:val="24"/>
          <w:szCs w:val="24"/>
          <w:lang w:val="hr-HR" w:eastAsia="en-US"/>
        </w:rPr>
        <w:t>Helikopter Mi- 8 MTV- 1</w:t>
      </w:r>
    </w:p>
    <w:p w:rsidR="0064226A" w:rsidRDefault="0064226A" w:rsidP="00584A16">
      <w:pPr>
        <w:autoSpaceDE w:val="0"/>
        <w:autoSpaceDN w:val="0"/>
        <w:adjustRightInd w:val="0"/>
        <w:spacing w:before="0" w:after="0"/>
        <w:ind w:firstLine="0"/>
        <w:rPr>
          <w:b/>
          <w:sz w:val="24"/>
          <w:szCs w:val="24"/>
          <w:lang w:val="hr-HR" w:eastAsia="en-US"/>
        </w:rPr>
      </w:pPr>
    </w:p>
    <w:p w:rsidR="00584A16" w:rsidRDefault="00492E65" w:rsidP="00584A16">
      <w:pPr>
        <w:autoSpaceDE w:val="0"/>
        <w:autoSpaceDN w:val="0"/>
        <w:adjustRightInd w:val="0"/>
        <w:spacing w:before="0" w:after="0"/>
        <w:ind w:firstLine="0"/>
        <w:rPr>
          <w:sz w:val="24"/>
          <w:szCs w:val="24"/>
          <w:lang w:val="hr-HR" w:eastAsia="en-US"/>
        </w:rPr>
      </w:pPr>
      <w:r>
        <w:rPr>
          <w:sz w:val="24"/>
          <w:szCs w:val="24"/>
          <w:lang w:val="hr-HR" w:eastAsia="en-US"/>
        </w:rPr>
        <w:tab/>
      </w:r>
      <w:r w:rsidR="00584A16">
        <w:rPr>
          <w:sz w:val="24"/>
          <w:szCs w:val="24"/>
          <w:lang w:val="hr-HR" w:eastAsia="en-US"/>
        </w:rPr>
        <w:t xml:space="preserve">Dvomotorni </w:t>
      </w:r>
      <w:r w:rsidR="000B7A8E">
        <w:rPr>
          <w:sz w:val="24"/>
          <w:szCs w:val="24"/>
          <w:lang w:val="hr-HR" w:eastAsia="en-US"/>
        </w:rPr>
        <w:t>h</w:t>
      </w:r>
      <w:r w:rsidR="000B7A8E" w:rsidRPr="000B7A8E">
        <w:rPr>
          <w:sz w:val="24"/>
          <w:szCs w:val="24"/>
          <w:lang w:val="hr-HR" w:eastAsia="en-US"/>
        </w:rPr>
        <w:t>elikopter Mi- 8 MTV- 1</w:t>
      </w:r>
      <w:r w:rsidR="000B7A8E">
        <w:rPr>
          <w:sz w:val="24"/>
          <w:szCs w:val="24"/>
          <w:lang w:val="hr-HR" w:eastAsia="en-US"/>
        </w:rPr>
        <w:t xml:space="preserve"> </w:t>
      </w:r>
      <w:r w:rsidR="00584A16">
        <w:rPr>
          <w:sz w:val="24"/>
          <w:szCs w:val="24"/>
          <w:lang w:val="hr-HR" w:eastAsia="en-US"/>
        </w:rPr>
        <w:t>je višenamjenski helikopter klasične konstrukcije s jednim glavnim, peterokrakim rotorom i zadnjim bočno postavljenim trokrakim repnim rotorom. Nastao je na osnovu srednjeg transportnog helikoptera Mi – 8T. Konstruiran je u konstrukcijskom birou koji nosi ime Mihaila L. Mila i na svjetskom tržištu se prvi put pojavio 1990. . Koristeći iskustva stečena pri uporabi helikoptera Mi – 17 u Afganistanu, gdje su zamijećeni određeni nedostaci pri visokim temperaturama i velikim nadmorskim visinama</w:t>
      </w:r>
      <w:r w:rsidR="0016027D">
        <w:rPr>
          <w:sz w:val="24"/>
          <w:szCs w:val="24"/>
          <w:lang w:val="hr-HR" w:eastAsia="en-US"/>
        </w:rPr>
        <w:t xml:space="preserve"> ( u 10 h ujutro, pri 30</w:t>
      </w:r>
      <w:r w:rsidR="000B7A8E">
        <w:rPr>
          <w:sz w:val="24"/>
          <w:szCs w:val="24"/>
          <w:lang w:val="hr-HR" w:eastAsia="en-US"/>
        </w:rPr>
        <w:t xml:space="preserve"> °C</w:t>
      </w:r>
      <w:r w:rsidR="0016027D">
        <w:rPr>
          <w:sz w:val="24"/>
          <w:szCs w:val="24"/>
          <w:lang w:val="hr-HR" w:eastAsia="en-US"/>
        </w:rPr>
        <w:t xml:space="preserve"> na 1400 m nadmorske visine) pristupilo se izradi novog helikoptera  kod kojega su ti nedostaci uklonjeni. Nastala je civilna inačica helikoptera Mi- 17 pod nazivom Mi- 8T, a na osnovu nje, Mi- 8 MTV- 1. Izvršen je čitav niz modifikacija u cilju poboljšanja letnih karakteristika i pouzdanosti rada u uvjetima visokih temperatura okolnog zraka i velike nadmorske visine. Umjesto dotadašnjih motora TV3- 117 MT ugrađeni su modificirani visinski motori TV3- 117 VM serije ˝O˝. Modifikacije se odnose na izmjene na vanjs</w:t>
      </w:r>
      <w:r w:rsidR="000B7A8E">
        <w:rPr>
          <w:sz w:val="24"/>
          <w:szCs w:val="24"/>
          <w:lang w:val="hr-HR" w:eastAsia="en-US"/>
        </w:rPr>
        <w:t>kim mjestima kao što su agregati</w:t>
      </w:r>
      <w:r w:rsidR="0016027D">
        <w:rPr>
          <w:sz w:val="24"/>
          <w:szCs w:val="24"/>
          <w:lang w:val="hr-HR" w:eastAsia="en-US"/>
        </w:rPr>
        <w:t xml:space="preserve"> motora, sustavi automatske regulacije rada motora i sustavi za gorivo, što je dovelo do pouzdanijeg rada i bolje iskoristivosti snage motora</w:t>
      </w:r>
      <w:r w:rsidR="007A0D8D">
        <w:rPr>
          <w:sz w:val="24"/>
          <w:szCs w:val="24"/>
          <w:lang w:val="hr-HR" w:eastAsia="en-US"/>
        </w:rPr>
        <w:t xml:space="preserve"> u uvjetima visokih temperatura i </w:t>
      </w:r>
      <w:r w:rsidR="007A0D8D">
        <w:rPr>
          <w:sz w:val="24"/>
          <w:szCs w:val="24"/>
          <w:lang w:val="hr-HR" w:eastAsia="en-US"/>
        </w:rPr>
        <w:lastRenderedPageBreak/>
        <w:t xml:space="preserve">velike nadmorske visine. Vezano sa ugradnjom novih motora bilo je potrebno izvršiti i neka ojačanja konstrukcije, te izmjene na transmisiji. Ugrađen je novi repni motor povećane tetive lopatica ( povećana je površina repnog rotora) i novi sustav pokretnih oslonaca koji osigurava veći raspon promjene kutova otklona krakova repnog rotora, a samim time osigurana je bolja upravljivost helikopterom na velikim visinama pri maksimalnom opterećenju. Pored ovog izvršen je čitav niz modifikacija na elektronskim regulatorima rada motora što mu višestruko povećava pouzdanost i sigurnost rada, </w:t>
      </w:r>
      <w:r w:rsidR="00007AB9">
        <w:rPr>
          <w:sz w:val="24"/>
          <w:szCs w:val="24"/>
          <w:lang w:val="hr-HR" w:eastAsia="en-US"/>
        </w:rPr>
        <w:t xml:space="preserve">te rasterećuje posadu u izvršavanju zadaća. Zahvaljujući ovim ugrađenim modifikacijama, iako to možda nije bio glavni cilj konstruktora, napravljen je helikopter za rad u nepovoljnim uvjetima kao što su visoka temperatura i dim i čađa na požarištu. </w:t>
      </w:r>
    </w:p>
    <w:p w:rsidR="00007AB9" w:rsidRDefault="00007AB9" w:rsidP="00584A16">
      <w:pPr>
        <w:autoSpaceDE w:val="0"/>
        <w:autoSpaceDN w:val="0"/>
        <w:adjustRightInd w:val="0"/>
        <w:spacing w:before="0" w:after="0"/>
        <w:ind w:firstLine="0"/>
        <w:rPr>
          <w:sz w:val="24"/>
          <w:szCs w:val="24"/>
          <w:lang w:val="hr-HR" w:eastAsia="en-US"/>
        </w:rPr>
      </w:pPr>
      <w:r>
        <w:rPr>
          <w:sz w:val="24"/>
          <w:szCs w:val="24"/>
          <w:lang w:val="hr-HR" w:eastAsia="en-US"/>
        </w:rPr>
        <w:t xml:space="preserve">Dosadašnja iskustva stečena na korištenju ovoga helikoptera na poslovima gašenja požara u Republici hrvatskoj ( 1994.- 2011.) naglašavaju njegove znatne mogućnosti. To se osobito odnosi na pričuvnu snagu motora, upravljivost i pouzdanost rada pri visokim temperaturama, te smanjenoj koncentraciji kisika. Također je pouzdan u radu kod velike koncentracije dima u zraku i to pri kritično malim brzinama leta ili čak pri lebdenju bez utjecaja zemlje s maksimalno opterećenim helikopterom. Nije zanemariva ni relativno niska cijena ovog helikoptera ( 1,5 – 2 milijuna USD) u odnosu na neke druge helikoptere iste klase </w:t>
      </w:r>
      <w:r w:rsidR="007D6891">
        <w:rPr>
          <w:sz w:val="24"/>
          <w:szCs w:val="24"/>
          <w:lang w:val="hr-HR" w:eastAsia="en-US"/>
        </w:rPr>
        <w:t>i zapadne tehnologije (npr. Super Puma AS 332) za koje je potrebno izdvojiti i do 5 milijuna US</w:t>
      </w:r>
      <w:r w:rsidR="00AA3ED2">
        <w:rPr>
          <w:sz w:val="24"/>
          <w:szCs w:val="24"/>
          <w:lang w:val="hr-HR" w:eastAsia="en-US"/>
        </w:rPr>
        <w:t>D. Sat rada Mi – 8 stoji oko 3.</w:t>
      </w:r>
      <w:r w:rsidR="007D6891">
        <w:rPr>
          <w:sz w:val="24"/>
          <w:szCs w:val="24"/>
          <w:lang w:val="hr-HR" w:eastAsia="en-US"/>
        </w:rPr>
        <w:t>000 USD</w:t>
      </w:r>
      <w:r w:rsidR="00861DAF">
        <w:rPr>
          <w:sz w:val="24"/>
          <w:szCs w:val="24"/>
          <w:lang w:val="hr-HR" w:eastAsia="en-US"/>
        </w:rPr>
        <w:t xml:space="preserve">. </w:t>
      </w:r>
    </w:p>
    <w:p w:rsidR="00861DAF" w:rsidRDefault="00861DAF" w:rsidP="00584A16">
      <w:pPr>
        <w:autoSpaceDE w:val="0"/>
        <w:autoSpaceDN w:val="0"/>
        <w:adjustRightInd w:val="0"/>
        <w:spacing w:before="0" w:after="0"/>
        <w:ind w:firstLine="0"/>
        <w:rPr>
          <w:sz w:val="24"/>
          <w:szCs w:val="24"/>
          <w:lang w:val="hr-HR" w:eastAsia="en-US"/>
        </w:rPr>
      </w:pPr>
    </w:p>
    <w:p w:rsidR="00861DAF" w:rsidRPr="00B51128" w:rsidRDefault="00861DAF" w:rsidP="00584A16">
      <w:pPr>
        <w:autoSpaceDE w:val="0"/>
        <w:autoSpaceDN w:val="0"/>
        <w:adjustRightInd w:val="0"/>
        <w:spacing w:before="0" w:after="0"/>
        <w:ind w:firstLine="0"/>
        <w:rPr>
          <w:b/>
          <w:sz w:val="24"/>
          <w:szCs w:val="24"/>
          <w:lang w:val="hr-HR" w:eastAsia="en-US"/>
        </w:rPr>
      </w:pPr>
      <w:r w:rsidRPr="00B51128">
        <w:rPr>
          <w:b/>
          <w:sz w:val="24"/>
          <w:szCs w:val="24"/>
          <w:lang w:val="hr-HR" w:eastAsia="en-US"/>
        </w:rPr>
        <w:t>Tehničke karakteristike helikoptera Mi- 8 MTV- 1:</w:t>
      </w:r>
    </w:p>
    <w:p w:rsidR="00861DAF" w:rsidRDefault="00861DAF" w:rsidP="00584A16">
      <w:pPr>
        <w:autoSpaceDE w:val="0"/>
        <w:autoSpaceDN w:val="0"/>
        <w:adjustRightInd w:val="0"/>
        <w:spacing w:before="0" w:after="0"/>
        <w:ind w:firstLine="0"/>
        <w:rPr>
          <w:sz w:val="24"/>
          <w:szCs w:val="24"/>
          <w:lang w:val="hr-HR" w:eastAsia="en-US"/>
        </w:rPr>
      </w:pPr>
    </w:p>
    <w:p w:rsidR="00861DAF" w:rsidRDefault="00861DAF" w:rsidP="00861DAF">
      <w:pPr>
        <w:numPr>
          <w:ilvl w:val="0"/>
          <w:numId w:val="10"/>
        </w:numPr>
        <w:tabs>
          <w:tab w:val="clear" w:pos="720"/>
        </w:tabs>
        <w:autoSpaceDE w:val="0"/>
        <w:autoSpaceDN w:val="0"/>
        <w:adjustRightInd w:val="0"/>
        <w:spacing w:before="0" w:after="0"/>
        <w:rPr>
          <w:sz w:val="24"/>
          <w:szCs w:val="24"/>
          <w:lang w:val="hr-HR" w:eastAsia="en-US"/>
        </w:rPr>
      </w:pPr>
      <w:r>
        <w:rPr>
          <w:sz w:val="24"/>
          <w:szCs w:val="24"/>
          <w:lang w:val="hr-HR" w:eastAsia="en-US"/>
        </w:rPr>
        <w:t>pogonska grupa: dva turbo</w:t>
      </w:r>
      <w:r w:rsidR="000B7A8E">
        <w:rPr>
          <w:sz w:val="24"/>
          <w:szCs w:val="24"/>
          <w:lang w:val="hr-HR" w:eastAsia="en-US"/>
        </w:rPr>
        <w:t>prop</w:t>
      </w:r>
      <w:r>
        <w:rPr>
          <w:sz w:val="24"/>
          <w:szCs w:val="24"/>
          <w:lang w:val="hr-HR" w:eastAsia="en-US"/>
        </w:rPr>
        <w:t xml:space="preserve"> motora Isotov TV3- 117 VM snage 1</w:t>
      </w:r>
      <w:r w:rsidR="00AA3ED2">
        <w:rPr>
          <w:sz w:val="24"/>
          <w:szCs w:val="24"/>
          <w:lang w:val="hr-HR" w:eastAsia="en-US"/>
        </w:rPr>
        <w:t>.</w:t>
      </w:r>
      <w:r>
        <w:rPr>
          <w:sz w:val="24"/>
          <w:szCs w:val="24"/>
          <w:lang w:val="hr-HR" w:eastAsia="en-US"/>
        </w:rPr>
        <w:t>617 kW (2</w:t>
      </w:r>
      <w:r w:rsidR="00AA3ED2">
        <w:rPr>
          <w:sz w:val="24"/>
          <w:szCs w:val="24"/>
          <w:lang w:val="hr-HR" w:eastAsia="en-US"/>
        </w:rPr>
        <w:t>.</w:t>
      </w:r>
      <w:r>
        <w:rPr>
          <w:sz w:val="24"/>
          <w:szCs w:val="24"/>
          <w:lang w:val="hr-HR" w:eastAsia="en-US"/>
        </w:rPr>
        <w:t>200 KS) svaki, odnosno 2</w:t>
      </w:r>
      <w:r w:rsidR="00AA3ED2">
        <w:rPr>
          <w:sz w:val="24"/>
          <w:szCs w:val="24"/>
          <w:lang w:val="hr-HR" w:eastAsia="en-US"/>
        </w:rPr>
        <w:t>.</w:t>
      </w:r>
      <w:r>
        <w:rPr>
          <w:sz w:val="24"/>
          <w:szCs w:val="24"/>
          <w:lang w:val="hr-HR" w:eastAsia="en-US"/>
        </w:rPr>
        <w:t>500 KS po jednom motoru u slučaju otkaz</w:t>
      </w:r>
      <w:r w:rsidR="000B7A8E">
        <w:rPr>
          <w:sz w:val="24"/>
          <w:szCs w:val="24"/>
          <w:lang w:val="hr-HR" w:eastAsia="en-US"/>
        </w:rPr>
        <w:t>a drugog (</w:t>
      </w:r>
      <w:r>
        <w:rPr>
          <w:sz w:val="24"/>
          <w:szCs w:val="24"/>
          <w:lang w:val="hr-HR" w:eastAsia="en-US"/>
        </w:rPr>
        <w:t xml:space="preserve">u trajanju od 60 </w:t>
      </w:r>
      <w:r w:rsidR="000B7A8E">
        <w:rPr>
          <w:sz w:val="24"/>
          <w:szCs w:val="24"/>
          <w:lang w:val="hr-HR" w:eastAsia="en-US"/>
        </w:rPr>
        <w:t>minuta</w:t>
      </w:r>
      <w:r>
        <w:rPr>
          <w:sz w:val="24"/>
          <w:szCs w:val="24"/>
          <w:lang w:val="hr-HR" w:eastAsia="en-US"/>
        </w:rPr>
        <w:t>)</w:t>
      </w:r>
    </w:p>
    <w:p w:rsidR="00861DAF" w:rsidRDefault="00861DAF" w:rsidP="00FD23CD">
      <w:pPr>
        <w:autoSpaceDE w:val="0"/>
        <w:autoSpaceDN w:val="0"/>
        <w:adjustRightInd w:val="0"/>
        <w:spacing w:before="0" w:after="0"/>
        <w:ind w:firstLine="0"/>
        <w:rPr>
          <w:sz w:val="24"/>
          <w:szCs w:val="24"/>
          <w:lang w:val="hr-HR" w:eastAsia="en-US"/>
        </w:rPr>
      </w:pPr>
      <w:r>
        <w:rPr>
          <w:sz w:val="24"/>
          <w:szCs w:val="24"/>
          <w:lang w:val="hr-HR" w:eastAsia="en-US"/>
        </w:rPr>
        <w:t>Dimenzije:</w:t>
      </w:r>
    </w:p>
    <w:p w:rsidR="00861DAF" w:rsidRDefault="00861DAF" w:rsidP="00861DAF">
      <w:pPr>
        <w:numPr>
          <w:ilvl w:val="0"/>
          <w:numId w:val="10"/>
        </w:numPr>
        <w:autoSpaceDE w:val="0"/>
        <w:autoSpaceDN w:val="0"/>
        <w:adjustRightInd w:val="0"/>
        <w:spacing w:before="0" w:after="0"/>
        <w:rPr>
          <w:sz w:val="24"/>
          <w:szCs w:val="24"/>
          <w:lang w:val="hr-HR" w:eastAsia="en-US"/>
        </w:rPr>
      </w:pPr>
      <w:r>
        <w:rPr>
          <w:sz w:val="24"/>
          <w:szCs w:val="24"/>
          <w:lang w:val="hr-HR" w:eastAsia="en-US"/>
        </w:rPr>
        <w:t>površina glavnog rotora: 356,1 m,</w:t>
      </w:r>
    </w:p>
    <w:p w:rsidR="00861DAF" w:rsidRDefault="00861DAF" w:rsidP="00861DAF">
      <w:pPr>
        <w:numPr>
          <w:ilvl w:val="0"/>
          <w:numId w:val="10"/>
        </w:numPr>
        <w:autoSpaceDE w:val="0"/>
        <w:autoSpaceDN w:val="0"/>
        <w:adjustRightInd w:val="0"/>
        <w:spacing w:before="0" w:after="0"/>
        <w:rPr>
          <w:sz w:val="24"/>
          <w:szCs w:val="24"/>
          <w:lang w:val="hr-HR" w:eastAsia="en-US"/>
        </w:rPr>
      </w:pPr>
      <w:r>
        <w:rPr>
          <w:sz w:val="24"/>
          <w:szCs w:val="24"/>
          <w:lang w:val="hr-HR" w:eastAsia="en-US"/>
        </w:rPr>
        <w:t>promjer glavno</w:t>
      </w:r>
      <w:r w:rsidR="00AA3ED2">
        <w:rPr>
          <w:sz w:val="24"/>
          <w:szCs w:val="24"/>
          <w:lang w:val="hr-HR" w:eastAsia="en-US"/>
        </w:rPr>
        <w:t>g peterokrakog rotora: 21,29</w:t>
      </w:r>
      <w:r>
        <w:rPr>
          <w:sz w:val="24"/>
          <w:szCs w:val="24"/>
          <w:lang w:val="hr-HR" w:eastAsia="en-US"/>
        </w:rPr>
        <w:t xml:space="preserve"> m,</w:t>
      </w:r>
    </w:p>
    <w:p w:rsidR="00861DAF" w:rsidRDefault="00AA3ED2" w:rsidP="00861DAF">
      <w:pPr>
        <w:numPr>
          <w:ilvl w:val="0"/>
          <w:numId w:val="10"/>
        </w:numPr>
        <w:autoSpaceDE w:val="0"/>
        <w:autoSpaceDN w:val="0"/>
        <w:adjustRightInd w:val="0"/>
        <w:spacing w:before="0" w:after="0"/>
        <w:rPr>
          <w:sz w:val="24"/>
          <w:szCs w:val="24"/>
          <w:lang w:val="hr-HR" w:eastAsia="en-US"/>
        </w:rPr>
      </w:pPr>
      <w:r>
        <w:rPr>
          <w:sz w:val="24"/>
          <w:szCs w:val="24"/>
          <w:lang w:val="hr-HR" w:eastAsia="en-US"/>
        </w:rPr>
        <w:t>promjer repnog rotora: 3,</w:t>
      </w:r>
      <w:r w:rsidR="00861DAF">
        <w:rPr>
          <w:sz w:val="24"/>
          <w:szCs w:val="24"/>
          <w:lang w:val="hr-HR" w:eastAsia="en-US"/>
        </w:rPr>
        <w:t>908 m,</w:t>
      </w:r>
    </w:p>
    <w:p w:rsidR="00861DAF" w:rsidRDefault="00AA3ED2" w:rsidP="00861DAF">
      <w:pPr>
        <w:numPr>
          <w:ilvl w:val="0"/>
          <w:numId w:val="10"/>
        </w:numPr>
        <w:autoSpaceDE w:val="0"/>
        <w:autoSpaceDN w:val="0"/>
        <w:adjustRightInd w:val="0"/>
        <w:spacing w:before="0" w:after="0"/>
        <w:rPr>
          <w:sz w:val="24"/>
          <w:szCs w:val="24"/>
          <w:lang w:val="hr-HR" w:eastAsia="en-US"/>
        </w:rPr>
      </w:pPr>
      <w:r>
        <w:rPr>
          <w:sz w:val="24"/>
          <w:szCs w:val="24"/>
          <w:lang w:val="hr-HR" w:eastAsia="en-US"/>
        </w:rPr>
        <w:t>visina: 5,</w:t>
      </w:r>
      <w:r w:rsidR="00861DAF">
        <w:rPr>
          <w:sz w:val="24"/>
          <w:szCs w:val="24"/>
          <w:lang w:val="hr-HR" w:eastAsia="en-US"/>
        </w:rPr>
        <w:t>521 m,</w:t>
      </w:r>
    </w:p>
    <w:p w:rsidR="00861DAF" w:rsidRDefault="00861DAF" w:rsidP="00861DAF">
      <w:pPr>
        <w:numPr>
          <w:ilvl w:val="0"/>
          <w:numId w:val="10"/>
        </w:numPr>
        <w:autoSpaceDE w:val="0"/>
        <w:autoSpaceDN w:val="0"/>
        <w:adjustRightInd w:val="0"/>
        <w:spacing w:before="0" w:after="0"/>
        <w:rPr>
          <w:sz w:val="24"/>
          <w:szCs w:val="24"/>
          <w:lang w:val="hr-HR" w:eastAsia="en-US"/>
        </w:rPr>
      </w:pPr>
      <w:r>
        <w:rPr>
          <w:sz w:val="24"/>
          <w:szCs w:val="24"/>
          <w:lang w:val="hr-HR" w:eastAsia="en-US"/>
        </w:rPr>
        <w:t>stajni trap: neuvla</w:t>
      </w:r>
      <w:r w:rsidR="000B7A8E">
        <w:rPr>
          <w:sz w:val="24"/>
          <w:szCs w:val="24"/>
          <w:lang w:val="hr-HR" w:eastAsia="en-US"/>
        </w:rPr>
        <w:t>čivi</w:t>
      </w:r>
      <w:r>
        <w:rPr>
          <w:sz w:val="24"/>
          <w:szCs w:val="24"/>
          <w:lang w:val="hr-HR" w:eastAsia="en-US"/>
        </w:rPr>
        <w:t>, tricikl,</w:t>
      </w:r>
    </w:p>
    <w:p w:rsidR="00861DAF" w:rsidRDefault="00861DAF" w:rsidP="00861DAF">
      <w:pPr>
        <w:numPr>
          <w:ilvl w:val="0"/>
          <w:numId w:val="10"/>
        </w:numPr>
        <w:autoSpaceDE w:val="0"/>
        <w:autoSpaceDN w:val="0"/>
        <w:adjustRightInd w:val="0"/>
        <w:spacing w:before="0" w:after="0"/>
        <w:rPr>
          <w:sz w:val="24"/>
          <w:szCs w:val="24"/>
          <w:lang w:val="hr-HR" w:eastAsia="en-US"/>
        </w:rPr>
      </w:pPr>
      <w:r>
        <w:rPr>
          <w:sz w:val="24"/>
          <w:szCs w:val="24"/>
          <w:lang w:val="hr-HR" w:eastAsia="en-US"/>
        </w:rPr>
        <w:lastRenderedPageBreak/>
        <w:t>rastojanje između glavnih kotača: 4, 510 m,</w:t>
      </w:r>
    </w:p>
    <w:p w:rsidR="00861DAF" w:rsidRDefault="00861DAF" w:rsidP="00861DAF">
      <w:pPr>
        <w:autoSpaceDE w:val="0"/>
        <w:autoSpaceDN w:val="0"/>
        <w:adjustRightInd w:val="0"/>
        <w:spacing w:before="0" w:after="0"/>
        <w:ind w:left="360" w:firstLine="0"/>
        <w:rPr>
          <w:sz w:val="24"/>
          <w:szCs w:val="24"/>
          <w:lang w:val="hr-HR" w:eastAsia="en-US"/>
        </w:rPr>
      </w:pPr>
    </w:p>
    <w:p w:rsidR="00861DAF" w:rsidRDefault="00861DAF" w:rsidP="00FD23CD">
      <w:pPr>
        <w:autoSpaceDE w:val="0"/>
        <w:autoSpaceDN w:val="0"/>
        <w:adjustRightInd w:val="0"/>
        <w:spacing w:before="0" w:after="0"/>
        <w:ind w:firstLine="0"/>
        <w:rPr>
          <w:sz w:val="24"/>
          <w:szCs w:val="24"/>
          <w:lang w:val="hr-HR" w:eastAsia="en-US"/>
        </w:rPr>
      </w:pPr>
      <w:r>
        <w:rPr>
          <w:sz w:val="24"/>
          <w:szCs w:val="24"/>
          <w:lang w:val="hr-HR" w:eastAsia="en-US"/>
        </w:rPr>
        <w:t>Dimenzije teretna kabine:</w:t>
      </w:r>
    </w:p>
    <w:p w:rsidR="00861DAF"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dužina: 5,</w:t>
      </w:r>
      <w:r w:rsidR="00D10750">
        <w:rPr>
          <w:sz w:val="24"/>
          <w:szCs w:val="24"/>
          <w:lang w:val="hr-HR" w:eastAsia="en-US"/>
        </w:rPr>
        <w:t xml:space="preserve"> </w:t>
      </w:r>
      <w:r>
        <w:rPr>
          <w:sz w:val="24"/>
          <w:szCs w:val="24"/>
          <w:lang w:val="hr-HR" w:eastAsia="en-US"/>
        </w:rPr>
        <w:t>34 m,</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širina: 2, 34 m,</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visina: 1, 80 m,</w:t>
      </w:r>
    </w:p>
    <w:p w:rsidR="00FD23CD" w:rsidRDefault="00FD23CD" w:rsidP="00FD23CD">
      <w:pPr>
        <w:autoSpaceDE w:val="0"/>
        <w:autoSpaceDN w:val="0"/>
        <w:adjustRightInd w:val="0"/>
        <w:spacing w:before="0" w:after="0"/>
        <w:ind w:firstLine="0"/>
        <w:rPr>
          <w:sz w:val="24"/>
          <w:szCs w:val="24"/>
          <w:lang w:val="hr-HR" w:eastAsia="en-US"/>
        </w:rPr>
      </w:pPr>
      <w:r>
        <w:rPr>
          <w:sz w:val="24"/>
          <w:szCs w:val="24"/>
          <w:lang w:val="hr-HR" w:eastAsia="en-US"/>
        </w:rPr>
        <w:t xml:space="preserve">Masa: </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 xml:space="preserve">praznog </w:t>
      </w:r>
      <w:r w:rsidR="00AA3ED2">
        <w:rPr>
          <w:sz w:val="24"/>
          <w:szCs w:val="24"/>
          <w:lang w:val="hr-HR" w:eastAsia="en-US"/>
        </w:rPr>
        <w:t>helikoptera: 7.</w:t>
      </w:r>
      <w:r>
        <w:rPr>
          <w:sz w:val="24"/>
          <w:szCs w:val="24"/>
          <w:lang w:val="hr-HR" w:eastAsia="en-US"/>
        </w:rPr>
        <w:t>085 kg,</w:t>
      </w:r>
    </w:p>
    <w:p w:rsidR="00FD23CD" w:rsidRDefault="00AA3ED2"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normalno poletna težina: 11.</w:t>
      </w:r>
      <w:r w:rsidR="00FD23CD">
        <w:rPr>
          <w:sz w:val="24"/>
          <w:szCs w:val="24"/>
          <w:lang w:val="hr-HR" w:eastAsia="en-US"/>
        </w:rPr>
        <w:t>100 kg,</w:t>
      </w:r>
    </w:p>
    <w:p w:rsidR="00FD23CD" w:rsidRDefault="00AA3ED2"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maksimalna poletna težina: 13.</w:t>
      </w:r>
      <w:r w:rsidR="00FD23CD">
        <w:rPr>
          <w:sz w:val="24"/>
          <w:szCs w:val="24"/>
          <w:lang w:val="hr-HR" w:eastAsia="en-US"/>
        </w:rPr>
        <w:t>000 kg,</w:t>
      </w:r>
    </w:p>
    <w:p w:rsidR="00FD23CD" w:rsidRDefault="00FD23CD" w:rsidP="00FD23CD">
      <w:pPr>
        <w:autoSpaceDE w:val="0"/>
        <w:autoSpaceDN w:val="0"/>
        <w:adjustRightInd w:val="0"/>
        <w:spacing w:before="0" w:after="0"/>
        <w:ind w:left="360" w:firstLine="0"/>
        <w:rPr>
          <w:sz w:val="24"/>
          <w:szCs w:val="24"/>
          <w:lang w:val="hr-HR" w:eastAsia="en-US"/>
        </w:rPr>
      </w:pPr>
    </w:p>
    <w:p w:rsidR="00FD23CD" w:rsidRDefault="00FD23CD" w:rsidP="00FD23CD">
      <w:pPr>
        <w:autoSpaceDE w:val="0"/>
        <w:autoSpaceDN w:val="0"/>
        <w:adjustRightInd w:val="0"/>
        <w:spacing w:before="0" w:after="0"/>
        <w:ind w:firstLine="0"/>
        <w:rPr>
          <w:sz w:val="24"/>
          <w:szCs w:val="24"/>
          <w:lang w:val="hr-HR" w:eastAsia="en-US"/>
        </w:rPr>
      </w:pPr>
      <w:r>
        <w:rPr>
          <w:sz w:val="24"/>
          <w:szCs w:val="24"/>
          <w:lang w:val="hr-HR" w:eastAsia="en-US"/>
        </w:rPr>
        <w:t>Letne karakteristike:</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mak</w:t>
      </w:r>
      <w:r w:rsidR="00AA3ED2">
        <w:rPr>
          <w:sz w:val="24"/>
          <w:szCs w:val="24"/>
          <w:lang w:val="hr-HR" w:eastAsia="en-US"/>
        </w:rPr>
        <w:t>simalna brzina pri masi od 11.1</w:t>
      </w:r>
      <w:r>
        <w:rPr>
          <w:sz w:val="24"/>
          <w:szCs w:val="24"/>
          <w:lang w:val="hr-HR" w:eastAsia="en-US"/>
        </w:rPr>
        <w:t>00 kg: 250 km/h,</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ma</w:t>
      </w:r>
      <w:r w:rsidR="00AA3ED2">
        <w:rPr>
          <w:sz w:val="24"/>
          <w:szCs w:val="24"/>
          <w:lang w:val="hr-HR" w:eastAsia="en-US"/>
        </w:rPr>
        <w:t>ksimalna brzina pri masi od 13.</w:t>
      </w:r>
      <w:r>
        <w:rPr>
          <w:sz w:val="24"/>
          <w:szCs w:val="24"/>
          <w:lang w:val="hr-HR" w:eastAsia="en-US"/>
        </w:rPr>
        <w:t>000kg: 230 km/h,</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brzina krstarenja pri gašenju požara: 120 km/h,</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opera</w:t>
      </w:r>
      <w:r w:rsidR="00AA3ED2">
        <w:rPr>
          <w:sz w:val="24"/>
          <w:szCs w:val="24"/>
          <w:lang w:val="hr-HR" w:eastAsia="en-US"/>
        </w:rPr>
        <w:t>tivni vrhunac leta pri masi 11.100 kg: 6.</w:t>
      </w:r>
      <w:r>
        <w:rPr>
          <w:sz w:val="24"/>
          <w:szCs w:val="24"/>
          <w:lang w:val="hr-HR" w:eastAsia="en-US"/>
        </w:rPr>
        <w:t>000 kg,</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opera</w:t>
      </w:r>
      <w:r w:rsidR="00AA3ED2">
        <w:rPr>
          <w:sz w:val="24"/>
          <w:szCs w:val="24"/>
          <w:lang w:val="hr-HR" w:eastAsia="en-US"/>
        </w:rPr>
        <w:t>tivni vrhunac leta pri masi 13.000 kg: 4.</w:t>
      </w:r>
      <w:r>
        <w:rPr>
          <w:sz w:val="24"/>
          <w:szCs w:val="24"/>
          <w:lang w:val="hr-HR" w:eastAsia="en-US"/>
        </w:rPr>
        <w:t>800 kg,</w:t>
      </w:r>
    </w:p>
    <w:p w:rsidR="00FD23CD" w:rsidRDefault="00FD23CD" w:rsidP="00FD23CD">
      <w:pPr>
        <w:autoSpaceDE w:val="0"/>
        <w:autoSpaceDN w:val="0"/>
        <w:adjustRightInd w:val="0"/>
        <w:spacing w:before="0" w:after="0"/>
        <w:ind w:left="360" w:firstLine="0"/>
        <w:rPr>
          <w:sz w:val="24"/>
          <w:szCs w:val="24"/>
          <w:lang w:val="hr-HR" w:eastAsia="en-US"/>
        </w:rPr>
      </w:pPr>
    </w:p>
    <w:p w:rsidR="00FD23CD" w:rsidRDefault="00FD23CD" w:rsidP="00FD23CD">
      <w:pPr>
        <w:autoSpaceDE w:val="0"/>
        <w:autoSpaceDN w:val="0"/>
        <w:adjustRightInd w:val="0"/>
        <w:spacing w:before="0" w:after="0"/>
        <w:ind w:firstLine="0"/>
        <w:rPr>
          <w:sz w:val="24"/>
          <w:szCs w:val="24"/>
          <w:lang w:val="hr-HR" w:eastAsia="en-US"/>
        </w:rPr>
      </w:pPr>
      <w:r>
        <w:rPr>
          <w:sz w:val="24"/>
          <w:szCs w:val="24"/>
          <w:lang w:val="hr-HR" w:eastAsia="en-US"/>
        </w:rPr>
        <w:t>Dolet na visini 500 m s krstare</w:t>
      </w:r>
      <w:r w:rsidR="000B7A8E">
        <w:rPr>
          <w:sz w:val="24"/>
          <w:szCs w:val="24"/>
          <w:lang w:val="hr-HR" w:eastAsia="en-US"/>
        </w:rPr>
        <w:t>ć</w:t>
      </w:r>
      <w:r>
        <w:rPr>
          <w:sz w:val="24"/>
          <w:szCs w:val="24"/>
          <w:lang w:val="hr-HR" w:eastAsia="en-US"/>
        </w:rPr>
        <w:t>im brzinama pri punim osnovnim spremnicima s 5% ostatka goriva:</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pri konstantnom teretu 2</w:t>
      </w:r>
      <w:r w:rsidR="00AA3ED2">
        <w:rPr>
          <w:sz w:val="24"/>
          <w:szCs w:val="24"/>
          <w:lang w:val="hr-HR" w:eastAsia="en-US"/>
        </w:rPr>
        <w:t>.</w:t>
      </w:r>
      <w:r>
        <w:rPr>
          <w:sz w:val="24"/>
          <w:szCs w:val="24"/>
          <w:lang w:val="hr-HR" w:eastAsia="en-US"/>
        </w:rPr>
        <w:t>117 kg: 495 km,</w:t>
      </w:r>
    </w:p>
    <w:p w:rsidR="00FD23CD" w:rsidRDefault="00AA3ED2"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pri konstantnom teretu 4.</w:t>
      </w:r>
      <w:r w:rsidR="00FD23CD">
        <w:rPr>
          <w:sz w:val="24"/>
          <w:szCs w:val="24"/>
          <w:lang w:val="hr-HR" w:eastAsia="en-US"/>
        </w:rPr>
        <w:t>000 kg: 465 km,</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s jednim dopunskim spremnikom: 725 km,</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s dva dopunska spremnika: 950 km.</w:t>
      </w:r>
    </w:p>
    <w:p w:rsidR="00FD23CD" w:rsidRDefault="00FD23CD" w:rsidP="00FD23CD">
      <w:pPr>
        <w:autoSpaceDE w:val="0"/>
        <w:autoSpaceDN w:val="0"/>
        <w:adjustRightInd w:val="0"/>
        <w:spacing w:before="0" w:after="0"/>
        <w:rPr>
          <w:sz w:val="24"/>
          <w:szCs w:val="24"/>
          <w:lang w:val="hr-HR" w:eastAsia="en-US"/>
        </w:rPr>
      </w:pPr>
    </w:p>
    <w:p w:rsidR="00FD23CD" w:rsidRDefault="00FD23CD" w:rsidP="00FD23CD">
      <w:pPr>
        <w:autoSpaceDE w:val="0"/>
        <w:autoSpaceDN w:val="0"/>
        <w:adjustRightInd w:val="0"/>
        <w:spacing w:before="0" w:after="0"/>
        <w:ind w:firstLine="0"/>
        <w:rPr>
          <w:sz w:val="24"/>
          <w:szCs w:val="24"/>
          <w:lang w:val="hr-HR" w:eastAsia="en-US"/>
        </w:rPr>
      </w:pPr>
      <w:r>
        <w:rPr>
          <w:sz w:val="24"/>
          <w:szCs w:val="24"/>
          <w:lang w:val="hr-HR" w:eastAsia="en-US"/>
        </w:rPr>
        <w:t>Gorivo:</w:t>
      </w:r>
    </w:p>
    <w:p w:rsidR="00FD23CD" w:rsidRDefault="00AA3ED2"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u osnovnim spremnicima: 2.</w:t>
      </w:r>
      <w:r w:rsidR="00FD23CD">
        <w:rPr>
          <w:sz w:val="24"/>
          <w:szCs w:val="24"/>
          <w:lang w:val="hr-HR" w:eastAsia="en-US"/>
        </w:rPr>
        <w:t>615 litara,</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os</w:t>
      </w:r>
      <w:r w:rsidR="00AA3ED2">
        <w:rPr>
          <w:sz w:val="24"/>
          <w:szCs w:val="24"/>
          <w:lang w:val="hr-HR" w:eastAsia="en-US"/>
        </w:rPr>
        <w:t>novni + 1 dopunski spremnik: 3.</w:t>
      </w:r>
      <w:r>
        <w:rPr>
          <w:sz w:val="24"/>
          <w:szCs w:val="24"/>
          <w:lang w:val="hr-HR" w:eastAsia="en-US"/>
        </w:rPr>
        <w:t>530 litara,</w:t>
      </w:r>
    </w:p>
    <w:p w:rsidR="00FD23CD" w:rsidRDefault="00FD23CD" w:rsidP="00FD23CD">
      <w:pPr>
        <w:numPr>
          <w:ilvl w:val="0"/>
          <w:numId w:val="10"/>
        </w:numPr>
        <w:autoSpaceDE w:val="0"/>
        <w:autoSpaceDN w:val="0"/>
        <w:adjustRightInd w:val="0"/>
        <w:spacing w:before="0" w:after="0"/>
        <w:rPr>
          <w:sz w:val="24"/>
          <w:szCs w:val="24"/>
          <w:lang w:val="hr-HR" w:eastAsia="en-US"/>
        </w:rPr>
      </w:pPr>
      <w:r>
        <w:rPr>
          <w:sz w:val="24"/>
          <w:szCs w:val="24"/>
          <w:lang w:val="hr-HR" w:eastAsia="en-US"/>
        </w:rPr>
        <w:t>osn</w:t>
      </w:r>
      <w:r w:rsidR="00AA3ED2">
        <w:rPr>
          <w:sz w:val="24"/>
          <w:szCs w:val="24"/>
          <w:lang w:val="hr-HR" w:eastAsia="en-US"/>
        </w:rPr>
        <w:t>ovni + 2 dopunska spremnika: 4.</w:t>
      </w:r>
      <w:r>
        <w:rPr>
          <w:sz w:val="24"/>
          <w:szCs w:val="24"/>
          <w:lang w:val="hr-HR" w:eastAsia="en-US"/>
        </w:rPr>
        <w:t>445 litara.</w:t>
      </w:r>
    </w:p>
    <w:p w:rsidR="00FD23CD" w:rsidRDefault="00FD23CD" w:rsidP="00FD23CD">
      <w:pPr>
        <w:autoSpaceDE w:val="0"/>
        <w:autoSpaceDN w:val="0"/>
        <w:adjustRightInd w:val="0"/>
        <w:spacing w:before="0" w:after="0"/>
        <w:rPr>
          <w:sz w:val="24"/>
          <w:szCs w:val="24"/>
          <w:lang w:val="hr-HR" w:eastAsia="en-US"/>
        </w:rPr>
      </w:pPr>
    </w:p>
    <w:p w:rsidR="00FD23CD" w:rsidRDefault="00AB7EEB" w:rsidP="00FD23CD">
      <w:pPr>
        <w:autoSpaceDE w:val="0"/>
        <w:autoSpaceDN w:val="0"/>
        <w:adjustRightInd w:val="0"/>
        <w:spacing w:before="0" w:after="0"/>
        <w:ind w:firstLine="0"/>
        <w:rPr>
          <w:sz w:val="24"/>
          <w:szCs w:val="24"/>
          <w:lang w:val="hr-HR" w:eastAsia="en-US"/>
        </w:rPr>
      </w:pPr>
      <w:r>
        <w:rPr>
          <w:sz w:val="24"/>
          <w:szCs w:val="24"/>
          <w:lang w:val="hr-HR" w:eastAsia="en-US"/>
        </w:rPr>
        <w:t>Ograničenja za vjetar:</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lastRenderedPageBreak/>
        <w:t>Čeoni: 20 m/s,</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Lijevi bočni: 10 m/s,</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Desni bočni: 10 m/s,</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Leđni: 10 m/s,</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Pri gašenju požara čeoni: 15 m/s.</w:t>
      </w:r>
    </w:p>
    <w:p w:rsidR="0064226A" w:rsidRDefault="0064226A" w:rsidP="00AB7EEB">
      <w:pPr>
        <w:autoSpaceDE w:val="0"/>
        <w:autoSpaceDN w:val="0"/>
        <w:adjustRightInd w:val="0"/>
        <w:spacing w:before="0" w:after="0"/>
        <w:ind w:firstLine="0"/>
        <w:rPr>
          <w:sz w:val="24"/>
          <w:szCs w:val="24"/>
          <w:lang w:val="hr-HR" w:eastAsia="en-US"/>
        </w:rPr>
      </w:pPr>
    </w:p>
    <w:p w:rsidR="00AB7EEB" w:rsidRDefault="00AB7EEB" w:rsidP="00AB7EEB">
      <w:pPr>
        <w:autoSpaceDE w:val="0"/>
        <w:autoSpaceDN w:val="0"/>
        <w:adjustRightInd w:val="0"/>
        <w:spacing w:before="0" w:after="0"/>
        <w:ind w:firstLine="0"/>
        <w:rPr>
          <w:sz w:val="24"/>
          <w:szCs w:val="24"/>
          <w:lang w:val="hr-HR" w:eastAsia="en-US"/>
        </w:rPr>
      </w:pPr>
      <w:r>
        <w:rPr>
          <w:sz w:val="24"/>
          <w:szCs w:val="24"/>
          <w:lang w:val="hr-HR" w:eastAsia="en-US"/>
        </w:rPr>
        <w:t xml:space="preserve">Meteo minimum pri gašenju požara: </w:t>
      </w:r>
    </w:p>
    <w:p w:rsidR="0064226A" w:rsidRDefault="0064226A" w:rsidP="00AB7EEB">
      <w:pPr>
        <w:autoSpaceDE w:val="0"/>
        <w:autoSpaceDN w:val="0"/>
        <w:adjustRightInd w:val="0"/>
        <w:spacing w:before="0" w:after="0"/>
        <w:ind w:firstLine="0"/>
        <w:rPr>
          <w:sz w:val="24"/>
          <w:szCs w:val="24"/>
          <w:lang w:val="hr-HR" w:eastAsia="en-US"/>
        </w:rPr>
      </w:pP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podnica oblaka: 200 m,</w:t>
      </w:r>
    </w:p>
    <w:p w:rsidR="00AB7EEB" w:rsidRDefault="00AA3ED2"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vidljivost: 2.</w:t>
      </w:r>
      <w:r w:rsidR="00AB7EEB">
        <w:rPr>
          <w:sz w:val="24"/>
          <w:szCs w:val="24"/>
          <w:lang w:val="hr-HR" w:eastAsia="en-US"/>
        </w:rPr>
        <w:t>000 m.</w:t>
      </w:r>
    </w:p>
    <w:p w:rsidR="0064226A" w:rsidRDefault="0064226A" w:rsidP="00AB7EEB">
      <w:pPr>
        <w:autoSpaceDE w:val="0"/>
        <w:autoSpaceDN w:val="0"/>
        <w:adjustRightInd w:val="0"/>
        <w:spacing w:before="0" w:after="0"/>
        <w:ind w:firstLine="0"/>
        <w:rPr>
          <w:sz w:val="24"/>
          <w:szCs w:val="24"/>
          <w:lang w:val="hr-HR" w:eastAsia="en-US"/>
        </w:rPr>
      </w:pPr>
    </w:p>
    <w:p w:rsidR="00AB7EEB" w:rsidRDefault="00AB7EEB" w:rsidP="00AB7EEB">
      <w:pPr>
        <w:autoSpaceDE w:val="0"/>
        <w:autoSpaceDN w:val="0"/>
        <w:adjustRightInd w:val="0"/>
        <w:spacing w:before="0" w:after="0"/>
        <w:ind w:firstLine="0"/>
        <w:rPr>
          <w:sz w:val="24"/>
          <w:szCs w:val="24"/>
          <w:lang w:val="hr-HR" w:eastAsia="en-US"/>
        </w:rPr>
      </w:pPr>
      <w:r>
        <w:rPr>
          <w:sz w:val="24"/>
          <w:szCs w:val="24"/>
          <w:lang w:val="hr-HR" w:eastAsia="en-US"/>
        </w:rPr>
        <w:t xml:space="preserve">Nosivost: </w:t>
      </w:r>
    </w:p>
    <w:p w:rsidR="0064226A" w:rsidRDefault="0064226A" w:rsidP="00AB7EEB">
      <w:pPr>
        <w:autoSpaceDE w:val="0"/>
        <w:autoSpaceDN w:val="0"/>
        <w:adjustRightInd w:val="0"/>
        <w:spacing w:before="0" w:after="0"/>
        <w:ind w:firstLine="0"/>
        <w:rPr>
          <w:sz w:val="24"/>
          <w:szCs w:val="24"/>
          <w:lang w:val="hr-HR" w:eastAsia="en-US"/>
        </w:rPr>
      </w:pP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bez dopunskih spremnika unutar transportne kabine teret do 4. 000 kg, 24 potpuno opremljena gasitelja ili 28 putnika ili u sanitetskoj inačici 12 ozljeđenih osoba na nosilima,</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 xml:space="preserve">na vanjskom nosaču kao podvjesni teret do 3. 000 kg (ili 5. 000 kg na pričuvi goriva ali uz korištenje posebne brave za nošenje i posebno pripremljenim helikopterom), </w:t>
      </w:r>
    </w:p>
    <w:p w:rsidR="00AB7EEB" w:rsidRDefault="00AB7EEB" w:rsidP="00AB7EEB">
      <w:pPr>
        <w:numPr>
          <w:ilvl w:val="0"/>
          <w:numId w:val="10"/>
        </w:numPr>
        <w:autoSpaceDE w:val="0"/>
        <w:autoSpaceDN w:val="0"/>
        <w:adjustRightInd w:val="0"/>
        <w:spacing w:before="0" w:after="0"/>
        <w:rPr>
          <w:sz w:val="24"/>
          <w:szCs w:val="24"/>
          <w:lang w:val="hr-HR" w:eastAsia="en-US"/>
        </w:rPr>
      </w:pPr>
      <w:r>
        <w:rPr>
          <w:sz w:val="24"/>
          <w:szCs w:val="24"/>
          <w:lang w:val="hr-HR" w:eastAsia="en-US"/>
        </w:rPr>
        <w:t>u bilo kojoj varijanti helikopter može obnašati spasilačku ulogu zbog čega je na njega postavljeno električno vitlo nosivosti 150 kg i s čeličnim užetom dužine 40 m.</w:t>
      </w:r>
    </w:p>
    <w:p w:rsidR="00AB7EEB" w:rsidRDefault="00AB7EEB" w:rsidP="00AB7EEB">
      <w:pPr>
        <w:autoSpaceDE w:val="0"/>
        <w:autoSpaceDN w:val="0"/>
        <w:adjustRightInd w:val="0"/>
        <w:spacing w:before="0" w:after="0"/>
        <w:ind w:firstLine="0"/>
        <w:rPr>
          <w:sz w:val="24"/>
          <w:szCs w:val="24"/>
          <w:lang w:val="hr-HR" w:eastAsia="en-US"/>
        </w:rPr>
      </w:pPr>
      <w:r>
        <w:rPr>
          <w:sz w:val="24"/>
          <w:szCs w:val="24"/>
          <w:lang w:val="hr-HR" w:eastAsia="en-US"/>
        </w:rPr>
        <w:t>Posada:</w:t>
      </w:r>
    </w:p>
    <w:p w:rsidR="00AB7EEB" w:rsidRDefault="00AB7EEB" w:rsidP="00756C04">
      <w:pPr>
        <w:numPr>
          <w:ilvl w:val="0"/>
          <w:numId w:val="10"/>
        </w:numPr>
        <w:autoSpaceDE w:val="0"/>
        <w:autoSpaceDN w:val="0"/>
        <w:adjustRightInd w:val="0"/>
        <w:spacing w:before="0" w:after="0"/>
        <w:rPr>
          <w:sz w:val="24"/>
          <w:szCs w:val="24"/>
          <w:lang w:val="hr-HR" w:eastAsia="en-US"/>
        </w:rPr>
      </w:pPr>
      <w:r>
        <w:rPr>
          <w:sz w:val="24"/>
          <w:szCs w:val="24"/>
          <w:lang w:val="hr-HR" w:eastAsia="en-US"/>
        </w:rPr>
        <w:t xml:space="preserve">posadu čine tri člana: kapetan, kopilot i tehničar letač </w:t>
      </w:r>
      <w:r w:rsidR="00756C04">
        <w:rPr>
          <w:sz w:val="24"/>
          <w:szCs w:val="24"/>
          <w:lang w:val="hr-HR" w:eastAsia="en-US"/>
        </w:rPr>
        <w:t xml:space="preserve">dok se pri nošenju tereta na vanjskom nosaču dodaje još jedan član posade koji vrši navođenje i kontrolu leta. </w:t>
      </w:r>
      <w:r w:rsidR="00B648C7">
        <w:rPr>
          <w:rStyle w:val="FootnoteReference"/>
          <w:sz w:val="24"/>
          <w:szCs w:val="24"/>
          <w:lang w:val="hr-HR" w:eastAsia="en-US"/>
        </w:rPr>
        <w:footnoteReference w:id="24"/>
      </w:r>
    </w:p>
    <w:p w:rsidR="00756C04" w:rsidRDefault="00756C04" w:rsidP="00756C04">
      <w:pPr>
        <w:autoSpaceDE w:val="0"/>
        <w:autoSpaceDN w:val="0"/>
        <w:adjustRightInd w:val="0"/>
        <w:spacing w:before="0" w:after="0"/>
        <w:rPr>
          <w:sz w:val="24"/>
          <w:szCs w:val="24"/>
          <w:lang w:val="hr-HR" w:eastAsia="en-US"/>
        </w:rPr>
      </w:pPr>
    </w:p>
    <w:p w:rsidR="00756C04" w:rsidRDefault="00897B12" w:rsidP="0011178A">
      <w:pPr>
        <w:autoSpaceDE w:val="0"/>
        <w:autoSpaceDN w:val="0"/>
        <w:adjustRightInd w:val="0"/>
        <w:spacing w:before="0" w:after="0"/>
        <w:ind w:firstLine="0"/>
        <w:jc w:val="center"/>
        <w:rPr>
          <w:sz w:val="24"/>
          <w:szCs w:val="24"/>
          <w:lang w:val="hr-HR" w:eastAsia="en-US"/>
        </w:rPr>
      </w:pPr>
      <w:r>
        <w:rPr>
          <w:noProof/>
          <w:sz w:val="24"/>
          <w:szCs w:val="24"/>
          <w:lang w:val="hr-HR"/>
        </w:rPr>
        <w:drawing>
          <wp:inline distT="0" distB="0" distL="0" distR="0">
            <wp:extent cx="4095750" cy="27336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095750" cy="2733675"/>
                    </a:xfrm>
                    <a:prstGeom prst="rect">
                      <a:avLst/>
                    </a:prstGeom>
                    <a:noFill/>
                    <a:ln w="9525">
                      <a:noFill/>
                      <a:miter lim="800000"/>
                      <a:headEnd/>
                      <a:tailEnd/>
                    </a:ln>
                  </pic:spPr>
                </pic:pic>
              </a:graphicData>
            </a:graphic>
          </wp:inline>
        </w:drawing>
      </w:r>
    </w:p>
    <w:p w:rsidR="00394C3C" w:rsidRPr="00394C3C" w:rsidRDefault="00394C3C" w:rsidP="00394C3C">
      <w:pPr>
        <w:autoSpaceDE w:val="0"/>
        <w:autoSpaceDN w:val="0"/>
        <w:adjustRightInd w:val="0"/>
        <w:spacing w:before="0" w:after="0"/>
        <w:jc w:val="center"/>
        <w:rPr>
          <w:sz w:val="24"/>
          <w:szCs w:val="24"/>
          <w:lang w:val="hr-HR" w:eastAsia="en-US"/>
        </w:rPr>
      </w:pPr>
      <w:r w:rsidRPr="00394C3C">
        <w:rPr>
          <w:sz w:val="24"/>
          <w:szCs w:val="24"/>
          <w:lang w:val="hr-HR" w:eastAsia="en-US"/>
        </w:rPr>
        <w:t>Slika 16. Helikopter Mi- 8 MTV 1 u sastavu HRZ i PZO</w:t>
      </w:r>
    </w:p>
    <w:p w:rsidR="00F561DD" w:rsidRPr="00394C3C" w:rsidRDefault="00F561DD" w:rsidP="0011178A">
      <w:pPr>
        <w:autoSpaceDE w:val="0"/>
        <w:autoSpaceDN w:val="0"/>
        <w:adjustRightInd w:val="0"/>
        <w:spacing w:before="0" w:after="0"/>
        <w:ind w:firstLine="0"/>
        <w:jc w:val="center"/>
        <w:rPr>
          <w:sz w:val="24"/>
          <w:szCs w:val="24"/>
          <w:lang w:val="hr-HR" w:eastAsia="en-US"/>
        </w:rPr>
      </w:pPr>
      <w:r w:rsidRPr="00394C3C">
        <w:rPr>
          <w:sz w:val="24"/>
          <w:szCs w:val="24"/>
          <w:lang w:val="hr-HR" w:eastAsia="en-US"/>
        </w:rPr>
        <w:t>Izvor: http://www.zeljava-lybi.com/forum/viewtopic.php?f=50&amp;t=1606</w:t>
      </w:r>
    </w:p>
    <w:p w:rsidR="00756C04" w:rsidRDefault="00756C04" w:rsidP="00756C04">
      <w:pPr>
        <w:autoSpaceDE w:val="0"/>
        <w:autoSpaceDN w:val="0"/>
        <w:adjustRightInd w:val="0"/>
        <w:spacing w:before="0" w:after="0"/>
        <w:rPr>
          <w:sz w:val="24"/>
          <w:szCs w:val="24"/>
          <w:lang w:val="hr-HR" w:eastAsia="en-US"/>
        </w:rPr>
      </w:pPr>
    </w:p>
    <w:p w:rsidR="0011178A" w:rsidRDefault="00C07268" w:rsidP="00756C04">
      <w:pPr>
        <w:autoSpaceDE w:val="0"/>
        <w:autoSpaceDN w:val="0"/>
        <w:adjustRightInd w:val="0"/>
        <w:spacing w:before="0" w:after="0"/>
        <w:ind w:firstLine="0"/>
        <w:rPr>
          <w:sz w:val="24"/>
          <w:szCs w:val="24"/>
          <w:lang w:val="hr-HR" w:eastAsia="en-US"/>
        </w:rPr>
      </w:pPr>
      <w:r>
        <w:rPr>
          <w:sz w:val="24"/>
          <w:szCs w:val="24"/>
          <w:lang w:val="hr-HR" w:eastAsia="en-US"/>
        </w:rPr>
        <w:tab/>
      </w:r>
      <w:r w:rsidR="00756C04">
        <w:rPr>
          <w:sz w:val="24"/>
          <w:szCs w:val="24"/>
          <w:lang w:val="hr-HR" w:eastAsia="en-US"/>
        </w:rPr>
        <w:t>Republika Hrvatska raspolaže sa više helikoptera Mi – 8 MTV- 1, ali se za protupožarne aktivnosti koristi 4 do 6 ovakvih letjelica.</w:t>
      </w:r>
      <w:r>
        <w:rPr>
          <w:sz w:val="24"/>
          <w:szCs w:val="24"/>
          <w:lang w:val="hr-HR" w:eastAsia="en-US"/>
        </w:rPr>
        <w:t xml:space="preserve"> </w:t>
      </w:r>
      <w:r w:rsidR="0011178A">
        <w:rPr>
          <w:sz w:val="24"/>
          <w:szCs w:val="24"/>
          <w:lang w:val="hr-HR" w:eastAsia="en-US"/>
        </w:rPr>
        <w:t>Helikopter Mi- 8 MTV- 1 ima značajnu ulogu, kako u izvršavanju vojnih zadaća, tako i onih civilnih. Jedan je od važnih čimbenika u provedbi aktivnosti</w:t>
      </w:r>
      <w:r w:rsidR="00B51128">
        <w:rPr>
          <w:sz w:val="24"/>
          <w:szCs w:val="24"/>
          <w:lang w:val="hr-HR" w:eastAsia="en-US"/>
        </w:rPr>
        <w:t xml:space="preserve"> za vrijeme protupožarne sezone. Letjelica se koristi višestruko: za brzo prebacivanje vatrogasaca i gasitelja, za iskrcavanje ljudstva i opreme na teško pristupačna mjesta, za dopremu vode za gašenje i sanaciju požarišta, kao i za samo gašenje vatrene stihije pomo</w:t>
      </w:r>
      <w:r w:rsidR="000B7A8E">
        <w:rPr>
          <w:sz w:val="24"/>
          <w:szCs w:val="24"/>
          <w:lang w:val="hr-HR" w:eastAsia="en-US"/>
        </w:rPr>
        <w:t>ć</w:t>
      </w:r>
      <w:r w:rsidR="00B51128">
        <w:rPr>
          <w:sz w:val="24"/>
          <w:szCs w:val="24"/>
          <w:lang w:val="hr-HR" w:eastAsia="en-US"/>
        </w:rPr>
        <w:t xml:space="preserve">u posebnih uređaja ( Pelikan, Bamby Bucket...). Izuzetno je važna mogućnost traganja i spašavanja i prijevoza nestalih i ozljeđenih osoba. </w:t>
      </w:r>
    </w:p>
    <w:p w:rsidR="00B51128" w:rsidRDefault="00B51128" w:rsidP="00756C04">
      <w:pPr>
        <w:autoSpaceDE w:val="0"/>
        <w:autoSpaceDN w:val="0"/>
        <w:adjustRightInd w:val="0"/>
        <w:spacing w:before="0" w:after="0"/>
        <w:ind w:firstLine="0"/>
        <w:rPr>
          <w:b/>
          <w:sz w:val="24"/>
          <w:szCs w:val="24"/>
          <w:lang w:val="hr-HR" w:eastAsia="en-US"/>
        </w:rPr>
      </w:pPr>
    </w:p>
    <w:p w:rsidR="00B51128" w:rsidRDefault="00B51128" w:rsidP="00756C04">
      <w:pPr>
        <w:autoSpaceDE w:val="0"/>
        <w:autoSpaceDN w:val="0"/>
        <w:adjustRightInd w:val="0"/>
        <w:spacing w:before="0" w:after="0"/>
        <w:ind w:firstLine="0"/>
        <w:rPr>
          <w:b/>
          <w:sz w:val="24"/>
          <w:szCs w:val="24"/>
          <w:lang w:val="hr-HR" w:eastAsia="en-US"/>
        </w:rPr>
      </w:pPr>
      <w:r w:rsidRPr="00B51128">
        <w:rPr>
          <w:b/>
          <w:sz w:val="24"/>
          <w:szCs w:val="24"/>
          <w:lang w:val="hr-HR" w:eastAsia="en-US"/>
        </w:rPr>
        <w:t xml:space="preserve">Taktički nastup helikoptera Mi- 8 MTV- 1 pri gašenju požara </w:t>
      </w:r>
    </w:p>
    <w:p w:rsidR="00B51128" w:rsidRDefault="00B51128" w:rsidP="00756C04">
      <w:pPr>
        <w:autoSpaceDE w:val="0"/>
        <w:autoSpaceDN w:val="0"/>
        <w:adjustRightInd w:val="0"/>
        <w:spacing w:before="0" w:after="0"/>
        <w:ind w:firstLine="0"/>
        <w:rPr>
          <w:b/>
          <w:sz w:val="24"/>
          <w:szCs w:val="24"/>
          <w:lang w:val="hr-HR" w:eastAsia="en-US"/>
        </w:rPr>
      </w:pPr>
    </w:p>
    <w:p w:rsidR="00B51128" w:rsidRDefault="00492E65" w:rsidP="00756C04">
      <w:pPr>
        <w:autoSpaceDE w:val="0"/>
        <w:autoSpaceDN w:val="0"/>
        <w:adjustRightInd w:val="0"/>
        <w:spacing w:before="0" w:after="0"/>
        <w:ind w:firstLine="0"/>
        <w:rPr>
          <w:sz w:val="24"/>
          <w:szCs w:val="24"/>
          <w:lang w:val="hr-HR" w:eastAsia="en-US"/>
        </w:rPr>
      </w:pPr>
      <w:r>
        <w:rPr>
          <w:sz w:val="24"/>
          <w:szCs w:val="24"/>
          <w:lang w:val="hr-HR" w:eastAsia="en-US"/>
        </w:rPr>
        <w:tab/>
      </w:r>
      <w:r w:rsidR="00B51128">
        <w:rPr>
          <w:sz w:val="24"/>
          <w:szCs w:val="24"/>
          <w:lang w:val="hr-HR" w:eastAsia="en-US"/>
        </w:rPr>
        <w:t>Helikopter Mi- 8 MTV- 1 na zadaćama za borbu s šumskim požarima može izvršavati letove s ciljem:</w:t>
      </w:r>
    </w:p>
    <w:p w:rsidR="00B51128" w:rsidRDefault="00B51128"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t>izviđanja šuma,</w:t>
      </w:r>
    </w:p>
    <w:p w:rsidR="00B51128" w:rsidRDefault="00B51128"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t xml:space="preserve">dovoženje i iskrcavanje navalno- desantnih skupina vatrogasaca na otvorene površine </w:t>
      </w:r>
      <w:r w:rsidR="00C626CD">
        <w:rPr>
          <w:sz w:val="24"/>
          <w:szCs w:val="24"/>
          <w:lang w:val="hr-HR" w:eastAsia="en-US"/>
        </w:rPr>
        <w:t>s slijetanjem helikoptera,</w:t>
      </w:r>
    </w:p>
    <w:p w:rsidR="00C626CD" w:rsidRDefault="00C626CD"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lastRenderedPageBreak/>
        <w:t>dovoženje i iskrcavanje navalno- desantnih skupina vatrogasaca na proplanke u mladu i rijetku šumu pomoću opreme za spuštanje i električne dizalice iz režima lebdenja s visine do 40 m,</w:t>
      </w:r>
    </w:p>
    <w:p w:rsidR="00C626CD" w:rsidRDefault="00C626CD"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t xml:space="preserve">dostavljanje u šumu rezervoara s tekućinom za gašenje, samohodnih agregata, vatrogasnih cijevi i druge opreme za gašenje požara. </w:t>
      </w:r>
    </w:p>
    <w:p w:rsidR="00C626CD" w:rsidRDefault="00C626CD"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t>Dostavljanje i spuštanje opreme za gašenje šumskih požara mase do 100 kg pomoću uređaja za spuštanje i električne dizalice na proplanke i u mladu rijetku šumu iz režima lebdenja s visine do 40 m,</w:t>
      </w:r>
    </w:p>
    <w:p w:rsidR="00C626CD" w:rsidRDefault="00C626CD"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t>Podizanje i dovoženje vatrogasaca, opreme za gašenje i tereta iz šume,</w:t>
      </w:r>
    </w:p>
    <w:p w:rsidR="00C626CD" w:rsidRDefault="00C626CD" w:rsidP="00B51128">
      <w:pPr>
        <w:numPr>
          <w:ilvl w:val="0"/>
          <w:numId w:val="10"/>
        </w:numPr>
        <w:autoSpaceDE w:val="0"/>
        <w:autoSpaceDN w:val="0"/>
        <w:adjustRightInd w:val="0"/>
        <w:spacing w:before="0" w:after="0"/>
        <w:rPr>
          <w:sz w:val="24"/>
          <w:szCs w:val="24"/>
          <w:lang w:val="hr-HR" w:eastAsia="en-US"/>
        </w:rPr>
      </w:pPr>
      <w:r>
        <w:rPr>
          <w:sz w:val="24"/>
          <w:szCs w:val="24"/>
          <w:lang w:val="hr-HR" w:eastAsia="en-US"/>
        </w:rPr>
        <w:t>Gašenje šumskih požara pomoću protupožarnog kontejnera.</w:t>
      </w:r>
    </w:p>
    <w:p w:rsidR="00C626CD" w:rsidRDefault="00C626CD" w:rsidP="00C626CD">
      <w:pPr>
        <w:autoSpaceDE w:val="0"/>
        <w:autoSpaceDN w:val="0"/>
        <w:adjustRightInd w:val="0"/>
        <w:spacing w:before="0" w:after="0"/>
        <w:rPr>
          <w:sz w:val="24"/>
          <w:szCs w:val="24"/>
          <w:lang w:val="hr-HR" w:eastAsia="en-US"/>
        </w:rPr>
      </w:pPr>
    </w:p>
    <w:p w:rsidR="002D634F" w:rsidRDefault="00C07268" w:rsidP="00C626CD">
      <w:pPr>
        <w:autoSpaceDE w:val="0"/>
        <w:autoSpaceDN w:val="0"/>
        <w:adjustRightInd w:val="0"/>
        <w:spacing w:before="0" w:after="0"/>
        <w:ind w:firstLine="0"/>
        <w:rPr>
          <w:sz w:val="24"/>
          <w:szCs w:val="24"/>
          <w:lang w:val="hr-HR" w:eastAsia="en-US"/>
        </w:rPr>
      </w:pPr>
      <w:r>
        <w:rPr>
          <w:sz w:val="24"/>
          <w:szCs w:val="24"/>
          <w:lang w:val="hr-HR" w:eastAsia="en-US"/>
        </w:rPr>
        <w:tab/>
      </w:r>
      <w:r w:rsidR="00C626CD">
        <w:rPr>
          <w:sz w:val="24"/>
          <w:szCs w:val="24"/>
          <w:lang w:val="hr-HR" w:eastAsia="en-US"/>
        </w:rPr>
        <w:t>Iako je za izviđanje i otkrivanje požara daleko ekonomičnije koristiti manje helikoptere, a osobito male i jeftine avione +, za ovu zadaću se uspješno koriste i helikopteri Mi- 8 MTV- 1.</w:t>
      </w:r>
    </w:p>
    <w:p w:rsidR="002D634F" w:rsidRDefault="002D634F" w:rsidP="00C626CD">
      <w:pPr>
        <w:autoSpaceDE w:val="0"/>
        <w:autoSpaceDN w:val="0"/>
        <w:adjustRightInd w:val="0"/>
        <w:spacing w:before="0" w:after="0"/>
        <w:ind w:firstLine="0"/>
        <w:rPr>
          <w:sz w:val="24"/>
          <w:szCs w:val="24"/>
          <w:lang w:val="hr-HR" w:eastAsia="en-US"/>
        </w:rPr>
      </w:pPr>
    </w:p>
    <w:p w:rsidR="00C626CD" w:rsidRDefault="00C626CD" w:rsidP="00C626CD">
      <w:pPr>
        <w:autoSpaceDE w:val="0"/>
        <w:autoSpaceDN w:val="0"/>
        <w:adjustRightInd w:val="0"/>
        <w:spacing w:before="0" w:after="0"/>
        <w:ind w:firstLine="0"/>
        <w:rPr>
          <w:sz w:val="24"/>
          <w:szCs w:val="24"/>
          <w:lang w:val="hr-HR" w:eastAsia="en-US"/>
        </w:rPr>
      </w:pPr>
      <w:r>
        <w:rPr>
          <w:sz w:val="24"/>
          <w:szCs w:val="24"/>
          <w:lang w:val="hr-HR" w:eastAsia="en-US"/>
        </w:rPr>
        <w:t xml:space="preserve">Primarna namjena helikoptera u sustavu </w:t>
      </w:r>
      <w:r w:rsidR="000B7A8E">
        <w:rPr>
          <w:sz w:val="24"/>
          <w:szCs w:val="24"/>
          <w:lang w:val="hr-HR" w:eastAsia="en-US"/>
        </w:rPr>
        <w:t>izviđanja</w:t>
      </w:r>
      <w:r>
        <w:rPr>
          <w:sz w:val="24"/>
          <w:szCs w:val="24"/>
          <w:lang w:val="hr-HR" w:eastAsia="en-US"/>
        </w:rPr>
        <w:t xml:space="preserve"> je: </w:t>
      </w:r>
    </w:p>
    <w:p w:rsidR="00C626CD" w:rsidRDefault="00C626CD" w:rsidP="00C626CD">
      <w:pPr>
        <w:numPr>
          <w:ilvl w:val="0"/>
          <w:numId w:val="10"/>
        </w:numPr>
        <w:autoSpaceDE w:val="0"/>
        <w:autoSpaceDN w:val="0"/>
        <w:adjustRightInd w:val="0"/>
        <w:spacing w:before="0" w:after="0"/>
        <w:rPr>
          <w:sz w:val="24"/>
          <w:szCs w:val="24"/>
          <w:lang w:val="hr-HR" w:eastAsia="en-US"/>
        </w:rPr>
      </w:pPr>
      <w:r>
        <w:rPr>
          <w:sz w:val="24"/>
          <w:szCs w:val="24"/>
          <w:lang w:val="hr-HR" w:eastAsia="en-US"/>
        </w:rPr>
        <w:t>detekcija dima,</w:t>
      </w:r>
    </w:p>
    <w:p w:rsidR="00C626CD" w:rsidRDefault="00C626CD" w:rsidP="00C626CD">
      <w:pPr>
        <w:numPr>
          <w:ilvl w:val="0"/>
          <w:numId w:val="10"/>
        </w:numPr>
        <w:autoSpaceDE w:val="0"/>
        <w:autoSpaceDN w:val="0"/>
        <w:adjustRightInd w:val="0"/>
        <w:spacing w:before="0" w:after="0"/>
        <w:rPr>
          <w:sz w:val="24"/>
          <w:szCs w:val="24"/>
          <w:lang w:val="hr-HR" w:eastAsia="en-US"/>
        </w:rPr>
      </w:pPr>
      <w:r>
        <w:rPr>
          <w:sz w:val="24"/>
          <w:szCs w:val="24"/>
          <w:lang w:val="hr-HR" w:eastAsia="en-US"/>
        </w:rPr>
        <w:t>utvrđivanje porijekla dima,</w:t>
      </w:r>
    </w:p>
    <w:p w:rsidR="00C626CD" w:rsidRDefault="00C626CD" w:rsidP="00C626CD">
      <w:pPr>
        <w:numPr>
          <w:ilvl w:val="0"/>
          <w:numId w:val="10"/>
        </w:numPr>
        <w:autoSpaceDE w:val="0"/>
        <w:autoSpaceDN w:val="0"/>
        <w:adjustRightInd w:val="0"/>
        <w:spacing w:before="0" w:after="0"/>
        <w:rPr>
          <w:sz w:val="24"/>
          <w:szCs w:val="24"/>
          <w:lang w:val="hr-HR" w:eastAsia="en-US"/>
        </w:rPr>
      </w:pPr>
      <w:r>
        <w:rPr>
          <w:sz w:val="24"/>
          <w:szCs w:val="24"/>
          <w:lang w:val="hr-HR" w:eastAsia="en-US"/>
        </w:rPr>
        <w:t>izviđanje terena na kojem je požar u tijeku,</w:t>
      </w:r>
    </w:p>
    <w:p w:rsidR="00C626CD" w:rsidRDefault="00C626CD" w:rsidP="00C626CD">
      <w:pPr>
        <w:numPr>
          <w:ilvl w:val="0"/>
          <w:numId w:val="10"/>
        </w:numPr>
        <w:autoSpaceDE w:val="0"/>
        <w:autoSpaceDN w:val="0"/>
        <w:adjustRightInd w:val="0"/>
        <w:spacing w:before="0" w:after="0"/>
        <w:rPr>
          <w:sz w:val="24"/>
          <w:szCs w:val="24"/>
          <w:lang w:val="hr-HR" w:eastAsia="en-US"/>
        </w:rPr>
      </w:pPr>
      <w:r>
        <w:rPr>
          <w:sz w:val="24"/>
          <w:szCs w:val="24"/>
          <w:lang w:val="hr-HR" w:eastAsia="en-US"/>
        </w:rPr>
        <w:t>uočavanje okolnosti koje mogu biti povod za izbijanje požara.</w:t>
      </w:r>
    </w:p>
    <w:p w:rsidR="002D634F" w:rsidRDefault="002D634F" w:rsidP="002D634F">
      <w:pPr>
        <w:autoSpaceDE w:val="0"/>
        <w:autoSpaceDN w:val="0"/>
        <w:adjustRightInd w:val="0"/>
        <w:spacing w:before="0" w:after="0"/>
        <w:rPr>
          <w:sz w:val="24"/>
          <w:szCs w:val="24"/>
          <w:lang w:val="hr-HR" w:eastAsia="en-US"/>
        </w:rPr>
      </w:pPr>
    </w:p>
    <w:p w:rsidR="002D634F"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2D634F">
        <w:rPr>
          <w:sz w:val="24"/>
          <w:szCs w:val="24"/>
          <w:lang w:val="hr-HR" w:eastAsia="en-US"/>
        </w:rPr>
        <w:t xml:space="preserve">Korištenje helikoptera pokazalo se vrlo efikasno u izviđanju i kontroli uzroka dima i davanja informacija operativi. Također, svojim sudjelovanjem u izviđanju većih požara i davanjem potrebnih informacija rukovodiocu gašenja, znatno utječu na donošenje pravilnih odluka osobito ako se pri tome koriste avioni ili helikopteri za gašenje požara. </w:t>
      </w:r>
    </w:p>
    <w:p w:rsidR="0039187C" w:rsidRDefault="002D634F" w:rsidP="002D634F">
      <w:pPr>
        <w:autoSpaceDE w:val="0"/>
        <w:autoSpaceDN w:val="0"/>
        <w:adjustRightInd w:val="0"/>
        <w:spacing w:before="0" w:after="0"/>
        <w:ind w:firstLine="0"/>
        <w:rPr>
          <w:sz w:val="24"/>
          <w:szCs w:val="24"/>
          <w:lang w:val="hr-HR" w:eastAsia="en-US"/>
        </w:rPr>
      </w:pPr>
      <w:r>
        <w:rPr>
          <w:sz w:val="24"/>
          <w:szCs w:val="24"/>
          <w:lang w:val="hr-HR" w:eastAsia="en-US"/>
        </w:rPr>
        <w:t xml:space="preserve">Prilikom izviđanja, helikopter leti svojom unaprijed zacrtanom rutom, prilikom uočavanja dima, helikopter skreće sa svoje rute, nadlijeće dim te dojavljuje operativnom stožeru stanje nakon čega se vraća na svoju rutu. Iskustvo je pokazalo da je najbolja visina leta za izviđanje helikopterom između 300 i 600 metara. Vidljivost pak ovisi o više </w:t>
      </w:r>
      <w:r>
        <w:rPr>
          <w:sz w:val="24"/>
          <w:szCs w:val="24"/>
          <w:lang w:val="hr-HR" w:eastAsia="en-US"/>
        </w:rPr>
        <w:lastRenderedPageBreak/>
        <w:t>promjenjivih parametara kao što su vlažnost i temperatura zraka</w:t>
      </w:r>
      <w:r w:rsidR="0039187C">
        <w:rPr>
          <w:sz w:val="24"/>
          <w:szCs w:val="24"/>
          <w:lang w:val="hr-HR" w:eastAsia="en-US"/>
        </w:rPr>
        <w:t xml:space="preserve">, jačina svijetla, položaj sunca, boja pozadine- terena, </w:t>
      </w:r>
      <w:r w:rsidR="000B7A8E">
        <w:rPr>
          <w:sz w:val="24"/>
          <w:szCs w:val="24"/>
          <w:lang w:val="hr-HR" w:eastAsia="en-US"/>
        </w:rPr>
        <w:t xml:space="preserve">te </w:t>
      </w:r>
      <w:r w:rsidR="0039187C">
        <w:rPr>
          <w:sz w:val="24"/>
          <w:szCs w:val="24"/>
          <w:lang w:val="hr-HR" w:eastAsia="en-US"/>
        </w:rPr>
        <w:t xml:space="preserve">kut </w:t>
      </w:r>
      <w:r w:rsidR="000B7A8E">
        <w:rPr>
          <w:sz w:val="24"/>
          <w:szCs w:val="24"/>
          <w:lang w:val="hr-HR" w:eastAsia="en-US"/>
        </w:rPr>
        <w:t>izviđanja</w:t>
      </w:r>
      <w:r w:rsidR="0039187C">
        <w:rPr>
          <w:sz w:val="24"/>
          <w:szCs w:val="24"/>
          <w:lang w:val="hr-HR" w:eastAsia="en-US"/>
        </w:rPr>
        <w:t xml:space="preserve">. </w:t>
      </w:r>
    </w:p>
    <w:p w:rsidR="00C07268" w:rsidRDefault="00C07268" w:rsidP="002D634F">
      <w:pPr>
        <w:autoSpaceDE w:val="0"/>
        <w:autoSpaceDN w:val="0"/>
        <w:adjustRightInd w:val="0"/>
        <w:spacing w:before="0" w:after="0"/>
        <w:ind w:firstLine="0"/>
        <w:rPr>
          <w:sz w:val="24"/>
          <w:szCs w:val="24"/>
          <w:lang w:val="hr-HR" w:eastAsia="en-US"/>
        </w:rPr>
      </w:pPr>
    </w:p>
    <w:p w:rsidR="0039187C"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39187C">
        <w:rPr>
          <w:sz w:val="24"/>
          <w:szCs w:val="24"/>
          <w:lang w:val="hr-HR" w:eastAsia="en-US"/>
        </w:rPr>
        <w:t xml:space="preserve">Broj i vrijeme patrolnih letova ovise o meteorološkoj situaciji odnosno o stupnju opasnosti koji može biti različit među izabranim zonama </w:t>
      </w:r>
      <w:r w:rsidR="000B7A8E">
        <w:rPr>
          <w:sz w:val="24"/>
          <w:szCs w:val="24"/>
          <w:lang w:val="hr-HR" w:eastAsia="en-US"/>
        </w:rPr>
        <w:t>izviđanja</w:t>
      </w:r>
      <w:r w:rsidR="0039187C">
        <w:rPr>
          <w:sz w:val="24"/>
          <w:szCs w:val="24"/>
          <w:lang w:val="hr-HR" w:eastAsia="en-US"/>
        </w:rPr>
        <w:t xml:space="preserve"> na osnovi standardnih mjerenja. Osim stupnja ili klase opasnosti, za nastanak i širenje požara, vrijeme patrolnih letova određuje se i na osnovi vremena nastajanja požara u prošlosti. Obično se uzima višegodišnji prosjek za pojedino područje. Međutim, bolji bi se rezultati dobili kada bi se raspolagalo podacima iz više godina o vremenu nastanka požara i klasi opasnosti koja je vladala, te kad bi se podaci o vremenu nastanka požara podijelili po klasama opasnosti, što bi poslužilo za razradu vremena i učestalosti patrolnih letova.</w:t>
      </w:r>
    </w:p>
    <w:p w:rsidR="0039187C" w:rsidRDefault="0039187C" w:rsidP="002D634F">
      <w:pPr>
        <w:autoSpaceDE w:val="0"/>
        <w:autoSpaceDN w:val="0"/>
        <w:adjustRightInd w:val="0"/>
        <w:spacing w:before="0" w:after="0"/>
        <w:ind w:firstLine="0"/>
        <w:rPr>
          <w:sz w:val="24"/>
          <w:szCs w:val="24"/>
          <w:lang w:val="hr-HR" w:eastAsia="en-US"/>
        </w:rPr>
      </w:pPr>
      <w:r>
        <w:rPr>
          <w:sz w:val="24"/>
          <w:szCs w:val="24"/>
          <w:lang w:val="hr-HR" w:eastAsia="en-US"/>
        </w:rPr>
        <w:t xml:space="preserve">Dosadašnja iskustva u korištenju aviona i helikoptera pokazuju sa su u danima ekstremne opasnosti od požara potrebna najmanje tri leta dnevno, a gornji broj letova se ograničava na četiri leta, dok se razmjerno klasi opasnosti smanjuje broj letova. </w:t>
      </w:r>
    </w:p>
    <w:p w:rsidR="002D634F" w:rsidRDefault="0039187C" w:rsidP="002D634F">
      <w:pPr>
        <w:autoSpaceDE w:val="0"/>
        <w:autoSpaceDN w:val="0"/>
        <w:adjustRightInd w:val="0"/>
        <w:spacing w:before="0" w:after="0"/>
        <w:ind w:firstLine="0"/>
        <w:rPr>
          <w:sz w:val="24"/>
          <w:szCs w:val="24"/>
          <w:lang w:val="hr-HR" w:eastAsia="en-US"/>
        </w:rPr>
      </w:pPr>
      <w:r>
        <w:rPr>
          <w:sz w:val="24"/>
          <w:szCs w:val="24"/>
          <w:lang w:val="hr-HR" w:eastAsia="en-US"/>
        </w:rPr>
        <w:t>Pri letovima za izviđanje, posadu helikoptera</w:t>
      </w:r>
      <w:r w:rsidR="00D52446">
        <w:rPr>
          <w:sz w:val="24"/>
          <w:szCs w:val="24"/>
          <w:lang w:val="hr-HR" w:eastAsia="en-US"/>
        </w:rPr>
        <w:t xml:space="preserve"> Mi- 8 MTV- 1 čine četiri člana, i to: kapetan, kopilot, tehničar- letač i </w:t>
      </w:r>
      <w:r w:rsidR="000B3B8C">
        <w:rPr>
          <w:sz w:val="24"/>
          <w:szCs w:val="24"/>
          <w:lang w:val="hr-HR" w:eastAsia="en-US"/>
        </w:rPr>
        <w:t>pro</w:t>
      </w:r>
      <w:r w:rsidR="00D52446">
        <w:rPr>
          <w:sz w:val="24"/>
          <w:szCs w:val="24"/>
          <w:lang w:val="hr-HR" w:eastAsia="en-US"/>
        </w:rPr>
        <w:t xml:space="preserve">matrač. Najbolji način je kada je  </w:t>
      </w:r>
      <w:r w:rsidR="000B3B8C">
        <w:rPr>
          <w:sz w:val="24"/>
          <w:szCs w:val="24"/>
          <w:lang w:val="hr-HR" w:eastAsia="en-US"/>
        </w:rPr>
        <w:t>pro</w:t>
      </w:r>
      <w:r w:rsidR="00D52446">
        <w:rPr>
          <w:sz w:val="24"/>
          <w:szCs w:val="24"/>
          <w:lang w:val="hr-HR" w:eastAsia="en-US"/>
        </w:rPr>
        <w:t xml:space="preserve">matrač stručni vatrogasac koji </w:t>
      </w:r>
      <w:r w:rsidR="002D634F">
        <w:rPr>
          <w:sz w:val="24"/>
          <w:szCs w:val="24"/>
          <w:lang w:val="hr-HR" w:eastAsia="en-US"/>
        </w:rPr>
        <w:t xml:space="preserve"> </w:t>
      </w:r>
      <w:r w:rsidR="00D52446">
        <w:rPr>
          <w:sz w:val="24"/>
          <w:szCs w:val="24"/>
          <w:lang w:val="hr-HR" w:eastAsia="en-US"/>
        </w:rPr>
        <w:t xml:space="preserve">odmah po uočavanju i </w:t>
      </w:r>
      <w:r w:rsidR="000B3B8C">
        <w:rPr>
          <w:sz w:val="24"/>
          <w:szCs w:val="24"/>
          <w:lang w:val="hr-HR" w:eastAsia="en-US"/>
        </w:rPr>
        <w:t>izviđa</w:t>
      </w:r>
      <w:r w:rsidR="00D52446">
        <w:rPr>
          <w:sz w:val="24"/>
          <w:szCs w:val="24"/>
          <w:lang w:val="hr-HR" w:eastAsia="en-US"/>
        </w:rPr>
        <w:t>nju požara, može procijen</w:t>
      </w:r>
      <w:r w:rsidR="00251640">
        <w:rPr>
          <w:sz w:val="24"/>
          <w:szCs w:val="24"/>
          <w:lang w:val="hr-HR" w:eastAsia="en-US"/>
        </w:rPr>
        <w:t>iti kolike i kakve je snage pot</w:t>
      </w:r>
      <w:r w:rsidR="00D52446">
        <w:rPr>
          <w:sz w:val="24"/>
          <w:szCs w:val="24"/>
          <w:lang w:val="hr-HR" w:eastAsia="en-US"/>
        </w:rPr>
        <w:t>r</w:t>
      </w:r>
      <w:r w:rsidR="00251640">
        <w:rPr>
          <w:sz w:val="24"/>
          <w:szCs w:val="24"/>
          <w:lang w:val="hr-HR" w:eastAsia="en-US"/>
        </w:rPr>
        <w:t>e</w:t>
      </w:r>
      <w:r w:rsidR="00D52446">
        <w:rPr>
          <w:sz w:val="24"/>
          <w:szCs w:val="24"/>
          <w:lang w:val="hr-HR" w:eastAsia="en-US"/>
        </w:rPr>
        <w:t>bno angažirati za gašenje požara.</w:t>
      </w:r>
      <w:r w:rsidR="00C21E95">
        <w:rPr>
          <w:rStyle w:val="FootnoteReference"/>
          <w:sz w:val="24"/>
          <w:szCs w:val="24"/>
          <w:lang w:val="hr-HR" w:eastAsia="en-US"/>
        </w:rPr>
        <w:footnoteReference w:id="25"/>
      </w: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394C3C" w:rsidRDefault="00394C3C" w:rsidP="002D634F">
      <w:pPr>
        <w:autoSpaceDE w:val="0"/>
        <w:autoSpaceDN w:val="0"/>
        <w:adjustRightInd w:val="0"/>
        <w:spacing w:before="0" w:after="0"/>
        <w:ind w:firstLine="0"/>
        <w:rPr>
          <w:sz w:val="24"/>
          <w:szCs w:val="24"/>
          <w:lang w:val="hr-HR" w:eastAsia="en-US"/>
        </w:rPr>
      </w:pPr>
    </w:p>
    <w:p w:rsidR="00394C3C" w:rsidRDefault="00394C3C" w:rsidP="002D634F">
      <w:pPr>
        <w:autoSpaceDE w:val="0"/>
        <w:autoSpaceDN w:val="0"/>
        <w:adjustRightInd w:val="0"/>
        <w:spacing w:before="0" w:after="0"/>
        <w:ind w:firstLine="0"/>
        <w:rPr>
          <w:sz w:val="24"/>
          <w:szCs w:val="24"/>
          <w:lang w:val="hr-HR" w:eastAsia="en-US"/>
        </w:rPr>
      </w:pPr>
    </w:p>
    <w:p w:rsidR="00394C3C" w:rsidRDefault="00394C3C" w:rsidP="002D634F">
      <w:pPr>
        <w:autoSpaceDE w:val="0"/>
        <w:autoSpaceDN w:val="0"/>
        <w:adjustRightInd w:val="0"/>
        <w:spacing w:before="0" w:after="0"/>
        <w:ind w:firstLine="0"/>
        <w:rPr>
          <w:sz w:val="24"/>
          <w:szCs w:val="24"/>
          <w:lang w:val="hr-HR" w:eastAsia="en-US"/>
        </w:rPr>
      </w:pPr>
    </w:p>
    <w:p w:rsidR="00394C3C" w:rsidRDefault="00394C3C" w:rsidP="002D634F">
      <w:pPr>
        <w:autoSpaceDE w:val="0"/>
        <w:autoSpaceDN w:val="0"/>
        <w:adjustRightInd w:val="0"/>
        <w:spacing w:before="0" w:after="0"/>
        <w:ind w:firstLine="0"/>
        <w:rPr>
          <w:sz w:val="24"/>
          <w:szCs w:val="24"/>
          <w:lang w:val="hr-HR" w:eastAsia="en-US"/>
        </w:rPr>
      </w:pPr>
    </w:p>
    <w:p w:rsidR="00394C3C" w:rsidRDefault="00394C3C" w:rsidP="002D634F">
      <w:pPr>
        <w:autoSpaceDE w:val="0"/>
        <w:autoSpaceDN w:val="0"/>
        <w:adjustRightInd w:val="0"/>
        <w:spacing w:before="0" w:after="0"/>
        <w:ind w:firstLine="0"/>
        <w:rPr>
          <w:sz w:val="24"/>
          <w:szCs w:val="24"/>
          <w:lang w:val="hr-HR" w:eastAsia="en-US"/>
        </w:rPr>
      </w:pPr>
    </w:p>
    <w:p w:rsidR="00394C3C" w:rsidRDefault="00394C3C" w:rsidP="002D634F">
      <w:pPr>
        <w:autoSpaceDE w:val="0"/>
        <w:autoSpaceDN w:val="0"/>
        <w:adjustRightInd w:val="0"/>
        <w:spacing w:before="0" w:after="0"/>
        <w:ind w:firstLine="0"/>
        <w:rPr>
          <w:sz w:val="24"/>
          <w:szCs w:val="24"/>
          <w:lang w:val="hr-HR" w:eastAsia="en-US"/>
        </w:rPr>
      </w:pPr>
    </w:p>
    <w:p w:rsidR="000E671E" w:rsidRPr="001209CD" w:rsidRDefault="000E671E" w:rsidP="003B375C">
      <w:pPr>
        <w:pStyle w:val="Heading1"/>
        <w:ind w:firstLine="0"/>
        <w:rPr>
          <w:rFonts w:ascii="Times New Roman" w:hAnsi="Times New Roman"/>
          <w:sz w:val="28"/>
          <w:szCs w:val="28"/>
          <w:lang w:val="hr-HR" w:eastAsia="en-US"/>
        </w:rPr>
      </w:pPr>
      <w:bookmarkStart w:id="40" w:name="_Toc303017937"/>
      <w:r w:rsidRPr="001209CD">
        <w:rPr>
          <w:rFonts w:ascii="Times New Roman" w:hAnsi="Times New Roman"/>
          <w:sz w:val="28"/>
          <w:szCs w:val="28"/>
          <w:lang w:val="hr-HR" w:eastAsia="en-US"/>
        </w:rPr>
        <w:lastRenderedPageBreak/>
        <w:t>6. USTROJ I ORGANIZACIJA PROTUPOŽARNOG ZRAKOPLOVSTVA U REPUBLICI HRVATSKOJ</w:t>
      </w:r>
      <w:bookmarkEnd w:id="40"/>
    </w:p>
    <w:p w:rsidR="000E671E" w:rsidRPr="003B375C" w:rsidRDefault="000E671E" w:rsidP="003B375C">
      <w:pPr>
        <w:pStyle w:val="Heading2"/>
        <w:ind w:firstLine="0"/>
        <w:rPr>
          <w:rFonts w:ascii="Times New Roman" w:hAnsi="Times New Roman"/>
          <w:i w:val="0"/>
          <w:iCs w:val="0"/>
          <w:lang w:val="hr-HR" w:eastAsia="en-US"/>
        </w:rPr>
      </w:pPr>
      <w:bookmarkStart w:id="41" w:name="_Toc303017938"/>
      <w:r w:rsidRPr="003B375C">
        <w:rPr>
          <w:rFonts w:ascii="Times New Roman" w:hAnsi="Times New Roman"/>
          <w:i w:val="0"/>
          <w:iCs w:val="0"/>
          <w:lang w:val="hr-HR" w:eastAsia="en-US"/>
        </w:rPr>
        <w:t xml:space="preserve">6.1. </w:t>
      </w:r>
      <w:r w:rsidR="005F6D74">
        <w:rPr>
          <w:rFonts w:ascii="Times New Roman" w:hAnsi="Times New Roman"/>
          <w:i w:val="0"/>
          <w:iCs w:val="0"/>
          <w:lang w:val="hr-HR" w:eastAsia="en-US"/>
        </w:rPr>
        <w:t>Prijedlog</w:t>
      </w:r>
      <w:r w:rsidRPr="003B375C">
        <w:rPr>
          <w:rFonts w:ascii="Times New Roman" w:hAnsi="Times New Roman"/>
          <w:i w:val="0"/>
          <w:iCs w:val="0"/>
          <w:lang w:val="hr-HR" w:eastAsia="en-US"/>
        </w:rPr>
        <w:t xml:space="preserve"> ustroj</w:t>
      </w:r>
      <w:r w:rsidR="00251640" w:rsidRPr="003B375C">
        <w:rPr>
          <w:rFonts w:ascii="Times New Roman" w:hAnsi="Times New Roman"/>
          <w:i w:val="0"/>
          <w:iCs w:val="0"/>
          <w:lang w:val="hr-HR" w:eastAsia="en-US"/>
        </w:rPr>
        <w:t>a</w:t>
      </w:r>
      <w:r w:rsidRPr="003B375C">
        <w:rPr>
          <w:rFonts w:ascii="Times New Roman" w:hAnsi="Times New Roman"/>
          <w:i w:val="0"/>
          <w:iCs w:val="0"/>
          <w:lang w:val="hr-HR" w:eastAsia="en-US"/>
        </w:rPr>
        <w:t xml:space="preserve"> protupožarnih zračnih snaga</w:t>
      </w:r>
      <w:r w:rsidR="005D4948" w:rsidRPr="003B375C">
        <w:rPr>
          <w:rFonts w:ascii="Times New Roman" w:hAnsi="Times New Roman"/>
          <w:i w:val="0"/>
          <w:iCs w:val="0"/>
          <w:lang w:val="hr-HR" w:eastAsia="en-US"/>
        </w:rPr>
        <w:t xml:space="preserve"> </w:t>
      </w:r>
      <w:r w:rsidR="00200AE4">
        <w:rPr>
          <w:rFonts w:ascii="Times New Roman" w:hAnsi="Times New Roman"/>
          <w:i w:val="0"/>
          <w:iCs w:val="0"/>
          <w:lang w:val="hr-HR" w:eastAsia="en-US"/>
        </w:rPr>
        <w:t>u</w:t>
      </w:r>
      <w:r w:rsidR="005D4948" w:rsidRPr="003B375C">
        <w:rPr>
          <w:rFonts w:ascii="Times New Roman" w:hAnsi="Times New Roman"/>
          <w:i w:val="0"/>
          <w:iCs w:val="0"/>
          <w:lang w:val="hr-HR" w:eastAsia="en-US"/>
        </w:rPr>
        <w:t xml:space="preserve"> R</w:t>
      </w:r>
      <w:r w:rsidR="005F6D74">
        <w:rPr>
          <w:rFonts w:ascii="Times New Roman" w:hAnsi="Times New Roman"/>
          <w:i w:val="0"/>
          <w:iCs w:val="0"/>
          <w:lang w:val="hr-HR" w:eastAsia="en-US"/>
        </w:rPr>
        <w:t xml:space="preserve">epublici </w:t>
      </w:r>
      <w:r w:rsidR="005D4948" w:rsidRPr="003B375C">
        <w:rPr>
          <w:rFonts w:ascii="Times New Roman" w:hAnsi="Times New Roman"/>
          <w:i w:val="0"/>
          <w:iCs w:val="0"/>
          <w:lang w:val="hr-HR" w:eastAsia="en-US"/>
        </w:rPr>
        <w:t>H</w:t>
      </w:r>
      <w:r w:rsidR="005F6D74">
        <w:rPr>
          <w:rFonts w:ascii="Times New Roman" w:hAnsi="Times New Roman"/>
          <w:i w:val="0"/>
          <w:iCs w:val="0"/>
          <w:lang w:val="hr-HR" w:eastAsia="en-US"/>
        </w:rPr>
        <w:t>rvatskoj</w:t>
      </w:r>
      <w:bookmarkEnd w:id="41"/>
    </w:p>
    <w:p w:rsidR="00964168" w:rsidRDefault="00CB2862" w:rsidP="002D634F">
      <w:pPr>
        <w:autoSpaceDE w:val="0"/>
        <w:autoSpaceDN w:val="0"/>
        <w:adjustRightInd w:val="0"/>
        <w:spacing w:before="0" w:after="0"/>
        <w:ind w:firstLine="0"/>
        <w:rPr>
          <w:sz w:val="24"/>
          <w:szCs w:val="24"/>
          <w:lang w:val="hr-HR" w:eastAsia="en-US"/>
        </w:rPr>
      </w:pPr>
      <w:r>
        <w:rPr>
          <w:b/>
          <w:sz w:val="28"/>
          <w:szCs w:val="28"/>
          <w:lang w:val="hr-HR" w:eastAsia="en-US"/>
        </w:rPr>
        <w:tab/>
      </w:r>
      <w:r w:rsidR="005F6D74">
        <w:rPr>
          <w:sz w:val="24"/>
          <w:szCs w:val="24"/>
          <w:lang w:val="hr-HR" w:eastAsia="en-US"/>
        </w:rPr>
        <w:t>Osim</w:t>
      </w:r>
      <w:r w:rsidR="00964168">
        <w:rPr>
          <w:sz w:val="24"/>
          <w:szCs w:val="24"/>
          <w:lang w:val="hr-HR" w:eastAsia="en-US"/>
        </w:rPr>
        <w:t xml:space="preserve"> svoje visoke vrijednosti i </w:t>
      </w:r>
      <w:r w:rsidR="00EC02C3">
        <w:rPr>
          <w:sz w:val="24"/>
          <w:szCs w:val="24"/>
          <w:lang w:val="hr-HR" w:eastAsia="en-US"/>
        </w:rPr>
        <w:t xml:space="preserve">uporabljivosti, te nezamjenjive učinkovitosti u borbi protiv požara, zrakoplov je i vrlo skupo sredstvo, tako da je njegova pravilna upotreba od velikog značaja. Vrlo je bitno da  odgovornost za pozivanje na teren zrakoplova za gašenje požara preuzimaju osobe koje znaju kako utvrditi i odrediti stanje te kako i na koji način brzo i uz minimalnu štetu i financijske troškove doseći željeni nadzor nad požarom. To uključuje i uzimanje u obzir čimbenika kao što su udaljenost od najbliže protupožarne baze do vatre, raspoloživost zemaljskih gasitelja, pristupačnost terena, veličinu i moć vatre, meteorološke uvjete </w:t>
      </w:r>
      <w:r w:rsidR="00C80205">
        <w:rPr>
          <w:sz w:val="24"/>
          <w:szCs w:val="24"/>
          <w:lang w:val="hr-HR" w:eastAsia="en-US"/>
        </w:rPr>
        <w:t xml:space="preserve">i vrijednost i značaj površine koja gori. </w:t>
      </w:r>
    </w:p>
    <w:p w:rsidR="00C80205" w:rsidRDefault="00C80205" w:rsidP="002D634F">
      <w:pPr>
        <w:autoSpaceDE w:val="0"/>
        <w:autoSpaceDN w:val="0"/>
        <w:adjustRightInd w:val="0"/>
        <w:spacing w:before="0" w:after="0"/>
        <w:ind w:firstLine="0"/>
        <w:rPr>
          <w:sz w:val="24"/>
          <w:szCs w:val="24"/>
          <w:lang w:val="hr-HR" w:eastAsia="en-US"/>
        </w:rPr>
      </w:pPr>
    </w:p>
    <w:p w:rsidR="00C80205"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C80205">
        <w:rPr>
          <w:sz w:val="24"/>
          <w:szCs w:val="24"/>
          <w:lang w:val="hr-HR" w:eastAsia="en-US"/>
        </w:rPr>
        <w:t xml:space="preserve">Kao što je od prije poznato, zračni napad najučinkovitiji je dok je vatra mala, a zrakoplov ne može na požarište doći prerano već jedino prekasno, stoga, odluka o uporabi zrakoplova biti će najvažniji i prvi od postupaka koje treba učiniti. Isto tako, kao što je bitna odluka o početku i načinu zračnog napada, tako je i vrlo bitno znati kada zračni napad treba završiti, s ciljem osiguravanja priprema zrakoplova i posada za sljedeću žurnu akciju, a isto tako i za oslobađanje terena zemaljskim snagama. Odgovorne osobe moraju </w:t>
      </w:r>
      <w:r w:rsidR="00EC78C3">
        <w:rPr>
          <w:sz w:val="24"/>
          <w:szCs w:val="24"/>
          <w:lang w:val="hr-HR" w:eastAsia="en-US"/>
        </w:rPr>
        <w:t xml:space="preserve">biti sposobne donositi ovakve odluke na korektan i pravilan način. Donošenje ispravnih odluka, rezultirati će brzim djelatnim izvješćivanjem i žurnom i valjanom djelovanju svih sudionika uključenih u otkrivanje vatre, zaduženih za pozicioniranje i raspoređivanje protupožarnih zrakoplova i suradnjom na terenu. </w:t>
      </w:r>
    </w:p>
    <w:p w:rsidR="00EC78C3" w:rsidRDefault="00EC78C3" w:rsidP="002D634F">
      <w:pPr>
        <w:autoSpaceDE w:val="0"/>
        <w:autoSpaceDN w:val="0"/>
        <w:adjustRightInd w:val="0"/>
        <w:spacing w:before="0" w:after="0"/>
        <w:ind w:firstLine="0"/>
        <w:rPr>
          <w:sz w:val="24"/>
          <w:szCs w:val="24"/>
          <w:lang w:val="hr-HR" w:eastAsia="en-US"/>
        </w:rPr>
      </w:pPr>
    </w:p>
    <w:p w:rsidR="00EC78C3"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EC78C3">
        <w:rPr>
          <w:sz w:val="24"/>
          <w:szCs w:val="24"/>
          <w:lang w:val="hr-HR" w:eastAsia="en-US"/>
        </w:rPr>
        <w:t xml:space="preserve">Uobičajeno je da ophodnje i nadgledanja terena koji su potencijalno ugroženi požarom budu u nadležnosti vladinih agencija za zaštitu šuma, u koje su u pojedinim područjima udružena i zaštitarska udruženja, vlasnici ili zakupci zemlje, tvornice vezane za šumu i vladine udruge za zaštitu. Ovakve udruge osiguravaju </w:t>
      </w:r>
      <w:r w:rsidR="00CA4141">
        <w:rPr>
          <w:sz w:val="24"/>
          <w:szCs w:val="24"/>
          <w:lang w:val="hr-HR" w:eastAsia="en-US"/>
        </w:rPr>
        <w:t>ophodne zrakoplove i posade, planiraju rute ophodnje, vrijeme izvršenja</w:t>
      </w:r>
      <w:r w:rsidR="00FB2DEA">
        <w:rPr>
          <w:sz w:val="24"/>
          <w:szCs w:val="24"/>
          <w:lang w:val="hr-HR" w:eastAsia="en-US"/>
        </w:rPr>
        <w:t xml:space="preserve"> i način prijema izvješća. Zaht</w:t>
      </w:r>
      <w:r w:rsidR="00CA4141">
        <w:rPr>
          <w:sz w:val="24"/>
          <w:szCs w:val="24"/>
          <w:lang w:val="hr-HR" w:eastAsia="en-US"/>
        </w:rPr>
        <w:t xml:space="preserve">jev za zračni napad može odobriti osoba na odobrenoj listi, što uključuje osobe na dužnosti na </w:t>
      </w:r>
      <w:r>
        <w:rPr>
          <w:sz w:val="24"/>
          <w:szCs w:val="24"/>
          <w:lang w:val="hr-HR" w:eastAsia="en-US"/>
        </w:rPr>
        <w:lastRenderedPageBreak/>
        <w:tab/>
      </w:r>
      <w:r w:rsidR="00CA4141">
        <w:rPr>
          <w:sz w:val="24"/>
          <w:szCs w:val="24"/>
          <w:lang w:val="hr-HR" w:eastAsia="en-US"/>
        </w:rPr>
        <w:t xml:space="preserve">lokalnim radovima u šumi, lokalne šumare i druge osobe iz lokalnih vlasti (organa upravljanja i gospodarenja). </w:t>
      </w:r>
      <w:r w:rsidR="00036995">
        <w:rPr>
          <w:sz w:val="24"/>
          <w:szCs w:val="24"/>
          <w:lang w:val="hr-HR" w:eastAsia="en-US"/>
        </w:rPr>
        <w:t xml:space="preserve">Zahtjevi se prosljeđuju zrakoplovnom časniku koji će vjerojatno o situaciji raspraviti sa lokalnim </w:t>
      </w:r>
      <w:r w:rsidR="00D7628F">
        <w:rPr>
          <w:sz w:val="24"/>
          <w:szCs w:val="24"/>
          <w:lang w:val="hr-HR" w:eastAsia="en-US"/>
        </w:rPr>
        <w:t>upravljačkim vlastima, nakon čega će se odlučiti o slanju izviđač</w:t>
      </w:r>
      <w:r w:rsidR="00FB2DEA">
        <w:rPr>
          <w:sz w:val="24"/>
          <w:szCs w:val="24"/>
          <w:lang w:val="hr-HR" w:eastAsia="en-US"/>
        </w:rPr>
        <w:t>a</w:t>
      </w:r>
      <w:r w:rsidR="00D7628F">
        <w:rPr>
          <w:sz w:val="24"/>
          <w:szCs w:val="24"/>
          <w:lang w:val="hr-HR" w:eastAsia="en-US"/>
        </w:rPr>
        <w:t xml:space="preserve">, vodenog bombardera ili i jednog i drugog. Zahtjevi za zračnu potporu iz drugih područja ili organa (koji imaju svoje zrakoplove) moraju biti upućena zračnom koordinatoru, časniku za vezu između Ureda za zaštitu šuma i službe odgovorne za uporabu i održavanje protupožarnih zrakoplova, bez obzira dali su dotični vojni, civilni ili neki drugi organi u sklopu koje druge udruge ili državne uprave. </w:t>
      </w:r>
    </w:p>
    <w:p w:rsidR="00D7628F" w:rsidRDefault="00D7628F" w:rsidP="002D634F">
      <w:pPr>
        <w:autoSpaceDE w:val="0"/>
        <w:autoSpaceDN w:val="0"/>
        <w:adjustRightInd w:val="0"/>
        <w:spacing w:before="0" w:after="0"/>
        <w:ind w:firstLine="0"/>
        <w:rPr>
          <w:sz w:val="24"/>
          <w:szCs w:val="24"/>
          <w:lang w:val="hr-HR" w:eastAsia="en-US"/>
        </w:rPr>
      </w:pPr>
    </w:p>
    <w:p w:rsidR="00D7628F"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D7628F">
        <w:rPr>
          <w:sz w:val="24"/>
          <w:szCs w:val="24"/>
          <w:lang w:val="hr-HR" w:eastAsia="en-US"/>
        </w:rPr>
        <w:t xml:space="preserve">Zračni koordinator nadzire uporabu protupožarnih zrakoplova kroz zaštićena područja i mora osigurati najbolju uporabu snaga, a zbog čega je vrlo bitno da je to osoba iz redova vrhunskih letača protupožarnih zrakoplova. Mora prosuditi stanje na terenu i kvalitetno teren pokriti zrakoplovima. Također se mora uskladiti rad sa zemaljskim vatrogasnim postrojbama </w:t>
      </w:r>
      <w:r w:rsidR="005C436D">
        <w:rPr>
          <w:sz w:val="24"/>
          <w:szCs w:val="24"/>
          <w:lang w:val="hr-HR" w:eastAsia="en-US"/>
        </w:rPr>
        <w:t xml:space="preserve">. Konačnu odluku o tome gdje će pojedini zrakoplovi ili posada biti upućeni ovisit će svakako o prosudbi kapetana zrakoplova i prosudbi meteoroloških uvjeta. </w:t>
      </w:r>
      <w:r w:rsidR="00D7628F">
        <w:rPr>
          <w:sz w:val="24"/>
          <w:szCs w:val="24"/>
          <w:lang w:val="hr-HR" w:eastAsia="en-US"/>
        </w:rPr>
        <w:t xml:space="preserve"> </w:t>
      </w:r>
    </w:p>
    <w:p w:rsidR="004C3E34" w:rsidRPr="003B375C" w:rsidRDefault="004C3E34" w:rsidP="003B375C">
      <w:pPr>
        <w:pStyle w:val="Heading3"/>
        <w:ind w:firstLine="0"/>
        <w:rPr>
          <w:rFonts w:ascii="Times New Roman" w:hAnsi="Times New Roman"/>
          <w:sz w:val="24"/>
          <w:szCs w:val="24"/>
          <w:lang w:val="hr-HR" w:eastAsia="en-US"/>
        </w:rPr>
      </w:pPr>
      <w:bookmarkStart w:id="42" w:name="_Toc303017939"/>
      <w:r w:rsidRPr="003B375C">
        <w:rPr>
          <w:rFonts w:ascii="Times New Roman" w:hAnsi="Times New Roman"/>
          <w:sz w:val="24"/>
          <w:szCs w:val="24"/>
          <w:lang w:val="hr-HR" w:eastAsia="en-US"/>
        </w:rPr>
        <w:t>6.1.1. Zahtjevi za održavanje i raspoređivanje posada</w:t>
      </w:r>
      <w:bookmarkEnd w:id="42"/>
    </w:p>
    <w:p w:rsidR="00F375DD" w:rsidRDefault="00F375DD" w:rsidP="002D634F">
      <w:pPr>
        <w:autoSpaceDE w:val="0"/>
        <w:autoSpaceDN w:val="0"/>
        <w:adjustRightInd w:val="0"/>
        <w:spacing w:before="0" w:after="0"/>
        <w:ind w:firstLine="0"/>
        <w:rPr>
          <w:b/>
          <w:sz w:val="28"/>
          <w:szCs w:val="28"/>
          <w:lang w:val="hr-HR" w:eastAsia="en-US"/>
        </w:rPr>
      </w:pPr>
    </w:p>
    <w:p w:rsidR="001F3F40" w:rsidRDefault="00F375DD" w:rsidP="002D634F">
      <w:pPr>
        <w:autoSpaceDE w:val="0"/>
        <w:autoSpaceDN w:val="0"/>
        <w:adjustRightInd w:val="0"/>
        <w:spacing w:before="0" w:after="0"/>
        <w:ind w:firstLine="0"/>
        <w:rPr>
          <w:sz w:val="24"/>
          <w:szCs w:val="24"/>
          <w:lang w:val="hr-HR" w:eastAsia="en-US"/>
        </w:rPr>
      </w:pPr>
      <w:r>
        <w:rPr>
          <w:b/>
          <w:sz w:val="28"/>
          <w:szCs w:val="28"/>
          <w:lang w:val="hr-HR" w:eastAsia="en-US"/>
        </w:rPr>
        <w:tab/>
      </w:r>
      <w:r w:rsidR="004C3E34">
        <w:rPr>
          <w:sz w:val="24"/>
          <w:szCs w:val="24"/>
          <w:lang w:val="hr-HR" w:eastAsia="en-US"/>
        </w:rPr>
        <w:t>Najvažniji čimbenik u sustavu uporabljivosti zrakoplova je zahtjev za njegovo održavanje. Da ne bi dolazilo do problema, raspored održavanja zrakoplova mora biti organiziran na načina da vremenski razmak između  planiranih većih radova održavanja bude duži od prosječnog godišnjeg protupožarnog korištenja čime se osigurava da svi veći radovi održavanja budu izvršeni tijekom ne požarne sezone. Takav</w:t>
      </w:r>
      <w:r w:rsidR="001F3F40">
        <w:rPr>
          <w:sz w:val="24"/>
          <w:szCs w:val="24"/>
          <w:lang w:val="hr-HR" w:eastAsia="en-US"/>
        </w:rPr>
        <w:t xml:space="preserve"> koncept održavanja mora osigurati takve uvjete tehničkog održavanja koji će trajati što kraće, što znači da mora osigurati dovoljnu i kvalitetnu osnovicu u ljudstvu, sredstvima, dijelovima i izvorima financiranja.</w:t>
      </w:r>
    </w:p>
    <w:p w:rsidR="001F3F40" w:rsidRDefault="001F3F40" w:rsidP="002D634F">
      <w:pPr>
        <w:autoSpaceDE w:val="0"/>
        <w:autoSpaceDN w:val="0"/>
        <w:adjustRightInd w:val="0"/>
        <w:spacing w:before="0" w:after="0"/>
        <w:ind w:firstLine="0"/>
        <w:rPr>
          <w:sz w:val="24"/>
          <w:szCs w:val="24"/>
          <w:lang w:val="hr-HR" w:eastAsia="en-US"/>
        </w:rPr>
      </w:pPr>
    </w:p>
    <w:p w:rsidR="001F3F40"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1F3F40">
        <w:rPr>
          <w:sz w:val="24"/>
          <w:szCs w:val="24"/>
          <w:lang w:val="hr-HR" w:eastAsia="en-US"/>
        </w:rPr>
        <w:t xml:space="preserve">Kada se govori o raspoređivanju posada zrakoplova, uvjeti su takvi da se mora pokriti pričuvu i zahtjeve odmora posade. Raspored protupožarnih posada u pričuvi, </w:t>
      </w:r>
      <w:r w:rsidR="001F3F40">
        <w:rPr>
          <w:sz w:val="24"/>
          <w:szCs w:val="24"/>
          <w:lang w:val="hr-HR" w:eastAsia="en-US"/>
        </w:rPr>
        <w:lastRenderedPageBreak/>
        <w:t>sukladno rasporedu, obično je baziran na prevladavajućem pokazatelju požarne opasnosti. Takav raspored obuhvaća sljedeće:</w:t>
      </w:r>
    </w:p>
    <w:p w:rsidR="004C3E34" w:rsidRDefault="001F3F40" w:rsidP="002D634F">
      <w:pPr>
        <w:autoSpaceDE w:val="0"/>
        <w:autoSpaceDN w:val="0"/>
        <w:adjustRightInd w:val="0"/>
        <w:spacing w:before="0" w:after="0"/>
        <w:ind w:firstLine="0"/>
        <w:rPr>
          <w:sz w:val="24"/>
          <w:szCs w:val="24"/>
          <w:lang w:val="hr-HR" w:eastAsia="en-US"/>
        </w:rPr>
      </w:pPr>
      <w:r>
        <w:rPr>
          <w:sz w:val="24"/>
          <w:szCs w:val="24"/>
          <w:lang w:val="hr-HR" w:eastAsia="en-US"/>
        </w:rPr>
        <w:t>1. Svi protupožarni piloti moraju biti u pripravnosti tijekom 24 sata na dan za vrijeme protupožarne sezone.</w:t>
      </w:r>
    </w:p>
    <w:p w:rsidR="001F3F40" w:rsidRDefault="001F3F40" w:rsidP="002D634F">
      <w:pPr>
        <w:autoSpaceDE w:val="0"/>
        <w:autoSpaceDN w:val="0"/>
        <w:adjustRightInd w:val="0"/>
        <w:spacing w:before="0" w:after="0"/>
        <w:ind w:firstLine="0"/>
        <w:rPr>
          <w:sz w:val="24"/>
          <w:szCs w:val="24"/>
          <w:lang w:val="hr-HR" w:eastAsia="en-US"/>
        </w:rPr>
      </w:pPr>
      <w:r>
        <w:rPr>
          <w:sz w:val="24"/>
          <w:szCs w:val="24"/>
          <w:lang w:val="hr-HR" w:eastAsia="en-US"/>
        </w:rPr>
        <w:t>2. U uvjetima niske opasnosti od požara, prve dvije posade ne smiju biti na udaljenosti većoj od pola sata od zrakoplovne baze.</w:t>
      </w:r>
    </w:p>
    <w:p w:rsidR="001F3F40" w:rsidRDefault="001F3F40" w:rsidP="002D634F">
      <w:pPr>
        <w:autoSpaceDE w:val="0"/>
        <w:autoSpaceDN w:val="0"/>
        <w:adjustRightInd w:val="0"/>
        <w:spacing w:before="0" w:after="0"/>
        <w:ind w:firstLine="0"/>
        <w:rPr>
          <w:sz w:val="24"/>
          <w:szCs w:val="24"/>
          <w:lang w:val="hr-HR" w:eastAsia="en-US"/>
        </w:rPr>
      </w:pPr>
      <w:r>
        <w:rPr>
          <w:sz w:val="24"/>
          <w:szCs w:val="24"/>
          <w:lang w:val="hr-HR" w:eastAsia="en-US"/>
        </w:rPr>
        <w:t>3. kada je r</w:t>
      </w:r>
      <w:r w:rsidR="00B45B04">
        <w:rPr>
          <w:sz w:val="24"/>
          <w:szCs w:val="24"/>
          <w:lang w:val="hr-HR" w:eastAsia="en-US"/>
        </w:rPr>
        <w:t>azina opasnost od požara umjerene</w:t>
      </w:r>
      <w:r>
        <w:rPr>
          <w:sz w:val="24"/>
          <w:szCs w:val="24"/>
          <w:lang w:val="hr-HR" w:eastAsia="en-US"/>
        </w:rPr>
        <w:t xml:space="preserve"> razine, prva posada dežura i u stanju je pripravnosti od 09: 00 do 14: 00 sati, a druga posada od 14: 00 do 20: 00 sati</w:t>
      </w:r>
      <w:r w:rsidR="00B45B04">
        <w:rPr>
          <w:sz w:val="24"/>
          <w:szCs w:val="24"/>
          <w:lang w:val="hr-HR" w:eastAsia="en-US"/>
        </w:rPr>
        <w:t>, dok je treća posada na udaljenosti ne većoj od pola sata od baze tj. od zrakoplova.</w:t>
      </w:r>
    </w:p>
    <w:p w:rsidR="00B45B04" w:rsidRDefault="00B45B04" w:rsidP="002D634F">
      <w:pPr>
        <w:autoSpaceDE w:val="0"/>
        <w:autoSpaceDN w:val="0"/>
        <w:adjustRightInd w:val="0"/>
        <w:spacing w:before="0" w:after="0"/>
        <w:ind w:firstLine="0"/>
        <w:rPr>
          <w:sz w:val="24"/>
          <w:szCs w:val="24"/>
          <w:lang w:val="hr-HR" w:eastAsia="en-US"/>
        </w:rPr>
      </w:pPr>
      <w:r>
        <w:rPr>
          <w:sz w:val="24"/>
          <w:szCs w:val="24"/>
          <w:lang w:val="hr-HR" w:eastAsia="en-US"/>
        </w:rPr>
        <w:t xml:space="preserve">4. Pri visokim stupnjevima opasnosti od požara, sve tri posade su u stanju pripravnosti u zrakoplovnoj bazi i u svakom trenutku spremne su za reakciju, ali su i sve druge raspoložive posade na udaljenosti od 12 sati od zračne luke ili mjesta baziranja protupožarne zrakoplovne skupine. </w:t>
      </w:r>
    </w:p>
    <w:p w:rsidR="00B45B04" w:rsidRDefault="00B45B04" w:rsidP="002D634F">
      <w:pPr>
        <w:autoSpaceDE w:val="0"/>
        <w:autoSpaceDN w:val="0"/>
        <w:adjustRightInd w:val="0"/>
        <w:spacing w:before="0" w:after="0"/>
        <w:ind w:firstLine="0"/>
        <w:rPr>
          <w:sz w:val="24"/>
          <w:szCs w:val="24"/>
          <w:lang w:val="hr-HR" w:eastAsia="en-US"/>
        </w:rPr>
      </w:pPr>
      <w:r>
        <w:rPr>
          <w:sz w:val="24"/>
          <w:szCs w:val="24"/>
          <w:lang w:val="hr-HR" w:eastAsia="en-US"/>
        </w:rPr>
        <w:t>5. Pri vrlo visokim opasnostima od požara, posade jedan i dva su pored zrakoplova, posade tri i četiri su na udaljenosti od pola sata, a sve ostale posade su na udaljenosti od dva sata od baze protupožarnih zrakoplova.</w:t>
      </w:r>
    </w:p>
    <w:p w:rsidR="00B45B04" w:rsidRDefault="00B45B04" w:rsidP="002D634F">
      <w:pPr>
        <w:autoSpaceDE w:val="0"/>
        <w:autoSpaceDN w:val="0"/>
        <w:adjustRightInd w:val="0"/>
        <w:spacing w:before="0" w:after="0"/>
        <w:ind w:firstLine="0"/>
        <w:rPr>
          <w:sz w:val="24"/>
          <w:szCs w:val="24"/>
          <w:lang w:val="hr-HR" w:eastAsia="en-US"/>
        </w:rPr>
      </w:pPr>
    </w:p>
    <w:p w:rsidR="00B45B04"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B45B04">
        <w:rPr>
          <w:sz w:val="24"/>
          <w:szCs w:val="24"/>
          <w:lang w:val="hr-HR" w:eastAsia="en-US"/>
        </w:rPr>
        <w:t>Slijedeći vrlo važan čimbenik u borbi protiv požara je, radi specifičnosti posla, psiho fizički zamor pilota. Radi toga postoji odgovarajuće vrijeme odmora koje je od velike važnosti za pravilno funkcioniranje sustava. Zbog razloga sigurnosti, uobičajeni raspored odmora ograničava posade protupožarnih zrakoplova na:</w:t>
      </w:r>
    </w:p>
    <w:p w:rsidR="00B45B04" w:rsidRDefault="00B45B04" w:rsidP="002D634F">
      <w:pPr>
        <w:autoSpaceDE w:val="0"/>
        <w:autoSpaceDN w:val="0"/>
        <w:adjustRightInd w:val="0"/>
        <w:spacing w:before="0" w:after="0"/>
        <w:ind w:firstLine="0"/>
        <w:rPr>
          <w:sz w:val="24"/>
          <w:szCs w:val="24"/>
          <w:lang w:val="hr-HR" w:eastAsia="en-US"/>
        </w:rPr>
      </w:pPr>
    </w:p>
    <w:p w:rsidR="00B45B04" w:rsidRDefault="00B45B04" w:rsidP="002D634F">
      <w:pPr>
        <w:autoSpaceDE w:val="0"/>
        <w:autoSpaceDN w:val="0"/>
        <w:adjustRightInd w:val="0"/>
        <w:spacing w:before="0" w:after="0"/>
        <w:ind w:firstLine="0"/>
        <w:rPr>
          <w:sz w:val="24"/>
          <w:szCs w:val="24"/>
          <w:lang w:val="hr-HR" w:eastAsia="en-US"/>
        </w:rPr>
      </w:pPr>
      <w:r>
        <w:rPr>
          <w:sz w:val="24"/>
          <w:szCs w:val="24"/>
          <w:lang w:val="hr-HR" w:eastAsia="en-US"/>
        </w:rPr>
        <w:t>1. najduže vrijeme dužnosti od 15 sati na dan,</w:t>
      </w:r>
    </w:p>
    <w:p w:rsidR="00CE2FD2" w:rsidRDefault="00B45B04" w:rsidP="002D634F">
      <w:pPr>
        <w:autoSpaceDE w:val="0"/>
        <w:autoSpaceDN w:val="0"/>
        <w:adjustRightInd w:val="0"/>
        <w:spacing w:before="0" w:after="0"/>
        <w:ind w:firstLine="0"/>
        <w:rPr>
          <w:sz w:val="24"/>
          <w:szCs w:val="24"/>
          <w:lang w:val="hr-HR" w:eastAsia="en-US"/>
        </w:rPr>
      </w:pPr>
      <w:r>
        <w:rPr>
          <w:sz w:val="24"/>
          <w:szCs w:val="24"/>
          <w:lang w:val="hr-HR" w:eastAsia="en-US"/>
        </w:rPr>
        <w:t>2. obave</w:t>
      </w:r>
      <w:r w:rsidR="00CE2FD2">
        <w:rPr>
          <w:sz w:val="24"/>
          <w:szCs w:val="24"/>
          <w:lang w:val="hr-HR" w:eastAsia="en-US"/>
        </w:rPr>
        <w:t>zan 24- satni odmor nakon svakom 15- satnog radnog dana,</w:t>
      </w:r>
    </w:p>
    <w:p w:rsidR="00CE2FD2" w:rsidRDefault="00CE2FD2" w:rsidP="002D634F">
      <w:pPr>
        <w:autoSpaceDE w:val="0"/>
        <w:autoSpaceDN w:val="0"/>
        <w:adjustRightInd w:val="0"/>
        <w:spacing w:before="0" w:after="0"/>
        <w:ind w:firstLine="0"/>
        <w:rPr>
          <w:sz w:val="24"/>
          <w:szCs w:val="24"/>
          <w:lang w:val="hr-HR" w:eastAsia="en-US"/>
        </w:rPr>
      </w:pPr>
      <w:r>
        <w:rPr>
          <w:sz w:val="24"/>
          <w:szCs w:val="24"/>
          <w:lang w:val="hr-HR" w:eastAsia="en-US"/>
        </w:rPr>
        <w:t>3. najviše 8 sati letenja na dan,</w:t>
      </w:r>
    </w:p>
    <w:p w:rsidR="00CE2FD2" w:rsidRDefault="00CE2FD2" w:rsidP="002D634F">
      <w:pPr>
        <w:autoSpaceDE w:val="0"/>
        <w:autoSpaceDN w:val="0"/>
        <w:adjustRightInd w:val="0"/>
        <w:spacing w:before="0" w:after="0"/>
        <w:ind w:firstLine="0"/>
        <w:rPr>
          <w:sz w:val="24"/>
          <w:szCs w:val="24"/>
          <w:lang w:val="hr-HR" w:eastAsia="en-US"/>
        </w:rPr>
      </w:pPr>
      <w:r>
        <w:rPr>
          <w:sz w:val="24"/>
          <w:szCs w:val="24"/>
          <w:lang w:val="hr-HR" w:eastAsia="en-US"/>
        </w:rPr>
        <w:t>4. najviše 90 bacanja vode na dan,</w:t>
      </w:r>
    </w:p>
    <w:p w:rsidR="00CE2FD2" w:rsidRDefault="00CE2FD2" w:rsidP="002D634F">
      <w:pPr>
        <w:autoSpaceDE w:val="0"/>
        <w:autoSpaceDN w:val="0"/>
        <w:adjustRightInd w:val="0"/>
        <w:spacing w:before="0" w:after="0"/>
        <w:ind w:firstLine="0"/>
        <w:rPr>
          <w:sz w:val="24"/>
          <w:szCs w:val="24"/>
          <w:lang w:val="hr-HR" w:eastAsia="en-US"/>
        </w:rPr>
      </w:pPr>
      <w:r>
        <w:rPr>
          <w:sz w:val="24"/>
          <w:szCs w:val="24"/>
          <w:lang w:val="hr-HR" w:eastAsia="en-US"/>
        </w:rPr>
        <w:t>5. najviše 85 sati letenja u mjesec dana rada.</w:t>
      </w:r>
    </w:p>
    <w:p w:rsidR="00CE2FD2" w:rsidRDefault="00CE2FD2" w:rsidP="002D634F">
      <w:pPr>
        <w:autoSpaceDE w:val="0"/>
        <w:autoSpaceDN w:val="0"/>
        <w:adjustRightInd w:val="0"/>
        <w:spacing w:before="0" w:after="0"/>
        <w:ind w:firstLine="0"/>
        <w:rPr>
          <w:sz w:val="24"/>
          <w:szCs w:val="24"/>
          <w:lang w:val="hr-HR" w:eastAsia="en-US"/>
        </w:rPr>
      </w:pPr>
    </w:p>
    <w:p w:rsidR="00B45B04"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CE2FD2">
        <w:rPr>
          <w:sz w:val="24"/>
          <w:szCs w:val="24"/>
          <w:lang w:val="hr-HR" w:eastAsia="en-US"/>
        </w:rPr>
        <w:t xml:space="preserve">Radi svih navedenih čimbenika koji utječu na čovjeka koji upravlja protupožarnim zrakoplovom, može se ustanoviti da za taj posao mogu biti odabrani samo ljudi sa iznad prosječnim psihičkim i fizičkim karakteristikama. Radi toga, pred pilote se </w:t>
      </w:r>
      <w:r w:rsidR="00CE2FD2">
        <w:rPr>
          <w:sz w:val="24"/>
          <w:szCs w:val="24"/>
          <w:lang w:val="hr-HR" w:eastAsia="en-US"/>
        </w:rPr>
        <w:lastRenderedPageBreak/>
        <w:t>stavljaju zahtjevni uvjeti te ih se usmjerava na način da borbu proti požara shvate kao poziv, a ne samo još jedan korak u letačkoj karijeri. Svi piloti trebaju biti osposobljeni za let na višemotornom zrakoplovu, moraju imati licencu za IFR</w:t>
      </w:r>
      <w:r w:rsidR="005F6D74">
        <w:rPr>
          <w:sz w:val="24"/>
          <w:szCs w:val="24"/>
          <w:lang w:val="hr-HR" w:eastAsia="en-US"/>
        </w:rPr>
        <w:t xml:space="preserve"> </w:t>
      </w:r>
      <w:r w:rsidR="008A01BD">
        <w:rPr>
          <w:sz w:val="24"/>
          <w:szCs w:val="24"/>
          <w:lang w:val="hr-HR" w:eastAsia="en-US"/>
        </w:rPr>
        <w:t>(</w:t>
      </w:r>
      <w:r w:rsidR="008A01BD" w:rsidRPr="008A01BD">
        <w:rPr>
          <w:i/>
          <w:sz w:val="24"/>
          <w:szCs w:val="24"/>
          <w:lang w:val="hr-HR" w:eastAsia="en-US"/>
        </w:rPr>
        <w:t>Instrument Flight Ruls</w:t>
      </w:r>
      <w:r w:rsidR="008A01BD">
        <w:rPr>
          <w:sz w:val="24"/>
          <w:szCs w:val="24"/>
          <w:lang w:val="hr-HR" w:eastAsia="en-US"/>
        </w:rPr>
        <w:t>)</w:t>
      </w:r>
      <w:r w:rsidR="00CE2FD2">
        <w:rPr>
          <w:sz w:val="24"/>
          <w:szCs w:val="24"/>
          <w:lang w:val="hr-HR" w:eastAsia="en-US"/>
        </w:rPr>
        <w:t xml:space="preserve"> letenje te nekoliko stotina sati letačkog iskustva. Iskustvo letenja u prirodi te isto tako, što je vrlo važno, moraju imati pozitivan stav prema prirodi </w:t>
      </w:r>
      <w:r w:rsidR="00CB10E0">
        <w:rPr>
          <w:sz w:val="24"/>
          <w:szCs w:val="24"/>
          <w:lang w:val="hr-HR" w:eastAsia="en-US"/>
        </w:rPr>
        <w:t xml:space="preserve">i očuvanju okoliša kako bi svoj posao obavljali sa više požrtvovnosti. Poželjno je dakako, ako će pilot letjeti na zrakoplovima skupljačima, ranije iskustvo u letenju na vodi. Piloti sakupljači vode zahtijevaju značajnu obuku u odabiru područja uzimanja vode i tehnikama u različitim uvjetima vodene površine. Nadalje, potrebno je provesti najmanje jednu sezonu u ulozi kopilota sa iskusnim kapetanom, stjecati iskustva i proučavati protupožarnu tehniku i tehnologiju, a na kraju letjeti uz povremene stroge provjere radi stjecanja pune osposobljenosti. Određivanje  broja potrebnih pilota i tehničara ponekad je teško zbog prirode posla. U osnovi, potrebno je 20 % više posada od broja zrakoplova, s više kapetana od kopilota i na stalnoj osnovici, iako ugovarač posla obično unajmljuje posade temeljem sezonskih potreba. Broj tehničara u svim vrstama rada je nepromjenjiv jer oni izvan sezone izvršavaju opće popravke zrakoplova. </w:t>
      </w:r>
    </w:p>
    <w:p w:rsidR="00241EE1" w:rsidRPr="003B375C" w:rsidRDefault="00241EE1" w:rsidP="003B375C">
      <w:pPr>
        <w:pStyle w:val="Heading3"/>
        <w:ind w:firstLine="0"/>
        <w:rPr>
          <w:rFonts w:ascii="Times New Roman" w:hAnsi="Times New Roman"/>
          <w:sz w:val="24"/>
          <w:szCs w:val="24"/>
          <w:lang w:val="hr-HR" w:eastAsia="en-US"/>
        </w:rPr>
      </w:pPr>
      <w:bookmarkStart w:id="43" w:name="_Toc303017940"/>
      <w:r w:rsidRPr="003B375C">
        <w:rPr>
          <w:rFonts w:ascii="Times New Roman" w:hAnsi="Times New Roman"/>
          <w:sz w:val="24"/>
          <w:szCs w:val="24"/>
          <w:lang w:val="hr-HR" w:eastAsia="en-US"/>
        </w:rPr>
        <w:t>6.1.2. Predpozicioniranje zrakoplova i održavanje veza</w:t>
      </w:r>
      <w:bookmarkEnd w:id="43"/>
    </w:p>
    <w:p w:rsidR="00241EE1" w:rsidRDefault="00B76C9B" w:rsidP="002D634F">
      <w:pPr>
        <w:autoSpaceDE w:val="0"/>
        <w:autoSpaceDN w:val="0"/>
        <w:adjustRightInd w:val="0"/>
        <w:spacing w:before="0" w:after="0"/>
        <w:ind w:firstLine="0"/>
        <w:rPr>
          <w:sz w:val="24"/>
          <w:szCs w:val="24"/>
          <w:lang w:val="hr-HR" w:eastAsia="en-US"/>
        </w:rPr>
      </w:pPr>
      <w:r>
        <w:rPr>
          <w:b/>
          <w:sz w:val="28"/>
          <w:szCs w:val="28"/>
          <w:lang w:val="hr-HR" w:eastAsia="en-US"/>
        </w:rPr>
        <w:tab/>
      </w:r>
      <w:r w:rsidR="00241EE1">
        <w:rPr>
          <w:sz w:val="24"/>
          <w:szCs w:val="24"/>
          <w:lang w:val="hr-HR" w:eastAsia="en-US"/>
        </w:rPr>
        <w:t xml:space="preserve">Pored spremnosti za akciju u bilo kojem trenutku, u postojećim bazama zrakoplova sa fiksnim i rotirajućim krilima, vrlo bitan čimbenik je i pravilna prosudba baziranja protupožarnih zrakoplova. Požari su često dosta udaljeni od mjesta gdje su zrakoplovi bazirani, a helikopteri su često udaljeni od mjesta gdje je bazirana zemaljska vatrogasna postrojba koju taj helikopter mora prevesti, zajedno sa potrebnom opremom na mjesto požarišta koje nije pristupačno cestovnim vozilima ili na mjesta gdje nema ustrojene vatrogasne postrojbe kao što su kod nas neki slabo naseljeni ili potpuno nenaseljeni otoci. Sve gore navedeno govori nam da je potrebno sve raspoložive vatrogasne resurse točno i smišljeno </w:t>
      </w:r>
      <w:r w:rsidR="000B3B8C">
        <w:rPr>
          <w:sz w:val="24"/>
          <w:szCs w:val="24"/>
          <w:lang w:val="hr-HR" w:eastAsia="en-US"/>
        </w:rPr>
        <w:t>locirati</w:t>
      </w:r>
      <w:r w:rsidR="00241EE1">
        <w:rPr>
          <w:sz w:val="24"/>
          <w:szCs w:val="24"/>
          <w:lang w:val="hr-HR" w:eastAsia="en-US"/>
        </w:rPr>
        <w:t xml:space="preserve"> na područja na kojima se očekuje nastanak požara</w:t>
      </w:r>
      <w:r w:rsidR="00423DA6">
        <w:rPr>
          <w:sz w:val="24"/>
          <w:szCs w:val="24"/>
          <w:lang w:val="hr-HR" w:eastAsia="en-US"/>
        </w:rPr>
        <w:t xml:space="preserve">, čime se znatno smanjuje vrijeme reagiranja. </w:t>
      </w:r>
    </w:p>
    <w:p w:rsidR="00423DA6" w:rsidRDefault="00423DA6" w:rsidP="002D634F">
      <w:pPr>
        <w:autoSpaceDE w:val="0"/>
        <w:autoSpaceDN w:val="0"/>
        <w:adjustRightInd w:val="0"/>
        <w:spacing w:before="0" w:after="0"/>
        <w:ind w:firstLine="0"/>
        <w:rPr>
          <w:sz w:val="24"/>
          <w:szCs w:val="24"/>
          <w:lang w:val="hr-HR" w:eastAsia="en-US"/>
        </w:rPr>
      </w:pPr>
    </w:p>
    <w:p w:rsidR="00423DA6" w:rsidRDefault="00C07268" w:rsidP="002D634F">
      <w:pPr>
        <w:autoSpaceDE w:val="0"/>
        <w:autoSpaceDN w:val="0"/>
        <w:adjustRightInd w:val="0"/>
        <w:spacing w:before="0" w:after="0"/>
        <w:ind w:firstLine="0"/>
        <w:rPr>
          <w:sz w:val="24"/>
          <w:szCs w:val="24"/>
          <w:lang w:val="hr-HR" w:eastAsia="en-US"/>
        </w:rPr>
      </w:pPr>
      <w:r>
        <w:rPr>
          <w:sz w:val="24"/>
          <w:szCs w:val="24"/>
          <w:lang w:val="hr-HR" w:eastAsia="en-US"/>
        </w:rPr>
        <w:tab/>
      </w:r>
      <w:r w:rsidR="00423DA6">
        <w:rPr>
          <w:sz w:val="24"/>
          <w:szCs w:val="24"/>
          <w:lang w:val="hr-HR" w:eastAsia="en-US"/>
        </w:rPr>
        <w:t xml:space="preserve">Isto tako, važnost dobrih i kvalitetnih veza između svih vatrogasnih postrojbi, i zrakoplovnih i zemaljskih, te između svih organizacija koje na bilo koji način sudjeluju u </w:t>
      </w:r>
      <w:r w:rsidR="00423DA6">
        <w:rPr>
          <w:sz w:val="24"/>
          <w:szCs w:val="24"/>
          <w:lang w:val="hr-HR" w:eastAsia="en-US"/>
        </w:rPr>
        <w:lastRenderedPageBreak/>
        <w:t>očuvanju požarom zahvaćenog područja, od velikog je, a ponekad i od presudnog značaja. Važnost dobrih veza pri gašenju požara iz zraka  treba posebno isticati, kao i njihovu važnost u usklađivanju napada iz zraka i usklađivanju napada na pravilan način. Kada više zrakoplova radi iznad vatre, nesavršena veza može stvoriti vrlo opasne situacije. VHF</w:t>
      </w:r>
      <w:r w:rsidR="008A01BD">
        <w:rPr>
          <w:sz w:val="24"/>
          <w:szCs w:val="24"/>
          <w:lang w:val="hr-HR" w:eastAsia="en-US"/>
        </w:rPr>
        <w:t xml:space="preserve"> (</w:t>
      </w:r>
      <w:r w:rsidR="008A01BD" w:rsidRPr="008A01BD">
        <w:rPr>
          <w:i/>
          <w:sz w:val="24"/>
          <w:szCs w:val="24"/>
          <w:lang w:val="hr-HR" w:eastAsia="en-US"/>
        </w:rPr>
        <w:t xml:space="preserve">Very </w:t>
      </w:r>
      <w:r w:rsidR="000B3B8C">
        <w:rPr>
          <w:i/>
          <w:sz w:val="24"/>
          <w:szCs w:val="24"/>
          <w:lang w:val="hr-HR" w:eastAsia="en-US"/>
        </w:rPr>
        <w:t>H</w:t>
      </w:r>
      <w:r w:rsidR="008A01BD" w:rsidRPr="008A01BD">
        <w:rPr>
          <w:i/>
          <w:sz w:val="24"/>
          <w:szCs w:val="24"/>
          <w:lang w:val="hr-HR" w:eastAsia="en-US"/>
        </w:rPr>
        <w:t>igh Frequency</w:t>
      </w:r>
      <w:r w:rsidR="008A01BD">
        <w:rPr>
          <w:sz w:val="24"/>
          <w:szCs w:val="24"/>
          <w:lang w:val="hr-HR" w:eastAsia="en-US"/>
        </w:rPr>
        <w:t>)</w:t>
      </w:r>
      <w:r w:rsidR="00423DA6">
        <w:rPr>
          <w:sz w:val="24"/>
          <w:szCs w:val="24"/>
          <w:lang w:val="hr-HR" w:eastAsia="en-US"/>
        </w:rPr>
        <w:t xml:space="preserve"> i HF</w:t>
      </w:r>
      <w:r w:rsidR="000B3B8C">
        <w:rPr>
          <w:sz w:val="24"/>
          <w:szCs w:val="24"/>
          <w:lang w:val="hr-HR" w:eastAsia="en-US"/>
        </w:rPr>
        <w:t xml:space="preserve"> </w:t>
      </w:r>
      <w:r w:rsidR="008A01BD">
        <w:rPr>
          <w:sz w:val="24"/>
          <w:szCs w:val="24"/>
          <w:lang w:val="hr-HR" w:eastAsia="en-US"/>
        </w:rPr>
        <w:t>(</w:t>
      </w:r>
      <w:r w:rsidR="000B3B8C">
        <w:rPr>
          <w:i/>
          <w:sz w:val="24"/>
          <w:szCs w:val="24"/>
          <w:lang w:val="hr-HR" w:eastAsia="en-US"/>
        </w:rPr>
        <w:t>H</w:t>
      </w:r>
      <w:r w:rsidR="008A01BD" w:rsidRPr="008A01BD">
        <w:rPr>
          <w:i/>
          <w:sz w:val="24"/>
          <w:szCs w:val="24"/>
          <w:lang w:val="hr-HR" w:eastAsia="en-US"/>
        </w:rPr>
        <w:t>igh Frequency</w:t>
      </w:r>
      <w:r w:rsidR="008A01BD">
        <w:rPr>
          <w:sz w:val="24"/>
          <w:szCs w:val="24"/>
          <w:lang w:val="hr-HR" w:eastAsia="en-US"/>
        </w:rPr>
        <w:t xml:space="preserve">) </w:t>
      </w:r>
      <w:r w:rsidR="00423DA6">
        <w:rPr>
          <w:sz w:val="24"/>
          <w:szCs w:val="24"/>
          <w:lang w:val="hr-HR" w:eastAsia="en-US"/>
        </w:rPr>
        <w:t>radio uređaji, najčešće su rabljeni u takvim situacijama. HF uređaji se rabe za vezu na velikim daljinama između glavne baze i zrakoplova na terenu. VHF uređaji su glavni oblik veze i uporabljuju se za vezu između zrakoplova i zračne luke. Frekventno modulirana veza je oblik veze koja se rabi za slanje poruka između zračnog kontrolora u zraku i zemlje t</w:t>
      </w:r>
      <w:r w:rsidR="00337D0E">
        <w:rPr>
          <w:sz w:val="24"/>
          <w:szCs w:val="24"/>
          <w:lang w:val="hr-HR" w:eastAsia="en-US"/>
        </w:rPr>
        <w:t>i</w:t>
      </w:r>
      <w:r w:rsidR="00423DA6">
        <w:rPr>
          <w:sz w:val="24"/>
          <w:szCs w:val="24"/>
          <w:lang w:val="hr-HR" w:eastAsia="en-US"/>
        </w:rPr>
        <w:t xml:space="preserve">jekom rada, a kako </w:t>
      </w:r>
      <w:r w:rsidR="00337D0E">
        <w:rPr>
          <w:sz w:val="24"/>
          <w:szCs w:val="24"/>
          <w:lang w:val="hr-HR" w:eastAsia="en-US"/>
        </w:rPr>
        <w:t xml:space="preserve">su i zrakoplovi opremljeni ovakvim uređajima, mogu i bez zračnog kontrolora održavati vezu sa zemaljskim gasiteljima. </w:t>
      </w:r>
    </w:p>
    <w:p w:rsidR="005D4948" w:rsidRPr="003B375C" w:rsidRDefault="005D4948" w:rsidP="003B375C">
      <w:pPr>
        <w:pStyle w:val="Heading2"/>
        <w:ind w:firstLine="0"/>
        <w:rPr>
          <w:rFonts w:ascii="Times New Roman" w:hAnsi="Times New Roman"/>
          <w:i w:val="0"/>
          <w:iCs w:val="0"/>
          <w:lang w:val="hr-HR" w:eastAsia="en-US"/>
        </w:rPr>
      </w:pPr>
      <w:bookmarkStart w:id="44" w:name="_Toc303017941"/>
      <w:r w:rsidRPr="003B375C">
        <w:rPr>
          <w:rFonts w:ascii="Times New Roman" w:hAnsi="Times New Roman"/>
          <w:i w:val="0"/>
          <w:iCs w:val="0"/>
          <w:lang w:val="hr-HR" w:eastAsia="en-US"/>
        </w:rPr>
        <w:t>6.2. Način upravljanja protupožarnim sustavom</w:t>
      </w:r>
      <w:bookmarkEnd w:id="44"/>
    </w:p>
    <w:p w:rsidR="005D4948" w:rsidRPr="005D4948" w:rsidRDefault="005D4948" w:rsidP="005D4948">
      <w:pPr>
        <w:pStyle w:val="Heading1"/>
        <w:rPr>
          <w:rFonts w:ascii="Times New Roman" w:hAnsi="Times New Roman" w:cs="Times New Roman"/>
          <w:b w:val="0"/>
          <w:sz w:val="24"/>
          <w:szCs w:val="24"/>
          <w:lang w:val="hr-HR"/>
        </w:rPr>
      </w:pPr>
      <w:bookmarkStart w:id="45" w:name="_Toc302147422"/>
      <w:bookmarkStart w:id="46" w:name="_Toc303014180"/>
      <w:bookmarkStart w:id="47" w:name="_Toc303017942"/>
      <w:r w:rsidRPr="005D4948">
        <w:rPr>
          <w:rFonts w:ascii="Times New Roman" w:hAnsi="Times New Roman" w:cs="Times New Roman"/>
          <w:b w:val="0"/>
          <w:sz w:val="24"/>
          <w:szCs w:val="24"/>
          <w:lang w:val="hr-HR"/>
        </w:rPr>
        <w:t>Temeljna organizacija sustava, bazirana je na stv</w:t>
      </w:r>
      <w:r w:rsidR="000B3B8C">
        <w:rPr>
          <w:rFonts w:ascii="Times New Roman" w:hAnsi="Times New Roman" w:cs="Times New Roman"/>
          <w:b w:val="0"/>
          <w:sz w:val="24"/>
          <w:szCs w:val="24"/>
          <w:lang w:val="hr-HR"/>
        </w:rPr>
        <w:t>arnim iskustvima i predstavlja i</w:t>
      </w:r>
      <w:r w:rsidRPr="005D4948">
        <w:rPr>
          <w:rFonts w:ascii="Times New Roman" w:hAnsi="Times New Roman" w:cs="Times New Roman"/>
          <w:b w:val="0"/>
          <w:sz w:val="24"/>
          <w:szCs w:val="24"/>
          <w:lang w:val="hr-HR"/>
        </w:rPr>
        <w:t>ntegrirani sustav zaštite od požara. Integriran iz temeljnog razloga što postoji više odgovornih ministarstva i drugih čimbenika koje je potreb</w:t>
      </w:r>
      <w:r w:rsidR="008A01BD">
        <w:rPr>
          <w:rFonts w:ascii="Times New Roman" w:hAnsi="Times New Roman" w:cs="Times New Roman"/>
          <w:b w:val="0"/>
          <w:sz w:val="24"/>
          <w:szCs w:val="24"/>
          <w:lang w:val="hr-HR"/>
        </w:rPr>
        <w:t>no</w:t>
      </w:r>
      <w:r w:rsidRPr="005D4948">
        <w:rPr>
          <w:rFonts w:ascii="Times New Roman" w:hAnsi="Times New Roman" w:cs="Times New Roman"/>
          <w:b w:val="0"/>
          <w:sz w:val="24"/>
          <w:szCs w:val="24"/>
          <w:lang w:val="hr-HR"/>
        </w:rPr>
        <w:t xml:space="preserve"> </w:t>
      </w:r>
      <w:r w:rsidR="000B3B8C" w:rsidRPr="005D4948">
        <w:rPr>
          <w:rFonts w:ascii="Times New Roman" w:hAnsi="Times New Roman" w:cs="Times New Roman"/>
          <w:b w:val="0"/>
          <w:sz w:val="24"/>
          <w:szCs w:val="24"/>
          <w:lang w:val="hr-HR"/>
        </w:rPr>
        <w:t>integrirati</w:t>
      </w:r>
      <w:r w:rsidRPr="005D4948">
        <w:rPr>
          <w:rFonts w:ascii="Times New Roman" w:hAnsi="Times New Roman" w:cs="Times New Roman"/>
          <w:b w:val="0"/>
          <w:sz w:val="24"/>
          <w:szCs w:val="24"/>
          <w:lang w:val="hr-HR"/>
        </w:rPr>
        <w:t xml:space="preserve"> u jedinstveni sustav, a zbog postojeće organizacije i podjele snaga i sredstava prevencije i gašenja. Ovakav sustav je nužan prvenstveno i iz razloga podijeljenosti i umiješanosti više različitih struktura, prema p</w:t>
      </w:r>
      <w:r w:rsidR="008A01BD">
        <w:rPr>
          <w:rFonts w:ascii="Times New Roman" w:hAnsi="Times New Roman" w:cs="Times New Roman"/>
          <w:b w:val="0"/>
          <w:sz w:val="24"/>
          <w:szCs w:val="24"/>
          <w:lang w:val="hr-HR"/>
        </w:rPr>
        <w:t>rioritetima i načinu djelovanja</w:t>
      </w:r>
      <w:r w:rsidRPr="005D4948">
        <w:rPr>
          <w:rFonts w:ascii="Times New Roman" w:hAnsi="Times New Roman" w:cs="Times New Roman"/>
          <w:b w:val="0"/>
          <w:sz w:val="24"/>
          <w:szCs w:val="24"/>
          <w:lang w:val="hr-HR"/>
        </w:rPr>
        <w:t>. Ujedno se takovim načinom troškovi zaštite i borbe protiv požara r</w:t>
      </w:r>
      <w:r w:rsidR="008A01BD">
        <w:rPr>
          <w:rFonts w:ascii="Times New Roman" w:hAnsi="Times New Roman" w:cs="Times New Roman"/>
          <w:b w:val="0"/>
          <w:sz w:val="24"/>
          <w:szCs w:val="24"/>
          <w:lang w:val="hr-HR"/>
        </w:rPr>
        <w:t xml:space="preserve">aspodjeljuju na više razina, a </w:t>
      </w:r>
      <w:r w:rsidRPr="005D4948">
        <w:rPr>
          <w:rFonts w:ascii="Times New Roman" w:hAnsi="Times New Roman" w:cs="Times New Roman"/>
          <w:b w:val="0"/>
          <w:sz w:val="24"/>
          <w:szCs w:val="24"/>
          <w:lang w:val="hr-HR"/>
        </w:rPr>
        <w:t>to može biti i problem u nadzoru ukupno investiranih i potrošenih sredstava.</w:t>
      </w:r>
      <w:bookmarkEnd w:id="45"/>
      <w:bookmarkEnd w:id="46"/>
      <w:bookmarkEnd w:id="47"/>
    </w:p>
    <w:p w:rsidR="005D4948" w:rsidRDefault="00C07268" w:rsidP="005D4948">
      <w:pPr>
        <w:ind w:firstLine="0"/>
        <w:rPr>
          <w:sz w:val="24"/>
          <w:szCs w:val="24"/>
          <w:lang w:val="hr-HR"/>
        </w:rPr>
      </w:pPr>
      <w:r>
        <w:rPr>
          <w:sz w:val="24"/>
          <w:szCs w:val="24"/>
          <w:lang w:val="hr-HR"/>
        </w:rPr>
        <w:tab/>
      </w:r>
      <w:r w:rsidR="005D4948" w:rsidRPr="005D4948">
        <w:rPr>
          <w:sz w:val="24"/>
          <w:szCs w:val="24"/>
          <w:lang w:val="hr-HR"/>
        </w:rPr>
        <w:t xml:space="preserve">Najjednostavnije </w:t>
      </w:r>
      <w:r w:rsidR="005D4948">
        <w:rPr>
          <w:sz w:val="24"/>
          <w:szCs w:val="24"/>
          <w:lang w:val="hr-HR"/>
        </w:rPr>
        <w:t>i kvalitetno rješenje, temeljeno na sv</w:t>
      </w:r>
      <w:r w:rsidR="005D4948" w:rsidRPr="005D4948">
        <w:rPr>
          <w:sz w:val="24"/>
          <w:szCs w:val="24"/>
          <w:lang w:val="hr-HR"/>
        </w:rPr>
        <w:t>jetskim, pa i našim, iskustvima, je ustrojavanje posebne Državne agencije za zaštitu šuma, u kojima svakako nalaze interes i privatni vlasnici kao i velike kompanije.</w:t>
      </w:r>
    </w:p>
    <w:p w:rsidR="00F561DD" w:rsidRDefault="00C07268" w:rsidP="00D16FDF">
      <w:pPr>
        <w:ind w:firstLine="0"/>
        <w:rPr>
          <w:sz w:val="24"/>
          <w:lang w:val="hr-HR"/>
        </w:rPr>
      </w:pPr>
      <w:r>
        <w:rPr>
          <w:sz w:val="24"/>
          <w:lang w:val="hr-HR"/>
        </w:rPr>
        <w:tab/>
      </w:r>
      <w:r w:rsidR="005D4948">
        <w:rPr>
          <w:sz w:val="24"/>
          <w:lang w:val="hr-HR"/>
        </w:rPr>
        <w:t>S</w:t>
      </w:r>
      <w:r w:rsidR="005D4948" w:rsidRPr="005D4948">
        <w:rPr>
          <w:sz w:val="24"/>
          <w:lang w:val="hr-HR"/>
        </w:rPr>
        <w:t>ustav</w:t>
      </w:r>
      <w:r w:rsidR="005D4948">
        <w:rPr>
          <w:sz w:val="24"/>
          <w:lang w:val="hr-HR"/>
        </w:rPr>
        <w:t xml:space="preserve"> kakav se koristi</w:t>
      </w:r>
      <w:r w:rsidR="008A6A96">
        <w:rPr>
          <w:sz w:val="24"/>
          <w:lang w:val="hr-HR"/>
        </w:rPr>
        <w:t>o</w:t>
      </w:r>
      <w:r w:rsidR="005D4948">
        <w:rPr>
          <w:sz w:val="24"/>
          <w:lang w:val="hr-HR"/>
        </w:rPr>
        <w:t xml:space="preserve"> u </w:t>
      </w:r>
      <w:r w:rsidR="000B3B8C">
        <w:rPr>
          <w:sz w:val="24"/>
          <w:lang w:val="hr-HR"/>
        </w:rPr>
        <w:t>R</w:t>
      </w:r>
      <w:r w:rsidR="005D4948">
        <w:rPr>
          <w:sz w:val="24"/>
          <w:lang w:val="hr-HR"/>
        </w:rPr>
        <w:t xml:space="preserve">epublici </w:t>
      </w:r>
      <w:r w:rsidR="000B3B8C">
        <w:rPr>
          <w:sz w:val="24"/>
          <w:lang w:val="hr-HR"/>
        </w:rPr>
        <w:t>H</w:t>
      </w:r>
      <w:r w:rsidR="005D4948">
        <w:rPr>
          <w:sz w:val="24"/>
          <w:lang w:val="hr-HR"/>
        </w:rPr>
        <w:t>rvatskoj, može se vidjeti</w:t>
      </w:r>
      <w:r w:rsidR="008A01BD">
        <w:rPr>
          <w:sz w:val="24"/>
          <w:lang w:val="hr-HR"/>
        </w:rPr>
        <w:t xml:space="preserve"> iz</w:t>
      </w:r>
      <w:r w:rsidR="005D4948">
        <w:rPr>
          <w:sz w:val="24"/>
          <w:lang w:val="hr-HR"/>
        </w:rPr>
        <w:t xml:space="preserve"> </w:t>
      </w:r>
      <w:r w:rsidR="008A01BD">
        <w:rPr>
          <w:sz w:val="24"/>
          <w:lang w:val="hr-HR"/>
        </w:rPr>
        <w:t>shematskog prikaza</w:t>
      </w:r>
      <w:r w:rsidR="005D4948" w:rsidRPr="005D4948">
        <w:rPr>
          <w:sz w:val="24"/>
          <w:lang w:val="hr-HR"/>
        </w:rPr>
        <w:t xml:space="preserve"> </w:t>
      </w:r>
      <w:r w:rsidR="008A01BD">
        <w:rPr>
          <w:sz w:val="24"/>
          <w:lang w:val="hr-HR"/>
        </w:rPr>
        <w:t>na slici</w:t>
      </w:r>
      <w:r w:rsidR="000B3B8C">
        <w:rPr>
          <w:sz w:val="24"/>
          <w:lang w:val="hr-HR"/>
        </w:rPr>
        <w:t xml:space="preserve"> </w:t>
      </w:r>
      <w:r w:rsidR="005D4948" w:rsidRPr="005D4948">
        <w:rPr>
          <w:sz w:val="24"/>
          <w:lang w:val="hr-HR"/>
        </w:rPr>
        <w:t>1</w:t>
      </w:r>
      <w:r w:rsidR="008A01BD">
        <w:rPr>
          <w:sz w:val="24"/>
          <w:lang w:val="hr-HR"/>
        </w:rPr>
        <w:t>7</w:t>
      </w:r>
      <w:r w:rsidR="005D4948" w:rsidRPr="005D4948">
        <w:rPr>
          <w:sz w:val="24"/>
          <w:lang w:val="hr-HR"/>
        </w:rPr>
        <w:t>. i predstavlja nač</w:t>
      </w:r>
      <w:r w:rsidR="005D4948">
        <w:rPr>
          <w:sz w:val="24"/>
          <w:lang w:val="hr-HR"/>
        </w:rPr>
        <w:t>in i djelomično model mogućeg r</w:t>
      </w:r>
      <w:r w:rsidR="005D4948" w:rsidRPr="005D4948">
        <w:rPr>
          <w:sz w:val="24"/>
          <w:lang w:val="hr-HR"/>
        </w:rPr>
        <w:t xml:space="preserve">ješenja, a u svezi </w:t>
      </w:r>
      <w:r w:rsidR="005D4948" w:rsidRPr="005D4948">
        <w:rPr>
          <w:sz w:val="24"/>
          <w:lang w:val="hr-HR"/>
        </w:rPr>
        <w:lastRenderedPageBreak/>
        <w:t>postojeće zakonske regulative i mjesta nalaženja podsustava koji sudjeluju u gašenju požara</w:t>
      </w:r>
      <w:r w:rsidR="005D4948">
        <w:rPr>
          <w:sz w:val="24"/>
          <w:lang w:val="hr-HR"/>
        </w:rPr>
        <w:t>.</w:t>
      </w:r>
      <w:r w:rsidR="00074363">
        <w:rPr>
          <w:rStyle w:val="FootnoteReference"/>
          <w:sz w:val="24"/>
          <w:lang w:val="hr-HR"/>
        </w:rPr>
        <w:footnoteReference w:id="26"/>
      </w:r>
    </w:p>
    <w:p w:rsidR="00F15E3A" w:rsidRPr="00174848" w:rsidRDefault="00897B12" w:rsidP="00F561DD">
      <w:pPr>
        <w:ind w:firstLine="0"/>
        <w:jc w:val="center"/>
        <w:rPr>
          <w:sz w:val="24"/>
          <w:szCs w:val="24"/>
          <w:lang w:val="hr-HR"/>
        </w:rPr>
      </w:pPr>
      <w:r>
        <w:rPr>
          <w:noProof/>
          <w:sz w:val="24"/>
          <w:lang w:val="hr-HR"/>
        </w:rPr>
        <w:drawing>
          <wp:inline distT="0" distB="0" distL="0" distR="0">
            <wp:extent cx="5600700" cy="4429125"/>
            <wp:effectExtent l="19050" t="0" r="0" b="0"/>
            <wp:docPr id="17" name="Picture 17" descr="she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ma 1"/>
                    <pic:cNvPicPr>
                      <a:picLocks noChangeAspect="1" noChangeArrowheads="1"/>
                    </pic:cNvPicPr>
                  </pic:nvPicPr>
                  <pic:blipFill>
                    <a:blip r:embed="rId26" cstate="print"/>
                    <a:srcRect/>
                    <a:stretch>
                      <a:fillRect/>
                    </a:stretch>
                  </pic:blipFill>
                  <pic:spPr bwMode="auto">
                    <a:xfrm>
                      <a:off x="0" y="0"/>
                      <a:ext cx="5600700" cy="4429125"/>
                    </a:xfrm>
                    <a:prstGeom prst="rect">
                      <a:avLst/>
                    </a:prstGeom>
                    <a:noFill/>
                    <a:ln w="9525">
                      <a:noFill/>
                      <a:miter lim="800000"/>
                      <a:headEnd/>
                      <a:tailEnd/>
                    </a:ln>
                  </pic:spPr>
                </pic:pic>
              </a:graphicData>
            </a:graphic>
          </wp:inline>
        </w:drawing>
      </w:r>
      <w:r w:rsidR="00F15E3A" w:rsidRPr="00200AE4">
        <w:rPr>
          <w:sz w:val="24"/>
          <w:szCs w:val="24"/>
          <w:lang w:val="hr-HR"/>
        </w:rPr>
        <w:t>S</w:t>
      </w:r>
      <w:r w:rsidR="00D25310" w:rsidRPr="00200AE4">
        <w:rPr>
          <w:sz w:val="24"/>
          <w:szCs w:val="24"/>
          <w:lang w:val="hr-HR"/>
        </w:rPr>
        <w:t>lika</w:t>
      </w:r>
      <w:r w:rsidR="00F15E3A" w:rsidRPr="00200AE4">
        <w:rPr>
          <w:sz w:val="24"/>
          <w:szCs w:val="24"/>
          <w:lang w:val="hr-HR"/>
        </w:rPr>
        <w:t xml:space="preserve"> 1</w:t>
      </w:r>
      <w:r w:rsidR="00D25310" w:rsidRPr="00200AE4">
        <w:rPr>
          <w:sz w:val="24"/>
          <w:szCs w:val="24"/>
          <w:lang w:val="hr-HR"/>
        </w:rPr>
        <w:t>7</w:t>
      </w:r>
      <w:r w:rsidR="00F15E3A" w:rsidRPr="00200AE4">
        <w:rPr>
          <w:sz w:val="24"/>
          <w:szCs w:val="24"/>
          <w:lang w:val="hr-HR"/>
        </w:rPr>
        <w:t>.</w:t>
      </w:r>
      <w:r w:rsidR="00F15E3A" w:rsidRPr="00174848">
        <w:rPr>
          <w:sz w:val="24"/>
          <w:szCs w:val="24"/>
          <w:lang w:val="hr-HR"/>
        </w:rPr>
        <w:t xml:space="preserve"> </w:t>
      </w:r>
      <w:r w:rsidR="008A6A96">
        <w:rPr>
          <w:sz w:val="24"/>
          <w:szCs w:val="24"/>
          <w:lang w:val="hr-HR"/>
        </w:rPr>
        <w:t xml:space="preserve">Dosadašnji </w:t>
      </w:r>
      <w:r w:rsidR="008A6A96" w:rsidRPr="00200AE4">
        <w:rPr>
          <w:sz w:val="24"/>
          <w:szCs w:val="24"/>
          <w:lang w:val="hr-HR"/>
        </w:rPr>
        <w:t>s</w:t>
      </w:r>
      <w:r w:rsidR="00F15E3A" w:rsidRPr="00200AE4">
        <w:rPr>
          <w:sz w:val="24"/>
          <w:szCs w:val="24"/>
          <w:lang w:val="hr-HR"/>
        </w:rPr>
        <w:t xml:space="preserve">ustav </w:t>
      </w:r>
      <w:r w:rsidR="008A6A96" w:rsidRPr="00200AE4">
        <w:rPr>
          <w:sz w:val="24"/>
          <w:szCs w:val="24"/>
          <w:lang w:val="hr-HR"/>
        </w:rPr>
        <w:t xml:space="preserve">protupožarne zaštite </w:t>
      </w:r>
      <w:r w:rsidR="00F15E3A" w:rsidRPr="00200AE4">
        <w:rPr>
          <w:sz w:val="24"/>
          <w:szCs w:val="24"/>
          <w:lang w:val="hr-HR"/>
        </w:rPr>
        <w:t>s razinama vođenja i upravljanja</w:t>
      </w:r>
      <w:r w:rsidR="00F15E3A" w:rsidRPr="00174848">
        <w:rPr>
          <w:sz w:val="24"/>
          <w:szCs w:val="24"/>
          <w:lang w:val="hr-HR"/>
        </w:rPr>
        <w:t>.</w:t>
      </w:r>
    </w:p>
    <w:p w:rsidR="00F561DD" w:rsidRPr="00193779" w:rsidRDefault="00193779" w:rsidP="00F561DD">
      <w:pPr>
        <w:ind w:firstLine="0"/>
        <w:jc w:val="center"/>
        <w:rPr>
          <w:szCs w:val="24"/>
        </w:rPr>
      </w:pPr>
      <w:r>
        <w:rPr>
          <w:sz w:val="24"/>
          <w:szCs w:val="24"/>
          <w:lang w:val="hr-HR"/>
        </w:rPr>
        <w:t xml:space="preserve">Izvor: </w:t>
      </w:r>
      <w:r w:rsidRPr="00193779">
        <w:rPr>
          <w:sz w:val="24"/>
          <w:szCs w:val="24"/>
        </w:rPr>
        <w:t>http://sigurnost.zitel.hr/index.php?option=com_content&amp;view=category&amp;layout=blog&amp;id=40&amp;Itemid=203&amp;limitstart=5</w:t>
      </w:r>
      <w:r>
        <w:rPr>
          <w:szCs w:val="24"/>
        </w:rPr>
        <w:t xml:space="preserve">: </w:t>
      </w:r>
    </w:p>
    <w:p w:rsidR="00F561DD" w:rsidRPr="00174848" w:rsidRDefault="00F561DD" w:rsidP="00F15E3A">
      <w:pPr>
        <w:ind w:firstLine="0"/>
        <w:rPr>
          <w:sz w:val="24"/>
          <w:lang w:val="hr-HR"/>
        </w:rPr>
      </w:pPr>
    </w:p>
    <w:p w:rsidR="00F15E3A" w:rsidRPr="00174848" w:rsidRDefault="00F15E3A" w:rsidP="00F15E3A">
      <w:pPr>
        <w:ind w:firstLine="0"/>
        <w:rPr>
          <w:sz w:val="24"/>
          <w:lang w:val="hr-HR"/>
        </w:rPr>
      </w:pPr>
    </w:p>
    <w:p w:rsidR="00F15E3A" w:rsidRDefault="00C07268" w:rsidP="00F15E3A">
      <w:pPr>
        <w:ind w:firstLine="0"/>
        <w:rPr>
          <w:sz w:val="24"/>
          <w:lang w:val="hr-HR"/>
        </w:rPr>
      </w:pPr>
      <w:r>
        <w:rPr>
          <w:sz w:val="24"/>
          <w:lang w:val="hr-HR"/>
        </w:rPr>
        <w:lastRenderedPageBreak/>
        <w:tab/>
      </w:r>
      <w:r w:rsidR="00F15E3A" w:rsidRPr="00F15E3A">
        <w:rPr>
          <w:sz w:val="24"/>
          <w:lang w:val="hr-HR"/>
        </w:rPr>
        <w:t xml:space="preserve">No kako je trenutno stanje nedorečeno </w:t>
      </w:r>
      <w:r w:rsidR="00F15E3A">
        <w:rPr>
          <w:sz w:val="24"/>
          <w:lang w:val="hr-HR"/>
        </w:rPr>
        <w:t>potrebno je izraditi</w:t>
      </w:r>
      <w:r w:rsidR="00F15E3A" w:rsidRPr="00F15E3A">
        <w:rPr>
          <w:sz w:val="24"/>
          <w:lang w:val="hr-HR"/>
        </w:rPr>
        <w:t xml:space="preserve"> novi prijedlog </w:t>
      </w:r>
      <w:r w:rsidR="00F15E3A">
        <w:rPr>
          <w:sz w:val="24"/>
          <w:lang w:val="hr-HR"/>
        </w:rPr>
        <w:t>u kojem će se</w:t>
      </w:r>
      <w:r w:rsidR="00F15E3A" w:rsidRPr="00F15E3A">
        <w:rPr>
          <w:sz w:val="24"/>
          <w:lang w:val="hr-HR"/>
        </w:rPr>
        <w:t xml:space="preserve"> pred</w:t>
      </w:r>
      <w:r w:rsidR="00F15E3A">
        <w:rPr>
          <w:sz w:val="24"/>
          <w:lang w:val="hr-HR"/>
        </w:rPr>
        <w:t>ložiti  sustav upravljanja, p</w:t>
      </w:r>
      <w:r w:rsidR="00F15E3A" w:rsidRPr="00F15E3A">
        <w:rPr>
          <w:sz w:val="24"/>
          <w:lang w:val="hr-HR"/>
        </w:rPr>
        <w:t>r</w:t>
      </w:r>
      <w:r w:rsidR="00F15E3A">
        <w:rPr>
          <w:sz w:val="24"/>
          <w:lang w:val="hr-HR"/>
        </w:rPr>
        <w:t>ema slijedećem primjeru;</w:t>
      </w:r>
    </w:p>
    <w:p w:rsidR="00F15E3A" w:rsidRDefault="00897B12" w:rsidP="00F15E3A">
      <w:pPr>
        <w:ind w:firstLine="0"/>
        <w:rPr>
          <w:sz w:val="24"/>
          <w:lang w:val="hr-HR"/>
        </w:rPr>
      </w:pPr>
      <w:r>
        <w:rPr>
          <w:noProof/>
          <w:sz w:val="24"/>
          <w:lang w:val="hr-HR"/>
        </w:rPr>
        <w:drawing>
          <wp:inline distT="0" distB="0" distL="0" distR="0">
            <wp:extent cx="5486400" cy="5715000"/>
            <wp:effectExtent l="19050" t="0" r="0" b="0"/>
            <wp:docPr id="18" name="Picture 18" descr="she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ma 2"/>
                    <pic:cNvPicPr>
                      <a:picLocks noChangeAspect="1" noChangeArrowheads="1"/>
                    </pic:cNvPicPr>
                  </pic:nvPicPr>
                  <pic:blipFill>
                    <a:blip r:embed="rId27" cstate="print"/>
                    <a:srcRect/>
                    <a:stretch>
                      <a:fillRect/>
                    </a:stretch>
                  </pic:blipFill>
                  <pic:spPr bwMode="auto">
                    <a:xfrm>
                      <a:off x="0" y="0"/>
                      <a:ext cx="5486400" cy="5715000"/>
                    </a:xfrm>
                    <a:prstGeom prst="rect">
                      <a:avLst/>
                    </a:prstGeom>
                    <a:noFill/>
                    <a:ln w="9525">
                      <a:noFill/>
                      <a:miter lim="800000"/>
                      <a:headEnd/>
                      <a:tailEnd/>
                    </a:ln>
                  </pic:spPr>
                </pic:pic>
              </a:graphicData>
            </a:graphic>
          </wp:inline>
        </w:drawing>
      </w:r>
    </w:p>
    <w:p w:rsidR="00F15E3A" w:rsidRPr="00D25310" w:rsidRDefault="00D25310" w:rsidP="00F561DD">
      <w:pPr>
        <w:ind w:firstLine="0"/>
        <w:jc w:val="center"/>
        <w:rPr>
          <w:sz w:val="24"/>
          <w:szCs w:val="24"/>
          <w:lang w:val="hr-HR"/>
        </w:rPr>
      </w:pPr>
      <w:r w:rsidRPr="00D25310">
        <w:rPr>
          <w:sz w:val="24"/>
          <w:szCs w:val="24"/>
          <w:lang w:val="hr-HR"/>
        </w:rPr>
        <w:t>Slika 18</w:t>
      </w:r>
      <w:r w:rsidR="00F15E3A" w:rsidRPr="00D25310">
        <w:rPr>
          <w:sz w:val="24"/>
          <w:szCs w:val="24"/>
          <w:lang w:val="hr-HR"/>
        </w:rPr>
        <w:t>. Prijedlog sustava odgovornosti i razina zapovijedanja</w:t>
      </w:r>
    </w:p>
    <w:p w:rsidR="00F561DD" w:rsidRPr="00B35E02" w:rsidRDefault="00F561DD" w:rsidP="00F561DD">
      <w:pPr>
        <w:ind w:firstLine="0"/>
        <w:jc w:val="center"/>
        <w:rPr>
          <w:sz w:val="24"/>
          <w:szCs w:val="24"/>
        </w:rPr>
      </w:pPr>
      <w:r w:rsidRPr="00200AE4">
        <w:rPr>
          <w:sz w:val="24"/>
          <w:szCs w:val="24"/>
          <w:lang w:val="hr-HR"/>
        </w:rPr>
        <w:t>Izvor</w:t>
      </w:r>
      <w:r w:rsidRPr="00B35E02">
        <w:rPr>
          <w:sz w:val="24"/>
          <w:szCs w:val="24"/>
        </w:rPr>
        <w:t xml:space="preserve">: </w:t>
      </w:r>
      <w:r w:rsidR="00B35E02" w:rsidRPr="00B35E02">
        <w:rPr>
          <w:sz w:val="24"/>
          <w:szCs w:val="24"/>
        </w:rPr>
        <w:t>http://sigurnost.zitel.hr/index.php?option=com_content&amp;view=category&amp;layout=blog&amp;id=40&amp;Itemid=203&amp;limitstart=5</w:t>
      </w:r>
    </w:p>
    <w:p w:rsidR="00F561DD" w:rsidRDefault="00F561DD" w:rsidP="00F561DD">
      <w:pPr>
        <w:ind w:firstLine="0"/>
        <w:jc w:val="center"/>
        <w:rPr>
          <w:sz w:val="20"/>
          <w:szCs w:val="20"/>
          <w:lang w:val="hr-HR"/>
        </w:rPr>
      </w:pPr>
    </w:p>
    <w:p w:rsidR="00F15E3A" w:rsidRDefault="00C07268" w:rsidP="00F15E3A">
      <w:pPr>
        <w:pStyle w:val="BodyText2"/>
        <w:spacing w:line="360" w:lineRule="auto"/>
        <w:ind w:firstLine="0"/>
        <w:rPr>
          <w:sz w:val="24"/>
          <w:szCs w:val="24"/>
          <w:lang w:val="hr-HR"/>
        </w:rPr>
      </w:pPr>
      <w:r>
        <w:rPr>
          <w:sz w:val="24"/>
          <w:szCs w:val="24"/>
          <w:lang w:val="hr-HR"/>
        </w:rPr>
        <w:lastRenderedPageBreak/>
        <w:tab/>
      </w:r>
      <w:r w:rsidR="00F15E3A" w:rsidRPr="00F15E3A">
        <w:rPr>
          <w:sz w:val="24"/>
          <w:szCs w:val="24"/>
          <w:lang w:val="hr-HR"/>
        </w:rPr>
        <w:t>Spor je, kako riješiti vječiti problem između zahtij</w:t>
      </w:r>
      <w:r w:rsidR="00F15E3A">
        <w:rPr>
          <w:sz w:val="24"/>
          <w:szCs w:val="24"/>
          <w:lang w:val="hr-HR"/>
        </w:rPr>
        <w:t>eva usp</w:t>
      </w:r>
      <w:r w:rsidR="00F15E3A" w:rsidRPr="00F15E3A">
        <w:rPr>
          <w:sz w:val="24"/>
          <w:szCs w:val="24"/>
          <w:lang w:val="hr-HR"/>
        </w:rPr>
        <w:t>ješne zaštite od požara i glavnog uzroka požara – čovjeka, ma bilo iz kojeg razloga, a ujedno zadovoljiti potrebe smanjenja troškova za zaštitu od požara.</w:t>
      </w:r>
      <w:r w:rsidR="00F15E3A">
        <w:rPr>
          <w:sz w:val="24"/>
          <w:szCs w:val="24"/>
          <w:lang w:val="hr-HR"/>
        </w:rPr>
        <w:t xml:space="preserve"> </w:t>
      </w:r>
      <w:r w:rsidR="00F15E3A" w:rsidRPr="00F15E3A">
        <w:rPr>
          <w:sz w:val="24"/>
          <w:szCs w:val="24"/>
          <w:lang w:val="hr-HR"/>
        </w:rPr>
        <w:t>Napredak tehnologije i bolja oprema i</w:t>
      </w:r>
      <w:r w:rsidR="00F15E3A">
        <w:rPr>
          <w:sz w:val="24"/>
          <w:szCs w:val="24"/>
          <w:lang w:val="hr-HR"/>
        </w:rPr>
        <w:t xml:space="preserve"> kemikalije, uvelike pomažu u r</w:t>
      </w:r>
      <w:r w:rsidR="00F15E3A" w:rsidRPr="00F15E3A">
        <w:rPr>
          <w:sz w:val="24"/>
          <w:szCs w:val="24"/>
          <w:lang w:val="hr-HR"/>
        </w:rPr>
        <w:t>ješavanju nastalih potreba, ali i oni zahtijevaju rast troškova, a potreba smanjenja izdvajanja prisiljava odgovorne na bolju organizaciju.</w:t>
      </w:r>
      <w:r w:rsidR="00F15E3A">
        <w:rPr>
          <w:sz w:val="24"/>
          <w:szCs w:val="24"/>
          <w:lang w:val="hr-HR"/>
        </w:rPr>
        <w:t xml:space="preserve"> </w:t>
      </w:r>
      <w:r>
        <w:rPr>
          <w:sz w:val="24"/>
          <w:szCs w:val="24"/>
          <w:lang w:val="hr-HR"/>
        </w:rPr>
        <w:tab/>
      </w:r>
      <w:r w:rsidR="00F15E3A">
        <w:rPr>
          <w:sz w:val="24"/>
          <w:szCs w:val="24"/>
          <w:lang w:val="hr-HR"/>
        </w:rPr>
        <w:t>R</w:t>
      </w:r>
      <w:r w:rsidR="00F15E3A" w:rsidRPr="00F15E3A">
        <w:rPr>
          <w:sz w:val="24"/>
          <w:szCs w:val="24"/>
          <w:lang w:val="hr-HR"/>
        </w:rPr>
        <w:t>ješenje je svakako u novom Integriranom sustavu upravljanja, baziranom na malom centraliz</w:t>
      </w:r>
      <w:r w:rsidR="00311905">
        <w:rPr>
          <w:sz w:val="24"/>
          <w:szCs w:val="24"/>
          <w:lang w:val="hr-HR"/>
        </w:rPr>
        <w:t xml:space="preserve">iranom nadzornom središtu </w:t>
      </w:r>
      <w:r w:rsidR="00F15E3A" w:rsidRPr="00F15E3A">
        <w:rPr>
          <w:sz w:val="24"/>
          <w:szCs w:val="24"/>
          <w:lang w:val="hr-HR"/>
        </w:rPr>
        <w:t>i oslanjajući se na računalima opremljenu i pripremljenu bazu podataka, sigurne komunikacije i spremne snage za brzo interveniranje.</w:t>
      </w:r>
      <w:r w:rsidR="00F15E3A">
        <w:rPr>
          <w:sz w:val="24"/>
          <w:szCs w:val="24"/>
          <w:lang w:val="hr-HR"/>
        </w:rPr>
        <w:t xml:space="preserve"> </w:t>
      </w:r>
      <w:r w:rsidR="00F15E3A" w:rsidRPr="00F15E3A">
        <w:rPr>
          <w:sz w:val="24"/>
          <w:szCs w:val="24"/>
          <w:lang w:val="hr-HR"/>
        </w:rPr>
        <w:t>Ovakav sustav temeljen je na pravilnoj prosudbi opasnosti, ranom otkrivanju i brzom početnom napadu, a za koji su svakako temelj protupožarni avioni i dobro opremljene i obučene profesionalne vatrogasne postrojbe.</w:t>
      </w:r>
      <w:r w:rsidR="00F15E3A">
        <w:rPr>
          <w:sz w:val="24"/>
          <w:szCs w:val="24"/>
          <w:lang w:val="hr-HR"/>
        </w:rPr>
        <w:t xml:space="preserve"> </w:t>
      </w:r>
      <w:r w:rsidR="00F15E3A" w:rsidRPr="00F15E3A">
        <w:rPr>
          <w:sz w:val="24"/>
          <w:szCs w:val="24"/>
          <w:lang w:val="hr-HR"/>
        </w:rPr>
        <w:t>Potrebito ga je dizajnirati temeljem ekološke, socijalne i ekonomske stvarnosti.</w:t>
      </w:r>
      <w:r w:rsidR="00F15E3A">
        <w:rPr>
          <w:sz w:val="24"/>
          <w:szCs w:val="24"/>
          <w:lang w:val="hr-HR"/>
        </w:rPr>
        <w:t xml:space="preserve"> </w:t>
      </w:r>
      <w:r w:rsidR="00F15E3A" w:rsidRPr="00F15E3A">
        <w:rPr>
          <w:sz w:val="24"/>
          <w:szCs w:val="24"/>
          <w:lang w:val="hr-HR"/>
        </w:rPr>
        <w:t>U budućnosti se svakako neće smanjiti potreba za gašenjem požara već naprotiv porasti, a mogući napredak u gašenju požara otvorenog prostora postići će se poboljšavanjem sustava upravljanja i jedinstvenim upravljanjem (menadžmentom) nad financiranjem i trošenjem sredstava i tehničkim unapređivanjem.</w:t>
      </w:r>
    </w:p>
    <w:p w:rsidR="00074363" w:rsidRPr="003B375C" w:rsidRDefault="00074363" w:rsidP="003B375C">
      <w:pPr>
        <w:pStyle w:val="Heading2"/>
        <w:ind w:firstLine="0"/>
        <w:rPr>
          <w:rFonts w:ascii="Times New Roman" w:hAnsi="Times New Roman"/>
          <w:i w:val="0"/>
          <w:iCs w:val="0"/>
          <w:lang w:val="hr-HR"/>
        </w:rPr>
      </w:pPr>
      <w:bookmarkStart w:id="48" w:name="_Toc303017943"/>
      <w:r w:rsidRPr="003B375C">
        <w:rPr>
          <w:rFonts w:ascii="Times New Roman" w:hAnsi="Times New Roman"/>
          <w:i w:val="0"/>
          <w:iCs w:val="0"/>
          <w:lang w:val="hr-HR"/>
        </w:rPr>
        <w:t>6.3. Središnje upravljanje protupožarnim sustavom</w:t>
      </w:r>
      <w:bookmarkEnd w:id="48"/>
    </w:p>
    <w:p w:rsidR="00074363" w:rsidRPr="00074363" w:rsidRDefault="00074363" w:rsidP="00074363">
      <w:pPr>
        <w:pStyle w:val="BodyText"/>
        <w:rPr>
          <w:sz w:val="24"/>
          <w:szCs w:val="24"/>
          <w:lang w:val="hr-HR"/>
        </w:rPr>
      </w:pPr>
      <w:r w:rsidRPr="00074363">
        <w:rPr>
          <w:sz w:val="24"/>
          <w:szCs w:val="24"/>
          <w:lang w:val="hr-HR"/>
        </w:rPr>
        <w:t>Izazovi s kojima se sučeljavaju menadžeri su različiti sukladno ekološkoj svijesti pučanstva, ekonomskoj razvijenosti i uređenju lokalne vlasti. No temeljem iskustava, u svim zemljama odgovornost za upravljanje sustavom protupožarne borbe leži na provincijskoj, državnoj i nacionalnoj razini vlasti, uz razumljive razlike koja ministarstva su nositelji pojedinih aspekata sustava.</w:t>
      </w:r>
      <w:r w:rsidR="00D900CC">
        <w:rPr>
          <w:sz w:val="24"/>
          <w:szCs w:val="24"/>
          <w:lang w:val="hr-HR"/>
        </w:rPr>
        <w:t xml:space="preserve"> </w:t>
      </w:r>
      <w:r w:rsidRPr="00074363">
        <w:rPr>
          <w:sz w:val="24"/>
          <w:szCs w:val="24"/>
          <w:lang w:val="hr-HR"/>
        </w:rPr>
        <w:t>Na primjer u nekim zemljama nešto nadziru vojne ili para vojne agencije i izvršavaju protupožarne zadaće. U drugima su privatne organizacije, uglavnom sastavljene od vlasnika šuma i zemlje odgovornih i najzainteresiranijih za upravljanje takovim sustavima. No svakako iskustva govore da uspjeha imaju, one koje su organizirane na način središnjeg vođenja i upravljanja sustavom.</w:t>
      </w:r>
    </w:p>
    <w:p w:rsidR="00074363" w:rsidRPr="00074363" w:rsidRDefault="00C07268" w:rsidP="00074363">
      <w:pPr>
        <w:ind w:firstLine="0"/>
        <w:rPr>
          <w:sz w:val="24"/>
          <w:szCs w:val="24"/>
          <w:lang w:val="hr-HR"/>
        </w:rPr>
      </w:pPr>
      <w:r>
        <w:rPr>
          <w:sz w:val="24"/>
          <w:szCs w:val="24"/>
          <w:lang w:val="hr-HR"/>
        </w:rPr>
        <w:tab/>
      </w:r>
      <w:r w:rsidR="00074363" w:rsidRPr="00074363">
        <w:rPr>
          <w:sz w:val="24"/>
          <w:szCs w:val="24"/>
          <w:lang w:val="hr-HR"/>
        </w:rPr>
        <w:t>Novi pristupi kombiniraju prednosti modernih gradskih vatrogasaca i vojničkog upravljanja i nadzora (iz jednog središta od strane jedne osobe ili tima).</w:t>
      </w:r>
    </w:p>
    <w:p w:rsidR="00B76C9B" w:rsidRPr="00074363" w:rsidRDefault="00074363" w:rsidP="00074363">
      <w:pPr>
        <w:rPr>
          <w:sz w:val="24"/>
          <w:szCs w:val="24"/>
          <w:lang w:val="hr-HR"/>
        </w:rPr>
      </w:pPr>
      <w:r>
        <w:rPr>
          <w:sz w:val="24"/>
          <w:szCs w:val="24"/>
          <w:lang w:val="hr-HR"/>
        </w:rPr>
        <w:t>Temeljne postavke ovak</w:t>
      </w:r>
      <w:r w:rsidRPr="00074363">
        <w:rPr>
          <w:sz w:val="24"/>
          <w:szCs w:val="24"/>
          <w:lang w:val="hr-HR"/>
        </w:rPr>
        <w:t>vog</w:t>
      </w:r>
      <w:r w:rsidR="00D900CC">
        <w:rPr>
          <w:sz w:val="24"/>
          <w:szCs w:val="24"/>
          <w:lang w:val="hr-HR"/>
        </w:rPr>
        <w:t xml:space="preserve"> novog</w:t>
      </w:r>
      <w:r w:rsidRPr="00074363">
        <w:rPr>
          <w:sz w:val="24"/>
          <w:szCs w:val="24"/>
          <w:lang w:val="hr-HR"/>
        </w:rPr>
        <w:t xml:space="preserve"> sustava su :</w:t>
      </w:r>
    </w:p>
    <w:p w:rsidR="00074363" w:rsidRPr="00074363" w:rsidRDefault="00074363" w:rsidP="00074363">
      <w:pPr>
        <w:numPr>
          <w:ilvl w:val="0"/>
          <w:numId w:val="12"/>
        </w:numPr>
        <w:spacing w:before="0" w:after="0"/>
        <w:rPr>
          <w:sz w:val="24"/>
          <w:szCs w:val="24"/>
          <w:lang w:val="hr-HR"/>
        </w:rPr>
      </w:pPr>
      <w:r w:rsidRPr="00074363">
        <w:rPr>
          <w:sz w:val="24"/>
          <w:szCs w:val="24"/>
          <w:lang w:val="hr-HR"/>
        </w:rPr>
        <w:lastRenderedPageBreak/>
        <w:t>Strukturirati sustav zapovijedanja i odgovornosti, tako da svaka osoba izvješćuje jednog nadređenog, a na vrhu piramide je jedna osoba, koja donosi odluke i odgovorna je za osobine cijelog sustava.</w:t>
      </w:r>
      <w:r>
        <w:rPr>
          <w:rStyle w:val="FootnoteReference"/>
          <w:sz w:val="24"/>
          <w:szCs w:val="24"/>
          <w:lang w:val="hr-HR"/>
        </w:rPr>
        <w:footnoteReference w:id="27"/>
      </w:r>
    </w:p>
    <w:p w:rsidR="00074363" w:rsidRPr="00074363" w:rsidRDefault="00074363" w:rsidP="00074363">
      <w:pPr>
        <w:numPr>
          <w:ilvl w:val="0"/>
          <w:numId w:val="12"/>
        </w:numPr>
        <w:spacing w:before="0" w:after="0"/>
        <w:rPr>
          <w:sz w:val="24"/>
          <w:szCs w:val="24"/>
          <w:lang w:val="hr-HR"/>
        </w:rPr>
      </w:pPr>
      <w:r w:rsidRPr="00074363">
        <w:rPr>
          <w:sz w:val="24"/>
          <w:szCs w:val="24"/>
          <w:lang w:val="hr-HR"/>
        </w:rPr>
        <w:t>Državno i regionalna – županijska središta moraju imati, osobinu nadzora sustava u djelovanju sat za sat. Područni donositelji odluka moraju imati ovlasti i snositi odgovornost za odluke.</w:t>
      </w:r>
    </w:p>
    <w:p w:rsidR="00074363" w:rsidRPr="00074363" w:rsidRDefault="00074363" w:rsidP="00074363">
      <w:pPr>
        <w:numPr>
          <w:ilvl w:val="0"/>
          <w:numId w:val="12"/>
        </w:numPr>
        <w:spacing w:before="0" w:after="0"/>
        <w:rPr>
          <w:sz w:val="24"/>
          <w:szCs w:val="24"/>
          <w:lang w:val="hr-HR"/>
        </w:rPr>
      </w:pPr>
      <w:r w:rsidRPr="00074363">
        <w:rPr>
          <w:sz w:val="24"/>
          <w:szCs w:val="24"/>
          <w:lang w:val="hr-HR"/>
        </w:rPr>
        <w:t>Sustav komunikacija, kao kruna, mora omogućiti uvezivanje i najudaljenijih područja s područnim (županijskim) središtem i DVOC-om.</w:t>
      </w:r>
    </w:p>
    <w:p w:rsidR="00074363" w:rsidRPr="00074363" w:rsidRDefault="00074363" w:rsidP="00074363">
      <w:pPr>
        <w:numPr>
          <w:ilvl w:val="0"/>
          <w:numId w:val="12"/>
        </w:numPr>
        <w:spacing w:before="0" w:after="0"/>
        <w:rPr>
          <w:sz w:val="24"/>
          <w:szCs w:val="24"/>
          <w:lang w:val="hr-HR"/>
        </w:rPr>
      </w:pPr>
      <w:r w:rsidRPr="00074363">
        <w:rPr>
          <w:sz w:val="24"/>
          <w:szCs w:val="24"/>
          <w:lang w:val="hr-HR"/>
        </w:rPr>
        <w:t>Protok informacija mora biti blagovremen i osigurati donošenje odlika uključujući sposobnost brzog odgovora – početnog napada.</w:t>
      </w:r>
    </w:p>
    <w:p w:rsidR="00074363" w:rsidRPr="00074363" w:rsidRDefault="00074363" w:rsidP="00074363">
      <w:pPr>
        <w:numPr>
          <w:ilvl w:val="0"/>
          <w:numId w:val="12"/>
        </w:numPr>
        <w:spacing w:before="0" w:after="0"/>
        <w:rPr>
          <w:sz w:val="24"/>
          <w:szCs w:val="24"/>
          <w:lang w:val="hr-HR"/>
        </w:rPr>
      </w:pPr>
      <w:r w:rsidRPr="00074363">
        <w:rPr>
          <w:sz w:val="24"/>
          <w:szCs w:val="24"/>
          <w:lang w:val="hr-HR"/>
        </w:rPr>
        <w:t>Snage za gašenje moraju biti što pokretnije s ciljem što boljeg odgovora na požar.</w:t>
      </w:r>
    </w:p>
    <w:p w:rsidR="00074363" w:rsidRDefault="00074363" w:rsidP="00074363">
      <w:pPr>
        <w:numPr>
          <w:ilvl w:val="0"/>
          <w:numId w:val="12"/>
        </w:numPr>
        <w:spacing w:before="0" w:after="0"/>
        <w:rPr>
          <w:sz w:val="24"/>
          <w:szCs w:val="24"/>
          <w:lang w:val="hr-HR"/>
        </w:rPr>
      </w:pPr>
      <w:r>
        <w:rPr>
          <w:sz w:val="24"/>
          <w:szCs w:val="24"/>
          <w:lang w:val="hr-HR"/>
        </w:rPr>
        <w:t>Državno središte upravlja</w:t>
      </w:r>
      <w:r w:rsidRPr="00074363">
        <w:rPr>
          <w:sz w:val="24"/>
          <w:szCs w:val="24"/>
          <w:lang w:val="hr-HR"/>
        </w:rPr>
        <w:t>nja sa potrebitim ovlastima i odgovornostima, sredstvima veze, računalima i sustavima potpore odlučivanja, mora osigurati nadzor situaci</w:t>
      </w:r>
      <w:r>
        <w:rPr>
          <w:sz w:val="24"/>
          <w:szCs w:val="24"/>
          <w:lang w:val="hr-HR"/>
        </w:rPr>
        <w:t>je i resursa i sudjelovanje u r</w:t>
      </w:r>
      <w:r w:rsidRPr="00074363">
        <w:rPr>
          <w:sz w:val="24"/>
          <w:szCs w:val="24"/>
          <w:lang w:val="hr-HR"/>
        </w:rPr>
        <w:t>ješavanju regionalnih problema.  Odgovornost je na menadžeru u središtu, kako će osigurati i rasporedit odgovarajuće resurse po regijama - županijama.</w:t>
      </w:r>
    </w:p>
    <w:p w:rsidR="00074363" w:rsidRDefault="00074363" w:rsidP="00074363">
      <w:pPr>
        <w:spacing w:before="0" w:after="0"/>
        <w:rPr>
          <w:sz w:val="24"/>
          <w:szCs w:val="24"/>
          <w:lang w:val="hr-HR"/>
        </w:rPr>
      </w:pPr>
    </w:p>
    <w:p w:rsidR="00074363" w:rsidRPr="00074363" w:rsidRDefault="00074363" w:rsidP="00074363">
      <w:pPr>
        <w:ind w:firstLine="0"/>
        <w:rPr>
          <w:sz w:val="24"/>
          <w:lang w:val="hr-HR"/>
        </w:rPr>
      </w:pPr>
      <w:r w:rsidRPr="00074363">
        <w:rPr>
          <w:sz w:val="24"/>
          <w:lang w:val="hr-HR"/>
        </w:rPr>
        <w:t>U modernom sustavu upravljanja ključ donošenja odluka su:</w:t>
      </w:r>
    </w:p>
    <w:p w:rsidR="00074363" w:rsidRPr="00074363" w:rsidRDefault="00074363" w:rsidP="00074363">
      <w:pPr>
        <w:numPr>
          <w:ilvl w:val="0"/>
          <w:numId w:val="13"/>
        </w:numPr>
        <w:tabs>
          <w:tab w:val="clear" w:pos="360"/>
          <w:tab w:val="num" w:pos="1080"/>
        </w:tabs>
        <w:spacing w:before="0" w:after="0" w:line="240" w:lineRule="auto"/>
        <w:ind w:left="1080"/>
        <w:rPr>
          <w:sz w:val="24"/>
          <w:lang w:val="hr-HR"/>
        </w:rPr>
      </w:pPr>
      <w:r w:rsidRPr="00074363">
        <w:rPr>
          <w:sz w:val="24"/>
          <w:lang w:val="hr-HR"/>
        </w:rPr>
        <w:t xml:space="preserve">informacija, </w:t>
      </w:r>
    </w:p>
    <w:p w:rsidR="00074363" w:rsidRPr="00074363" w:rsidRDefault="00074363" w:rsidP="00074363">
      <w:pPr>
        <w:numPr>
          <w:ilvl w:val="0"/>
          <w:numId w:val="13"/>
        </w:numPr>
        <w:tabs>
          <w:tab w:val="clear" w:pos="360"/>
          <w:tab w:val="num" w:pos="1080"/>
        </w:tabs>
        <w:spacing w:before="0" w:after="0" w:line="240" w:lineRule="auto"/>
        <w:ind w:left="1080"/>
        <w:rPr>
          <w:sz w:val="24"/>
          <w:lang w:val="hr-HR"/>
        </w:rPr>
      </w:pPr>
      <w:r w:rsidRPr="00074363">
        <w:rPr>
          <w:sz w:val="24"/>
          <w:lang w:val="hr-HR"/>
        </w:rPr>
        <w:t xml:space="preserve">predviđanje i </w:t>
      </w:r>
    </w:p>
    <w:p w:rsidR="00074363" w:rsidRPr="00074363" w:rsidRDefault="00074363" w:rsidP="00074363">
      <w:pPr>
        <w:numPr>
          <w:ilvl w:val="0"/>
          <w:numId w:val="13"/>
        </w:numPr>
        <w:tabs>
          <w:tab w:val="clear" w:pos="360"/>
          <w:tab w:val="num" w:pos="1080"/>
        </w:tabs>
        <w:spacing w:before="0" w:after="0" w:line="240" w:lineRule="auto"/>
        <w:ind w:left="1080"/>
        <w:rPr>
          <w:sz w:val="24"/>
          <w:lang w:val="hr-HR"/>
        </w:rPr>
      </w:pPr>
      <w:r w:rsidRPr="00074363">
        <w:rPr>
          <w:sz w:val="24"/>
          <w:lang w:val="hr-HR"/>
        </w:rPr>
        <w:t>pravilno upravljanje protupožarnom borbom.</w:t>
      </w:r>
    </w:p>
    <w:p w:rsidR="00F86A73" w:rsidRPr="003B375C" w:rsidRDefault="00F86A73" w:rsidP="003B375C">
      <w:pPr>
        <w:pStyle w:val="Heading2"/>
        <w:ind w:firstLine="0"/>
        <w:rPr>
          <w:rFonts w:ascii="Times New Roman" w:hAnsi="Times New Roman"/>
          <w:i w:val="0"/>
          <w:iCs w:val="0"/>
          <w:lang w:val="hr-HR"/>
        </w:rPr>
      </w:pPr>
      <w:bookmarkStart w:id="49" w:name="_Toc303017944"/>
      <w:r w:rsidRPr="003B375C">
        <w:rPr>
          <w:rFonts w:ascii="Times New Roman" w:hAnsi="Times New Roman"/>
          <w:i w:val="0"/>
          <w:iCs w:val="0"/>
          <w:lang w:val="hr-HR"/>
        </w:rPr>
        <w:t xml:space="preserve">6.4. </w:t>
      </w:r>
      <w:r w:rsidR="00050F47">
        <w:rPr>
          <w:rFonts w:ascii="Times New Roman" w:hAnsi="Times New Roman"/>
          <w:i w:val="0"/>
          <w:iCs w:val="0"/>
          <w:lang w:val="hr-HR"/>
        </w:rPr>
        <w:t xml:space="preserve">Važnost </w:t>
      </w:r>
      <w:r w:rsidR="000B3B8C">
        <w:rPr>
          <w:rFonts w:ascii="Times New Roman" w:hAnsi="Times New Roman"/>
          <w:i w:val="0"/>
          <w:iCs w:val="0"/>
          <w:lang w:val="hr-HR"/>
        </w:rPr>
        <w:t>informacijskog</w:t>
      </w:r>
      <w:r w:rsidR="00050F47">
        <w:rPr>
          <w:rFonts w:ascii="Times New Roman" w:hAnsi="Times New Roman"/>
          <w:i w:val="0"/>
          <w:iCs w:val="0"/>
          <w:lang w:val="hr-HR"/>
        </w:rPr>
        <w:t xml:space="preserve"> sustava u borbi protiv požara</w:t>
      </w:r>
      <w:bookmarkEnd w:id="49"/>
    </w:p>
    <w:p w:rsidR="00F86A73" w:rsidRPr="00DC4835" w:rsidRDefault="00F86A73" w:rsidP="00DC4835">
      <w:pPr>
        <w:rPr>
          <w:sz w:val="24"/>
          <w:szCs w:val="24"/>
          <w:lang w:val="sq-AL"/>
        </w:rPr>
      </w:pPr>
      <w:r w:rsidRPr="00F86A73">
        <w:rPr>
          <w:b/>
          <w:sz w:val="24"/>
          <w:szCs w:val="24"/>
          <w:lang w:val="sq-AL"/>
        </w:rPr>
        <w:tab/>
      </w:r>
      <w:r w:rsidR="00050F47">
        <w:rPr>
          <w:sz w:val="24"/>
          <w:szCs w:val="24"/>
          <w:lang w:val="sq-AL"/>
        </w:rPr>
        <w:t>Centrali</w:t>
      </w:r>
      <w:r w:rsidRPr="00F86A73">
        <w:rPr>
          <w:sz w:val="24"/>
          <w:szCs w:val="24"/>
          <w:lang w:val="sq-AL"/>
        </w:rPr>
        <w:t>ziranjem sustava, mali broj ljudi upravlja sustavom protupožarne borbe na cijelom području odgovornosti. Za dosezanje ovih sposobnosti potreb</w:t>
      </w:r>
      <w:r w:rsidR="00311905">
        <w:rPr>
          <w:sz w:val="24"/>
          <w:szCs w:val="24"/>
          <w:lang w:val="sq-AL"/>
        </w:rPr>
        <w:t>no</w:t>
      </w:r>
      <w:r w:rsidRPr="00F86A73">
        <w:rPr>
          <w:sz w:val="24"/>
          <w:szCs w:val="24"/>
          <w:lang w:val="sq-AL"/>
        </w:rPr>
        <w:t xml:space="preserve"> je kompjuterizirati potporu u prikupljanju i obradi podataka o vremenu, požarima, ponašanju požara, stanju otkrivanja, početnim napadima i snagama za </w:t>
      </w:r>
      <w:r w:rsidRPr="00F86A73">
        <w:rPr>
          <w:sz w:val="24"/>
          <w:szCs w:val="24"/>
          <w:lang w:val="sq-AL"/>
        </w:rPr>
        <w:lastRenderedPageBreak/>
        <w:t>gašenje.</w:t>
      </w:r>
      <w:r w:rsidR="00050F47">
        <w:rPr>
          <w:sz w:val="24"/>
          <w:szCs w:val="24"/>
          <w:lang w:val="sq-AL"/>
        </w:rPr>
        <w:t>Organizacija pod nazivom</w:t>
      </w:r>
      <w:r w:rsidRPr="00F86A73">
        <w:rPr>
          <w:sz w:val="24"/>
          <w:szCs w:val="24"/>
          <w:lang w:val="sq-AL"/>
        </w:rPr>
        <w:t xml:space="preserve"> </w:t>
      </w:r>
      <w:r w:rsidRPr="00F86A73">
        <w:rPr>
          <w:i/>
          <w:sz w:val="24"/>
          <w:szCs w:val="24"/>
          <w:lang w:val="hr-HR"/>
        </w:rPr>
        <w:t xml:space="preserve">Société de Conservation de l`Outaouais </w:t>
      </w:r>
      <w:r w:rsidRPr="00F86A73">
        <w:rPr>
          <w:sz w:val="24"/>
          <w:szCs w:val="24"/>
          <w:lang w:val="hr-HR"/>
        </w:rPr>
        <w:t xml:space="preserve">(SCCO) </w:t>
      </w:r>
      <w:r w:rsidR="00050F47">
        <w:rPr>
          <w:sz w:val="24"/>
          <w:szCs w:val="24"/>
          <w:lang w:val="hr-HR"/>
        </w:rPr>
        <w:t>je jedna od organizacija u K</w:t>
      </w:r>
      <w:r w:rsidRPr="00F86A73">
        <w:rPr>
          <w:sz w:val="24"/>
          <w:szCs w:val="24"/>
          <w:lang w:val="hr-HR"/>
        </w:rPr>
        <w:t>anadi, USA i Europi koja koristi informatičku tehnologiju za pomoć u predviđanju i u</w:t>
      </w:r>
      <w:r w:rsidR="00050F47">
        <w:rPr>
          <w:sz w:val="24"/>
          <w:szCs w:val="24"/>
          <w:lang w:val="hr-HR"/>
        </w:rPr>
        <w:t>pravljanju protupožarn</w:t>
      </w:r>
      <w:r w:rsidR="0064226A">
        <w:rPr>
          <w:sz w:val="24"/>
          <w:szCs w:val="24"/>
          <w:lang w:val="hr-HR"/>
        </w:rPr>
        <w:t xml:space="preserve">om borbom. Rad te organizacije </w:t>
      </w:r>
      <w:r w:rsidR="00050F47">
        <w:rPr>
          <w:sz w:val="24"/>
          <w:szCs w:val="24"/>
          <w:lang w:val="hr-HR"/>
        </w:rPr>
        <w:t>temelji se na prvim radovima i istraživanjima</w:t>
      </w:r>
      <w:r w:rsidRPr="00F86A73">
        <w:rPr>
          <w:sz w:val="24"/>
          <w:szCs w:val="24"/>
          <w:lang w:val="hr-HR"/>
        </w:rPr>
        <w:t xml:space="preserve"> </w:t>
      </w:r>
      <w:r w:rsidR="00311905">
        <w:rPr>
          <w:i/>
          <w:sz w:val="24"/>
          <w:szCs w:val="24"/>
          <w:lang w:val="hr-HR"/>
        </w:rPr>
        <w:t>Peta</w:t>
      </w:r>
      <w:r w:rsidRPr="00F86A73">
        <w:rPr>
          <w:i/>
          <w:sz w:val="24"/>
          <w:szCs w:val="24"/>
          <w:lang w:val="hr-HR"/>
        </w:rPr>
        <w:t>wawa National Forestry</w:t>
      </w:r>
      <w:r w:rsidRPr="00F86A73">
        <w:rPr>
          <w:sz w:val="24"/>
          <w:szCs w:val="24"/>
          <w:lang w:val="hr-HR"/>
        </w:rPr>
        <w:t xml:space="preserve"> </w:t>
      </w:r>
      <w:r w:rsidRPr="00050F47">
        <w:rPr>
          <w:i/>
          <w:sz w:val="24"/>
          <w:szCs w:val="24"/>
          <w:lang w:val="hr-HR"/>
        </w:rPr>
        <w:t>Institute</w:t>
      </w:r>
      <w:r w:rsidRPr="00F86A73">
        <w:rPr>
          <w:sz w:val="24"/>
          <w:szCs w:val="24"/>
          <w:lang w:val="hr-HR"/>
        </w:rPr>
        <w:t xml:space="preserve"> (PNFI) </w:t>
      </w:r>
      <w:r w:rsidR="00050F47">
        <w:rPr>
          <w:sz w:val="24"/>
          <w:szCs w:val="24"/>
          <w:lang w:val="hr-HR"/>
        </w:rPr>
        <w:t>iz Kanade, a glavni cilj ove organizacije je da štiti</w:t>
      </w:r>
      <w:r>
        <w:rPr>
          <w:sz w:val="24"/>
          <w:szCs w:val="24"/>
          <w:lang w:val="hr-HR"/>
        </w:rPr>
        <w:t xml:space="preserve"> osam miliju</w:t>
      </w:r>
      <w:r w:rsidR="00050F47">
        <w:rPr>
          <w:sz w:val="24"/>
          <w:szCs w:val="24"/>
          <w:lang w:val="hr-HR"/>
        </w:rPr>
        <w:t>na hektara šuma. G</w:t>
      </w:r>
      <w:r w:rsidRPr="00F86A73">
        <w:rPr>
          <w:sz w:val="24"/>
          <w:szCs w:val="24"/>
          <w:lang w:val="hr-HR"/>
        </w:rPr>
        <w:t>lavnu bazu podataka čine :</w:t>
      </w:r>
    </w:p>
    <w:p w:rsidR="00F86A73" w:rsidRPr="00F86A73" w:rsidRDefault="00F86A73" w:rsidP="00F86A73">
      <w:pPr>
        <w:numPr>
          <w:ilvl w:val="0"/>
          <w:numId w:val="14"/>
        </w:numPr>
        <w:tabs>
          <w:tab w:val="clear" w:pos="360"/>
          <w:tab w:val="num" w:pos="1080"/>
        </w:tabs>
        <w:spacing w:before="0" w:after="0"/>
        <w:ind w:left="1080"/>
        <w:rPr>
          <w:sz w:val="24"/>
          <w:szCs w:val="24"/>
          <w:lang w:val="hr-HR"/>
        </w:rPr>
      </w:pPr>
      <w:r w:rsidRPr="00F86A73">
        <w:rPr>
          <w:sz w:val="24"/>
          <w:szCs w:val="24"/>
          <w:lang w:val="hr-HR"/>
        </w:rPr>
        <w:t>podaci o vremenu i klimi,</w:t>
      </w:r>
    </w:p>
    <w:p w:rsidR="00F86A73" w:rsidRPr="00F86A73" w:rsidRDefault="00F86A73" w:rsidP="00F86A73">
      <w:pPr>
        <w:numPr>
          <w:ilvl w:val="0"/>
          <w:numId w:val="14"/>
        </w:numPr>
        <w:tabs>
          <w:tab w:val="clear" w:pos="360"/>
          <w:tab w:val="num" w:pos="1080"/>
        </w:tabs>
        <w:spacing w:before="0" w:after="0"/>
        <w:ind w:left="1080"/>
        <w:rPr>
          <w:sz w:val="24"/>
          <w:szCs w:val="24"/>
          <w:lang w:val="hr-HR"/>
        </w:rPr>
      </w:pPr>
      <w:r w:rsidRPr="00F86A73">
        <w:rPr>
          <w:sz w:val="24"/>
          <w:szCs w:val="24"/>
          <w:lang w:val="hr-HR"/>
        </w:rPr>
        <w:t>pozicije udara munja,</w:t>
      </w:r>
    </w:p>
    <w:p w:rsidR="00F86A73" w:rsidRPr="00F86A73" w:rsidRDefault="00F86A73" w:rsidP="00F86A73">
      <w:pPr>
        <w:numPr>
          <w:ilvl w:val="0"/>
          <w:numId w:val="14"/>
        </w:numPr>
        <w:tabs>
          <w:tab w:val="clear" w:pos="360"/>
          <w:tab w:val="num" w:pos="1080"/>
        </w:tabs>
        <w:spacing w:before="0" w:after="0"/>
        <w:ind w:left="1080"/>
        <w:rPr>
          <w:sz w:val="24"/>
          <w:szCs w:val="24"/>
          <w:lang w:val="hr-HR"/>
        </w:rPr>
      </w:pPr>
      <w:r w:rsidRPr="00F86A73">
        <w:rPr>
          <w:sz w:val="24"/>
          <w:szCs w:val="24"/>
          <w:lang w:val="hr-HR"/>
        </w:rPr>
        <w:t>podaci o požarima i</w:t>
      </w:r>
    </w:p>
    <w:p w:rsidR="00F86A73" w:rsidRPr="00F86A73" w:rsidRDefault="00F86A73" w:rsidP="00F86A73">
      <w:pPr>
        <w:numPr>
          <w:ilvl w:val="0"/>
          <w:numId w:val="14"/>
        </w:numPr>
        <w:tabs>
          <w:tab w:val="clear" w:pos="360"/>
          <w:tab w:val="num" w:pos="1080"/>
        </w:tabs>
        <w:spacing w:before="0" w:after="0"/>
        <w:ind w:left="1080"/>
        <w:rPr>
          <w:sz w:val="24"/>
          <w:szCs w:val="24"/>
          <w:lang w:val="hr-HR"/>
        </w:rPr>
      </w:pPr>
      <w:r w:rsidRPr="00F86A73">
        <w:rPr>
          <w:sz w:val="24"/>
          <w:szCs w:val="24"/>
          <w:lang w:val="hr-HR"/>
        </w:rPr>
        <w:t>podaci o gorivom materijalu i zemljištu (pristup).</w:t>
      </w:r>
    </w:p>
    <w:p w:rsidR="00F86A73" w:rsidRDefault="00507785" w:rsidP="00DC4835">
      <w:pPr>
        <w:pStyle w:val="BodyTextIndent"/>
        <w:ind w:left="0" w:firstLine="0"/>
        <w:rPr>
          <w:sz w:val="24"/>
          <w:szCs w:val="24"/>
          <w:lang w:val="hr-HR"/>
        </w:rPr>
      </w:pPr>
      <w:r>
        <w:rPr>
          <w:sz w:val="24"/>
          <w:szCs w:val="24"/>
          <w:lang w:val="hr-HR"/>
        </w:rPr>
        <w:tab/>
      </w:r>
      <w:r w:rsidR="00F86A73" w:rsidRPr="00F86A73">
        <w:rPr>
          <w:sz w:val="24"/>
          <w:szCs w:val="24"/>
          <w:lang w:val="hr-HR"/>
        </w:rPr>
        <w:t>Svi ovi podaci se koriste u FMS</w:t>
      </w:r>
      <w:r w:rsidR="00050F47">
        <w:rPr>
          <w:sz w:val="24"/>
          <w:szCs w:val="24"/>
          <w:lang w:val="hr-HR"/>
        </w:rPr>
        <w:t>- u</w:t>
      </w:r>
      <w:r w:rsidR="00F86A73" w:rsidRPr="00F86A73">
        <w:rPr>
          <w:sz w:val="24"/>
          <w:szCs w:val="24"/>
          <w:lang w:val="hr-HR"/>
        </w:rPr>
        <w:t xml:space="preserve"> (</w:t>
      </w:r>
      <w:r w:rsidR="00F86A73" w:rsidRPr="00F86A73">
        <w:rPr>
          <w:i/>
          <w:sz w:val="24"/>
          <w:szCs w:val="24"/>
          <w:lang w:val="hr-HR"/>
        </w:rPr>
        <w:t>Fire Management System</w:t>
      </w:r>
      <w:r w:rsidR="00F86A73" w:rsidRPr="00F86A73">
        <w:rPr>
          <w:sz w:val="24"/>
          <w:szCs w:val="24"/>
          <w:lang w:val="hr-HR"/>
        </w:rPr>
        <w:t>) i</w:t>
      </w:r>
      <w:r w:rsidR="00A2745D">
        <w:rPr>
          <w:sz w:val="24"/>
          <w:szCs w:val="24"/>
          <w:lang w:val="hr-HR"/>
        </w:rPr>
        <w:t xml:space="preserve"> podatke</w:t>
      </w:r>
      <w:r w:rsidR="00F86A73" w:rsidRPr="00F86A73">
        <w:rPr>
          <w:sz w:val="24"/>
          <w:szCs w:val="24"/>
          <w:lang w:val="hr-HR"/>
        </w:rPr>
        <w:t xml:space="preserve"> grafički prikazuju na monitoru u operativnom središtu. Stupanj opasnosti je predstavljen bojama i brojčanim pokazateljima.</w:t>
      </w:r>
    </w:p>
    <w:p w:rsidR="00DC4835" w:rsidRPr="00DC4835" w:rsidRDefault="00A2745D" w:rsidP="00DC4835">
      <w:pPr>
        <w:pStyle w:val="BodyTextIndent2"/>
        <w:spacing w:line="360" w:lineRule="auto"/>
        <w:ind w:left="0" w:firstLine="0"/>
        <w:rPr>
          <w:sz w:val="24"/>
          <w:szCs w:val="24"/>
          <w:lang w:val="hr-HR"/>
        </w:rPr>
      </w:pPr>
      <w:r>
        <w:rPr>
          <w:sz w:val="24"/>
          <w:szCs w:val="24"/>
          <w:lang w:val="hr-HR"/>
        </w:rPr>
        <w:tab/>
      </w:r>
      <w:r w:rsidR="00DC4835" w:rsidRPr="00DC4835">
        <w:rPr>
          <w:sz w:val="24"/>
          <w:szCs w:val="24"/>
          <w:lang w:val="hr-HR"/>
        </w:rPr>
        <w:t>Drugi</w:t>
      </w:r>
      <w:r>
        <w:rPr>
          <w:sz w:val="24"/>
          <w:szCs w:val="24"/>
          <w:lang w:val="hr-HR"/>
        </w:rPr>
        <w:t xml:space="preserve"> ovakav</w:t>
      </w:r>
      <w:r w:rsidR="00DC4835" w:rsidRPr="00DC4835">
        <w:rPr>
          <w:sz w:val="24"/>
          <w:szCs w:val="24"/>
          <w:lang w:val="hr-HR"/>
        </w:rPr>
        <w:t xml:space="preserve"> sustav potpore je IFMS (</w:t>
      </w:r>
      <w:r w:rsidR="00DC4835" w:rsidRPr="00DC4835">
        <w:rPr>
          <w:i/>
          <w:sz w:val="24"/>
          <w:szCs w:val="24"/>
          <w:lang w:val="hr-HR"/>
        </w:rPr>
        <w:t>Intelligent Fire Management Information System</w:t>
      </w:r>
      <w:r w:rsidR="00DC4835" w:rsidRPr="00DC4835">
        <w:rPr>
          <w:sz w:val="24"/>
          <w:szCs w:val="24"/>
          <w:lang w:val="hr-HR"/>
        </w:rPr>
        <w:t>),</w:t>
      </w:r>
      <w:r>
        <w:rPr>
          <w:sz w:val="24"/>
          <w:szCs w:val="24"/>
          <w:lang w:val="hr-HR"/>
        </w:rPr>
        <w:t xml:space="preserve"> služi</w:t>
      </w:r>
      <w:r w:rsidR="00DC4835" w:rsidRPr="00DC4835">
        <w:rPr>
          <w:sz w:val="24"/>
          <w:szCs w:val="24"/>
          <w:lang w:val="hr-HR"/>
        </w:rPr>
        <w:t xml:space="preserve"> za </w:t>
      </w:r>
      <w:r w:rsidR="00F540CB">
        <w:rPr>
          <w:sz w:val="24"/>
          <w:szCs w:val="24"/>
          <w:lang w:val="hr-HR"/>
        </w:rPr>
        <w:t>procjenu indeksa</w:t>
      </w:r>
      <w:r w:rsidR="00200AE4">
        <w:rPr>
          <w:sz w:val="24"/>
          <w:szCs w:val="24"/>
          <w:lang w:val="hr-HR"/>
        </w:rPr>
        <w:t xml:space="preserve"> opasnosti od požara</w:t>
      </w:r>
      <w:r w:rsidR="00DC4835" w:rsidRPr="00DC4835">
        <w:rPr>
          <w:sz w:val="24"/>
          <w:szCs w:val="24"/>
          <w:lang w:val="hr-HR"/>
        </w:rPr>
        <w:t xml:space="preserve">, a razvijen je u </w:t>
      </w:r>
      <w:r w:rsidR="00DC4835" w:rsidRPr="00DC4835">
        <w:rPr>
          <w:i/>
          <w:sz w:val="24"/>
          <w:szCs w:val="24"/>
          <w:lang w:val="hr-HR"/>
        </w:rPr>
        <w:t>Forestry Canad’s Northern Forestry</w:t>
      </w:r>
      <w:r w:rsidR="00DC4835" w:rsidRPr="00DC4835">
        <w:rPr>
          <w:sz w:val="24"/>
          <w:szCs w:val="24"/>
          <w:lang w:val="hr-HR"/>
        </w:rPr>
        <w:t xml:space="preserve"> Centre u Edmonton</w:t>
      </w:r>
      <w:r w:rsidR="000B3B8C">
        <w:rPr>
          <w:sz w:val="24"/>
          <w:szCs w:val="24"/>
          <w:lang w:val="hr-HR"/>
        </w:rPr>
        <w:t>u</w:t>
      </w:r>
      <w:r w:rsidR="00DC4835" w:rsidRPr="00DC4835">
        <w:rPr>
          <w:sz w:val="24"/>
          <w:szCs w:val="24"/>
          <w:lang w:val="hr-HR"/>
        </w:rPr>
        <w:t>,</w:t>
      </w:r>
      <w:r>
        <w:rPr>
          <w:sz w:val="24"/>
          <w:szCs w:val="24"/>
          <w:lang w:val="hr-HR"/>
        </w:rPr>
        <w:t xml:space="preserve"> Alberta. Temelj ovog sustava je</w:t>
      </w:r>
      <w:r w:rsidR="00DC4835" w:rsidRPr="00DC4835">
        <w:rPr>
          <w:sz w:val="24"/>
          <w:szCs w:val="24"/>
          <w:lang w:val="hr-HR"/>
        </w:rPr>
        <w:t xml:space="preserve">, </w:t>
      </w:r>
      <w:r w:rsidR="0064226A">
        <w:rPr>
          <w:sz w:val="24"/>
          <w:szCs w:val="24"/>
          <w:lang w:val="hr-HR"/>
        </w:rPr>
        <w:t xml:space="preserve">računalni program za </w:t>
      </w:r>
      <w:r>
        <w:rPr>
          <w:sz w:val="24"/>
          <w:szCs w:val="24"/>
          <w:lang w:val="hr-HR"/>
        </w:rPr>
        <w:t>donošenja odluke te program</w:t>
      </w:r>
      <w:r w:rsidR="00DC4835" w:rsidRPr="00DC4835">
        <w:rPr>
          <w:sz w:val="24"/>
          <w:szCs w:val="24"/>
          <w:lang w:val="hr-HR"/>
        </w:rPr>
        <w:t xml:space="preserve"> planiranja i raspoređivanja snaga za početni napad. </w:t>
      </w:r>
    </w:p>
    <w:p w:rsidR="00DC4835" w:rsidRPr="00DC4835" w:rsidRDefault="00DC4835" w:rsidP="00DC4835">
      <w:pPr>
        <w:pStyle w:val="BodyTextIndent2"/>
        <w:spacing w:line="360" w:lineRule="auto"/>
        <w:ind w:left="0" w:firstLine="0"/>
        <w:rPr>
          <w:sz w:val="24"/>
          <w:szCs w:val="24"/>
          <w:lang w:val="hr-HR"/>
        </w:rPr>
      </w:pPr>
      <w:r w:rsidRPr="00DC4835">
        <w:rPr>
          <w:sz w:val="24"/>
          <w:szCs w:val="24"/>
          <w:lang w:val="hr-HR"/>
        </w:rPr>
        <w:t>U sebi okuplja podatke o:</w:t>
      </w:r>
    </w:p>
    <w:p w:rsidR="00DC4835" w:rsidRPr="00DC4835" w:rsidRDefault="00DC4835" w:rsidP="00DC4835">
      <w:pPr>
        <w:pStyle w:val="BodyTextIndent2"/>
        <w:numPr>
          <w:ilvl w:val="0"/>
          <w:numId w:val="15"/>
        </w:numPr>
        <w:tabs>
          <w:tab w:val="clear" w:pos="360"/>
          <w:tab w:val="num" w:pos="1080"/>
        </w:tabs>
        <w:spacing w:before="0" w:after="0" w:line="360" w:lineRule="auto"/>
        <w:ind w:left="0" w:firstLine="720"/>
        <w:rPr>
          <w:sz w:val="24"/>
          <w:szCs w:val="24"/>
          <w:lang w:val="hr-HR"/>
        </w:rPr>
      </w:pPr>
      <w:r w:rsidRPr="00DC4835">
        <w:rPr>
          <w:sz w:val="24"/>
          <w:szCs w:val="24"/>
          <w:lang w:val="hr-HR"/>
        </w:rPr>
        <w:t xml:space="preserve">vremenu, </w:t>
      </w:r>
    </w:p>
    <w:p w:rsidR="00DC4835" w:rsidRPr="00DC4835" w:rsidRDefault="00DC4835" w:rsidP="00DC4835">
      <w:pPr>
        <w:pStyle w:val="BodyTextIndent2"/>
        <w:numPr>
          <w:ilvl w:val="0"/>
          <w:numId w:val="15"/>
        </w:numPr>
        <w:tabs>
          <w:tab w:val="clear" w:pos="360"/>
          <w:tab w:val="num" w:pos="1080"/>
        </w:tabs>
        <w:spacing w:before="0" w:after="0" w:line="360" w:lineRule="auto"/>
        <w:ind w:left="0" w:firstLine="720"/>
        <w:rPr>
          <w:sz w:val="24"/>
          <w:szCs w:val="24"/>
          <w:lang w:val="hr-HR"/>
        </w:rPr>
      </w:pPr>
      <w:r w:rsidRPr="00DC4835">
        <w:rPr>
          <w:sz w:val="24"/>
          <w:szCs w:val="24"/>
          <w:lang w:val="hr-HR"/>
        </w:rPr>
        <w:t xml:space="preserve">terenu, </w:t>
      </w:r>
    </w:p>
    <w:p w:rsidR="00DC4835" w:rsidRPr="00DC4835" w:rsidRDefault="00DC4835" w:rsidP="00DC4835">
      <w:pPr>
        <w:pStyle w:val="BodyTextIndent2"/>
        <w:numPr>
          <w:ilvl w:val="0"/>
          <w:numId w:val="15"/>
        </w:numPr>
        <w:tabs>
          <w:tab w:val="clear" w:pos="360"/>
          <w:tab w:val="num" w:pos="1080"/>
        </w:tabs>
        <w:spacing w:before="0" w:after="0" w:line="360" w:lineRule="auto"/>
        <w:ind w:left="0" w:firstLine="720"/>
        <w:rPr>
          <w:sz w:val="24"/>
          <w:szCs w:val="24"/>
          <w:lang w:val="hr-HR"/>
        </w:rPr>
      </w:pPr>
      <w:r w:rsidRPr="00DC4835">
        <w:rPr>
          <w:sz w:val="24"/>
          <w:szCs w:val="24"/>
          <w:lang w:val="hr-HR"/>
        </w:rPr>
        <w:t xml:space="preserve">šumama i </w:t>
      </w:r>
    </w:p>
    <w:p w:rsidR="00DC4835" w:rsidRDefault="00DC4835" w:rsidP="00DC4835">
      <w:pPr>
        <w:pStyle w:val="BodyTextIndent2"/>
        <w:numPr>
          <w:ilvl w:val="0"/>
          <w:numId w:val="15"/>
        </w:numPr>
        <w:tabs>
          <w:tab w:val="clear" w:pos="360"/>
          <w:tab w:val="num" w:pos="1080"/>
        </w:tabs>
        <w:spacing w:before="0" w:after="0" w:line="360" w:lineRule="auto"/>
        <w:ind w:left="0" w:firstLine="720"/>
        <w:rPr>
          <w:sz w:val="24"/>
          <w:szCs w:val="24"/>
          <w:lang w:val="hr-HR"/>
        </w:rPr>
      </w:pPr>
      <w:r w:rsidRPr="00DC4835">
        <w:rPr>
          <w:sz w:val="24"/>
          <w:szCs w:val="24"/>
          <w:lang w:val="hr-HR"/>
        </w:rPr>
        <w:t>predviđa narastanje požara ovisno o vremenu i raspoloživim snagama za gašenje.</w:t>
      </w:r>
    </w:p>
    <w:p w:rsidR="00DC4835" w:rsidRPr="00DC4835" w:rsidRDefault="00C07268" w:rsidP="00DC4835">
      <w:pPr>
        <w:pStyle w:val="BodyTextIndent2"/>
        <w:spacing w:line="360" w:lineRule="auto"/>
        <w:ind w:left="0" w:firstLine="0"/>
        <w:rPr>
          <w:sz w:val="24"/>
          <w:szCs w:val="24"/>
          <w:lang w:val="hr-HR"/>
        </w:rPr>
      </w:pPr>
      <w:r>
        <w:rPr>
          <w:sz w:val="24"/>
          <w:szCs w:val="24"/>
          <w:lang w:val="hr-HR"/>
        </w:rPr>
        <w:tab/>
      </w:r>
      <w:r w:rsidR="00DC4835" w:rsidRPr="00DC4835">
        <w:rPr>
          <w:sz w:val="24"/>
          <w:szCs w:val="24"/>
          <w:lang w:val="hr-HR"/>
        </w:rPr>
        <w:t>Najnovija nastojanja su integriranje FMS-a i IFMS-a u jedinstveni sustav potpore borbi protiv požara.</w:t>
      </w:r>
    </w:p>
    <w:p w:rsidR="00DC4835" w:rsidRDefault="00C07268" w:rsidP="00DC4835">
      <w:pPr>
        <w:pStyle w:val="BodyTextIndent2"/>
        <w:spacing w:line="360" w:lineRule="auto"/>
        <w:ind w:left="0" w:firstLine="0"/>
        <w:rPr>
          <w:sz w:val="24"/>
          <w:szCs w:val="24"/>
          <w:lang w:val="hr-HR"/>
        </w:rPr>
      </w:pPr>
      <w:r>
        <w:rPr>
          <w:sz w:val="24"/>
          <w:szCs w:val="24"/>
          <w:lang w:val="hr-HR"/>
        </w:rPr>
        <w:tab/>
      </w:r>
      <w:r w:rsidR="00311905">
        <w:rPr>
          <w:sz w:val="24"/>
          <w:szCs w:val="24"/>
          <w:lang w:val="hr-HR"/>
        </w:rPr>
        <w:t>Osim ovog sustava razvijen j</w:t>
      </w:r>
      <w:r w:rsidR="00DC4835" w:rsidRPr="00DC4835">
        <w:rPr>
          <w:sz w:val="24"/>
          <w:szCs w:val="24"/>
          <w:lang w:val="hr-HR"/>
        </w:rPr>
        <w:t>e i FMIS (</w:t>
      </w:r>
      <w:r w:rsidR="00DC4835" w:rsidRPr="00DC4835">
        <w:rPr>
          <w:i/>
          <w:sz w:val="24"/>
          <w:szCs w:val="24"/>
          <w:lang w:val="hr-HR"/>
        </w:rPr>
        <w:t>Firescope Information Menagement System</w:t>
      </w:r>
      <w:r w:rsidR="00DC4835" w:rsidRPr="00DC4835">
        <w:rPr>
          <w:sz w:val="24"/>
          <w:szCs w:val="24"/>
          <w:lang w:val="hr-HR"/>
        </w:rPr>
        <w:t xml:space="preserve">) u </w:t>
      </w:r>
      <w:r w:rsidR="000B3B8C">
        <w:rPr>
          <w:sz w:val="24"/>
          <w:szCs w:val="24"/>
          <w:lang w:val="hr-HR"/>
        </w:rPr>
        <w:t>Kaliforniji</w:t>
      </w:r>
      <w:r w:rsidR="00DC4835" w:rsidRPr="00DC4835">
        <w:rPr>
          <w:sz w:val="24"/>
          <w:szCs w:val="24"/>
          <w:lang w:val="hr-HR"/>
        </w:rPr>
        <w:t>, USA i SICOSC (</w:t>
      </w:r>
      <w:r w:rsidR="00DC4835" w:rsidRPr="00DC4835">
        <w:rPr>
          <w:i/>
          <w:sz w:val="24"/>
          <w:szCs w:val="24"/>
          <w:lang w:val="hr-HR"/>
        </w:rPr>
        <w:t>Systéme informatisé de communication opérationnelle de la Sécurité civile</w:t>
      </w:r>
      <w:r w:rsidR="00DC4835" w:rsidRPr="00DC4835">
        <w:rPr>
          <w:sz w:val="24"/>
          <w:szCs w:val="24"/>
          <w:lang w:val="hr-HR"/>
        </w:rPr>
        <w:t>) u Francuskoj.</w:t>
      </w:r>
    </w:p>
    <w:p w:rsidR="00DC4835" w:rsidRDefault="00C07268" w:rsidP="00DC4835">
      <w:pPr>
        <w:pStyle w:val="BodyTextIndent2"/>
        <w:spacing w:line="360" w:lineRule="auto"/>
        <w:ind w:left="0" w:firstLine="0"/>
        <w:rPr>
          <w:sz w:val="24"/>
          <w:szCs w:val="24"/>
          <w:lang w:val="hr-HR"/>
        </w:rPr>
      </w:pPr>
      <w:r>
        <w:rPr>
          <w:sz w:val="24"/>
          <w:szCs w:val="24"/>
          <w:lang w:val="hr-HR"/>
        </w:rPr>
        <w:lastRenderedPageBreak/>
        <w:tab/>
      </w:r>
      <w:r w:rsidR="00DC4835">
        <w:rPr>
          <w:sz w:val="24"/>
          <w:szCs w:val="24"/>
          <w:lang w:val="hr-HR"/>
        </w:rPr>
        <w:t>Temelji ovak</w:t>
      </w:r>
      <w:r w:rsidR="00DC4835" w:rsidRPr="00DC4835">
        <w:rPr>
          <w:sz w:val="24"/>
          <w:szCs w:val="24"/>
          <w:lang w:val="hr-HR"/>
        </w:rPr>
        <w:t>vih sustava su unutarnja komunikacija između izvršitelja (</w:t>
      </w:r>
      <w:r w:rsidR="00DC4835">
        <w:rPr>
          <w:sz w:val="24"/>
          <w:szCs w:val="24"/>
          <w:lang w:val="hr-HR"/>
        </w:rPr>
        <w:t>zrakoplova</w:t>
      </w:r>
      <w:r w:rsidR="00DC4835" w:rsidRPr="00DC4835">
        <w:rPr>
          <w:sz w:val="24"/>
          <w:szCs w:val="24"/>
          <w:lang w:val="hr-HR"/>
        </w:rPr>
        <w:t xml:space="preserve"> i grupa gasitelja), banke podataka i zemljovida, te podsustava za prevenciju, operacionalizaciju i obuku.</w:t>
      </w:r>
    </w:p>
    <w:p w:rsidR="0090203F" w:rsidRPr="003B375C" w:rsidRDefault="0090203F" w:rsidP="003B375C">
      <w:pPr>
        <w:pStyle w:val="Heading2"/>
        <w:ind w:firstLine="0"/>
        <w:rPr>
          <w:rFonts w:ascii="Times New Roman" w:hAnsi="Times New Roman"/>
          <w:i w:val="0"/>
          <w:iCs w:val="0"/>
          <w:lang w:val="hr-HR"/>
        </w:rPr>
      </w:pPr>
      <w:bookmarkStart w:id="50" w:name="_Toc303017945"/>
      <w:r w:rsidRPr="003B375C">
        <w:rPr>
          <w:rFonts w:ascii="Times New Roman" w:hAnsi="Times New Roman"/>
          <w:i w:val="0"/>
          <w:iCs w:val="0"/>
          <w:lang w:val="hr-HR"/>
        </w:rPr>
        <w:t>6.5. Planiranje radnji za sprječavanje požara</w:t>
      </w:r>
      <w:bookmarkEnd w:id="50"/>
    </w:p>
    <w:p w:rsidR="0090203F" w:rsidRPr="0090203F" w:rsidRDefault="00A2745D" w:rsidP="0090203F">
      <w:pPr>
        <w:pStyle w:val="BodyTextIndent2"/>
        <w:spacing w:line="360" w:lineRule="auto"/>
        <w:ind w:left="0" w:firstLine="0"/>
        <w:rPr>
          <w:sz w:val="24"/>
          <w:szCs w:val="24"/>
          <w:lang w:val="sq-AL"/>
        </w:rPr>
      </w:pPr>
      <w:r>
        <w:rPr>
          <w:b/>
          <w:sz w:val="24"/>
          <w:szCs w:val="24"/>
          <w:lang w:val="sq-AL"/>
        </w:rPr>
        <w:tab/>
      </w:r>
      <w:r w:rsidR="005A41E6" w:rsidRPr="00507785">
        <w:rPr>
          <w:sz w:val="24"/>
          <w:szCs w:val="24"/>
          <w:lang w:val="sq-AL"/>
        </w:rPr>
        <w:t>B</w:t>
      </w:r>
      <w:r w:rsidR="0090203F" w:rsidRPr="0090203F">
        <w:rPr>
          <w:sz w:val="24"/>
          <w:szCs w:val="24"/>
          <w:lang w:val="sq-AL"/>
        </w:rPr>
        <w:t>orba protiv požara</w:t>
      </w:r>
      <w:r>
        <w:rPr>
          <w:sz w:val="24"/>
          <w:szCs w:val="24"/>
          <w:lang w:val="sq-AL"/>
        </w:rPr>
        <w:t xml:space="preserve"> može se</w:t>
      </w:r>
      <w:r w:rsidR="0090203F" w:rsidRPr="0090203F">
        <w:rPr>
          <w:sz w:val="24"/>
          <w:szCs w:val="24"/>
          <w:lang w:val="sq-AL"/>
        </w:rPr>
        <w:t xml:space="preserve"> podijeljena na dvije aktivnosti</w:t>
      </w:r>
      <w:r>
        <w:rPr>
          <w:sz w:val="24"/>
          <w:szCs w:val="24"/>
          <w:lang w:val="sq-AL"/>
        </w:rPr>
        <w:t>, a to su</w:t>
      </w:r>
      <w:r w:rsidR="0090203F" w:rsidRPr="0090203F">
        <w:rPr>
          <w:sz w:val="24"/>
          <w:szCs w:val="24"/>
          <w:lang w:val="sq-AL"/>
        </w:rPr>
        <w:t>:</w:t>
      </w:r>
    </w:p>
    <w:p w:rsidR="0090203F" w:rsidRPr="0090203F" w:rsidRDefault="0090203F" w:rsidP="0090203F">
      <w:pPr>
        <w:pStyle w:val="BodyTextIndent2"/>
        <w:spacing w:before="0" w:after="0" w:line="360" w:lineRule="auto"/>
        <w:ind w:left="0" w:firstLine="0"/>
        <w:rPr>
          <w:sz w:val="24"/>
          <w:szCs w:val="24"/>
          <w:lang w:val="sq-AL"/>
        </w:rPr>
      </w:pPr>
      <w:r>
        <w:rPr>
          <w:sz w:val="24"/>
          <w:szCs w:val="24"/>
          <w:lang w:val="sq-AL"/>
        </w:rPr>
        <w:t xml:space="preserve">1. </w:t>
      </w:r>
      <w:r w:rsidRPr="0090203F">
        <w:rPr>
          <w:sz w:val="24"/>
          <w:szCs w:val="24"/>
          <w:lang w:val="sq-AL"/>
        </w:rPr>
        <w:t>Planiranje i organiziranje prije otkrivanja požara i</w:t>
      </w:r>
    </w:p>
    <w:p w:rsidR="0090203F" w:rsidRPr="0090203F" w:rsidRDefault="0090203F" w:rsidP="0090203F">
      <w:pPr>
        <w:pStyle w:val="BodyTextIndent2"/>
        <w:spacing w:before="0" w:after="0" w:line="360" w:lineRule="auto"/>
        <w:ind w:left="0" w:firstLine="0"/>
        <w:rPr>
          <w:sz w:val="24"/>
          <w:szCs w:val="24"/>
          <w:lang w:val="sq-AL"/>
        </w:rPr>
      </w:pPr>
      <w:r>
        <w:rPr>
          <w:sz w:val="24"/>
          <w:szCs w:val="24"/>
          <w:lang w:val="sq-AL"/>
        </w:rPr>
        <w:t xml:space="preserve">2. </w:t>
      </w:r>
      <w:r w:rsidRPr="0090203F">
        <w:rPr>
          <w:sz w:val="24"/>
          <w:szCs w:val="24"/>
          <w:lang w:val="sq-AL"/>
        </w:rPr>
        <w:t>Mjere poduzete nakon otkrivanja požara.</w:t>
      </w:r>
    </w:p>
    <w:p w:rsidR="00502F64" w:rsidRPr="0090203F" w:rsidRDefault="00C07268" w:rsidP="0090203F">
      <w:pPr>
        <w:pStyle w:val="BodyTextIndent2"/>
        <w:spacing w:line="360" w:lineRule="auto"/>
        <w:ind w:left="0" w:firstLine="0"/>
        <w:rPr>
          <w:sz w:val="24"/>
          <w:szCs w:val="24"/>
          <w:lang w:val="sq-AL"/>
        </w:rPr>
      </w:pPr>
      <w:r>
        <w:rPr>
          <w:sz w:val="24"/>
          <w:szCs w:val="24"/>
          <w:lang w:val="sq-AL"/>
        </w:rPr>
        <w:tab/>
      </w:r>
      <w:r w:rsidR="0090203F" w:rsidRPr="0090203F">
        <w:rPr>
          <w:sz w:val="24"/>
          <w:szCs w:val="24"/>
          <w:lang w:val="sq-AL"/>
        </w:rPr>
        <w:t>Bitno je naglasiti,</w:t>
      </w:r>
      <w:r w:rsidR="00A2745D">
        <w:rPr>
          <w:sz w:val="24"/>
          <w:szCs w:val="24"/>
          <w:lang w:val="sq-AL"/>
        </w:rPr>
        <w:t xml:space="preserve"> da je mali</w:t>
      </w:r>
      <w:r w:rsidR="0090203F" w:rsidRPr="0090203F">
        <w:rPr>
          <w:sz w:val="24"/>
          <w:szCs w:val="24"/>
          <w:lang w:val="sq-AL"/>
        </w:rPr>
        <w:t xml:space="preserve"> broj radnji koje se mogu  blagovremeno poduzimati nakon nastanka požara, u koliko nisu poduzete mjere planiranja i organiziranja prije požara.</w:t>
      </w:r>
      <w:r w:rsidR="0090203F">
        <w:rPr>
          <w:sz w:val="24"/>
          <w:szCs w:val="24"/>
          <w:lang w:val="sq-AL"/>
        </w:rPr>
        <w:t xml:space="preserve"> </w:t>
      </w:r>
      <w:r w:rsidR="00A2745D">
        <w:rPr>
          <w:sz w:val="24"/>
          <w:szCs w:val="24"/>
          <w:lang w:val="sq-AL"/>
        </w:rPr>
        <w:t>Zato je potrebno</w:t>
      </w:r>
      <w:r w:rsidR="0090203F" w:rsidRPr="0090203F">
        <w:rPr>
          <w:sz w:val="24"/>
          <w:szCs w:val="24"/>
          <w:lang w:val="sq-AL"/>
        </w:rPr>
        <w:t xml:space="preserve"> osigurati raspoloživost zrakoplova u trenutku otkrivanja požara, a što znači njihovu potpunu spremnost od početka sezone.</w:t>
      </w:r>
      <w:r w:rsidR="00A2745D">
        <w:rPr>
          <w:sz w:val="24"/>
          <w:szCs w:val="24"/>
          <w:lang w:val="sq-AL"/>
        </w:rPr>
        <w:t xml:space="preserve"> Potrebno je planiranje </w:t>
      </w:r>
      <w:r w:rsidR="0090203F" w:rsidRPr="0090203F">
        <w:rPr>
          <w:sz w:val="24"/>
          <w:szCs w:val="24"/>
          <w:lang w:val="sq-AL"/>
        </w:rPr>
        <w:t xml:space="preserve">i vrednovanje na svim razinama </w:t>
      </w:r>
      <w:r w:rsidR="00A2745D">
        <w:rPr>
          <w:sz w:val="24"/>
          <w:szCs w:val="24"/>
          <w:lang w:val="sq-AL"/>
        </w:rPr>
        <w:t>organizirane protupožarne borbe. Treba se takođe brinuti i o obuci</w:t>
      </w:r>
      <w:r w:rsidR="0090203F" w:rsidRPr="0090203F">
        <w:rPr>
          <w:sz w:val="24"/>
          <w:szCs w:val="24"/>
          <w:lang w:val="sq-AL"/>
        </w:rPr>
        <w:t xml:space="preserve"> posada i nadzornih službi, u svrhu osiguranja ljudi i resursa</w:t>
      </w:r>
      <w:r w:rsidR="002C3C9D">
        <w:rPr>
          <w:rStyle w:val="FootnoteReference"/>
          <w:sz w:val="24"/>
          <w:szCs w:val="24"/>
          <w:lang w:val="sq-AL"/>
        </w:rPr>
        <w:footnoteReference w:id="28"/>
      </w:r>
    </w:p>
    <w:p w:rsidR="0090203F" w:rsidRPr="0090203F" w:rsidRDefault="00C07268" w:rsidP="0090203F">
      <w:pPr>
        <w:pStyle w:val="BodyTextIndent2"/>
        <w:spacing w:line="360" w:lineRule="auto"/>
        <w:ind w:left="0" w:firstLine="0"/>
        <w:rPr>
          <w:sz w:val="24"/>
          <w:szCs w:val="24"/>
          <w:lang w:val="sq-AL"/>
        </w:rPr>
      </w:pPr>
      <w:r>
        <w:rPr>
          <w:sz w:val="24"/>
          <w:szCs w:val="24"/>
          <w:lang w:val="sq-AL"/>
        </w:rPr>
        <w:tab/>
      </w:r>
      <w:r w:rsidR="0090203F" w:rsidRPr="0090203F">
        <w:rPr>
          <w:sz w:val="24"/>
          <w:szCs w:val="24"/>
          <w:lang w:val="sq-AL"/>
        </w:rPr>
        <w:t>Planovi mogu biti strateški za veća područja i duži period ili vezani za moguće slučajeve. Planira se prevencija, otkrivanje, aktivnosti predgašenja, propisana spaljivanja i gašenje. Sve ove vrste planova moraju biti kompatibilne ili na zajedničkoj osnovi.</w:t>
      </w:r>
    </w:p>
    <w:p w:rsidR="0090203F" w:rsidRPr="0090203F" w:rsidRDefault="0090203F" w:rsidP="0090203F">
      <w:pPr>
        <w:pStyle w:val="BodyTextIndent2"/>
        <w:spacing w:line="360" w:lineRule="auto"/>
        <w:ind w:left="0" w:firstLine="0"/>
        <w:rPr>
          <w:sz w:val="24"/>
          <w:szCs w:val="24"/>
          <w:lang w:val="sq-AL"/>
        </w:rPr>
      </w:pPr>
      <w:r w:rsidRPr="0090203F">
        <w:rPr>
          <w:sz w:val="24"/>
          <w:szCs w:val="24"/>
          <w:lang w:val="sq-AL"/>
        </w:rPr>
        <w:t>Bitno je planiranjima obuhvatiti :</w:t>
      </w:r>
    </w:p>
    <w:p w:rsidR="0090203F" w:rsidRPr="0090203F" w:rsidRDefault="0090203F" w:rsidP="0090203F">
      <w:pPr>
        <w:pStyle w:val="BodyTextIndent2"/>
        <w:spacing w:before="0" w:after="0" w:line="360" w:lineRule="auto"/>
        <w:ind w:left="0" w:firstLine="0"/>
        <w:rPr>
          <w:sz w:val="24"/>
          <w:szCs w:val="24"/>
          <w:lang w:val="sq-AL"/>
        </w:rPr>
      </w:pPr>
      <w:r>
        <w:rPr>
          <w:sz w:val="24"/>
          <w:szCs w:val="24"/>
          <w:lang w:val="sq-AL"/>
        </w:rPr>
        <w:t xml:space="preserve">1. </w:t>
      </w:r>
      <w:r w:rsidRPr="0090203F">
        <w:rPr>
          <w:sz w:val="24"/>
          <w:szCs w:val="24"/>
          <w:lang w:val="sq-AL"/>
        </w:rPr>
        <w:t>Pregled situacije,</w:t>
      </w:r>
    </w:p>
    <w:p w:rsidR="0090203F" w:rsidRPr="00920127" w:rsidRDefault="0090203F" w:rsidP="0090203F">
      <w:pPr>
        <w:pStyle w:val="BodyTextIndent2"/>
        <w:spacing w:before="0" w:after="0" w:line="360" w:lineRule="auto"/>
        <w:ind w:left="0" w:firstLine="0"/>
        <w:rPr>
          <w:sz w:val="24"/>
          <w:szCs w:val="24"/>
          <w:lang w:val="sq-AL"/>
        </w:rPr>
      </w:pPr>
      <w:r>
        <w:rPr>
          <w:sz w:val="24"/>
          <w:szCs w:val="24"/>
          <w:lang w:val="sq-AL"/>
        </w:rPr>
        <w:t xml:space="preserve">2. </w:t>
      </w:r>
      <w:r w:rsidRPr="0090203F">
        <w:rPr>
          <w:sz w:val="24"/>
          <w:szCs w:val="24"/>
          <w:lang w:val="sq-AL"/>
        </w:rPr>
        <w:t>Rano otkrivanje,</w:t>
      </w:r>
    </w:p>
    <w:p w:rsidR="0090203F" w:rsidRPr="0090203F" w:rsidRDefault="0090203F" w:rsidP="0090203F">
      <w:pPr>
        <w:pStyle w:val="BodyTextIndent2"/>
        <w:spacing w:before="0" w:after="0" w:line="360" w:lineRule="auto"/>
        <w:ind w:left="0" w:firstLine="0"/>
        <w:rPr>
          <w:sz w:val="24"/>
          <w:szCs w:val="24"/>
          <w:lang w:val="sq-AL"/>
        </w:rPr>
      </w:pPr>
      <w:r>
        <w:rPr>
          <w:sz w:val="24"/>
          <w:szCs w:val="24"/>
          <w:lang w:val="sq-AL"/>
        </w:rPr>
        <w:t xml:space="preserve">3. </w:t>
      </w:r>
      <w:r w:rsidRPr="0090203F">
        <w:rPr>
          <w:sz w:val="24"/>
          <w:szCs w:val="24"/>
          <w:lang w:val="sq-AL"/>
        </w:rPr>
        <w:t>Snage – pokretljivost i fleksibilnost i</w:t>
      </w:r>
    </w:p>
    <w:p w:rsidR="0090203F" w:rsidRDefault="0090203F" w:rsidP="0090203F">
      <w:pPr>
        <w:pStyle w:val="BodyTextIndent2"/>
        <w:spacing w:before="0" w:after="0" w:line="360" w:lineRule="auto"/>
        <w:ind w:left="0" w:firstLine="0"/>
        <w:rPr>
          <w:sz w:val="24"/>
          <w:szCs w:val="24"/>
          <w:lang w:val="sq-AL"/>
        </w:rPr>
      </w:pPr>
      <w:r>
        <w:rPr>
          <w:sz w:val="24"/>
          <w:szCs w:val="24"/>
          <w:lang w:val="sq-AL"/>
        </w:rPr>
        <w:t xml:space="preserve">4. </w:t>
      </w:r>
      <w:r w:rsidRPr="0090203F">
        <w:rPr>
          <w:sz w:val="24"/>
          <w:szCs w:val="24"/>
          <w:lang w:val="sq-AL"/>
        </w:rPr>
        <w:t>Brz i snažan početni udar.</w:t>
      </w:r>
      <w:r w:rsidR="00507785" w:rsidRPr="00507785">
        <w:rPr>
          <w:rStyle w:val="FootnoteReference"/>
          <w:szCs w:val="24"/>
          <w:lang w:val="sq-AL"/>
        </w:rPr>
        <w:t xml:space="preserve"> </w:t>
      </w:r>
      <w:r w:rsidR="00507785">
        <w:rPr>
          <w:rStyle w:val="FootnoteReference"/>
          <w:szCs w:val="24"/>
          <w:lang w:val="sq-AL"/>
        </w:rPr>
        <w:t>29</w:t>
      </w:r>
    </w:p>
    <w:p w:rsidR="003B375C" w:rsidRDefault="003B375C" w:rsidP="003B375C">
      <w:pPr>
        <w:pStyle w:val="Heading2"/>
        <w:ind w:firstLine="0"/>
        <w:rPr>
          <w:rFonts w:ascii="Times New Roman" w:hAnsi="Times New Roman"/>
          <w:i w:val="0"/>
          <w:iCs w:val="0"/>
          <w:lang w:val="sq-AL"/>
        </w:rPr>
      </w:pPr>
      <w:bookmarkStart w:id="51" w:name="_Toc303017946"/>
      <w:r w:rsidRPr="003B375C">
        <w:rPr>
          <w:rFonts w:ascii="Times New Roman" w:hAnsi="Times New Roman"/>
          <w:i w:val="0"/>
          <w:iCs w:val="0"/>
          <w:lang w:val="sq-AL"/>
        </w:rPr>
        <w:lastRenderedPageBreak/>
        <w:t>6.6.</w:t>
      </w:r>
      <w:r w:rsidR="00920127">
        <w:rPr>
          <w:rFonts w:ascii="Times New Roman" w:hAnsi="Times New Roman"/>
          <w:i w:val="0"/>
          <w:iCs w:val="0"/>
          <w:lang w:val="sq-AL"/>
        </w:rPr>
        <w:t xml:space="preserve"> Mogučnost daljnjeg razvoja </w:t>
      </w:r>
      <w:r w:rsidR="00A2745D">
        <w:rPr>
          <w:rFonts w:ascii="Times New Roman" w:hAnsi="Times New Roman"/>
          <w:i w:val="0"/>
          <w:iCs w:val="0"/>
          <w:lang w:val="sq-AL"/>
        </w:rPr>
        <w:t xml:space="preserve">protupožarnog </w:t>
      </w:r>
      <w:r w:rsidR="00920127">
        <w:rPr>
          <w:rFonts w:ascii="Times New Roman" w:hAnsi="Times New Roman"/>
          <w:i w:val="0"/>
          <w:iCs w:val="0"/>
          <w:lang w:val="sq-AL"/>
        </w:rPr>
        <w:t>zrakoplovstva u R</w:t>
      </w:r>
      <w:r w:rsidR="00F360EB">
        <w:rPr>
          <w:rFonts w:ascii="Times New Roman" w:hAnsi="Times New Roman"/>
          <w:i w:val="0"/>
          <w:iCs w:val="0"/>
          <w:lang w:val="sq-AL"/>
        </w:rPr>
        <w:t xml:space="preserve">epublici </w:t>
      </w:r>
      <w:r w:rsidR="00920127">
        <w:rPr>
          <w:rFonts w:ascii="Times New Roman" w:hAnsi="Times New Roman"/>
          <w:i w:val="0"/>
          <w:iCs w:val="0"/>
          <w:lang w:val="sq-AL"/>
        </w:rPr>
        <w:t>H</w:t>
      </w:r>
      <w:r w:rsidR="00F360EB">
        <w:rPr>
          <w:rFonts w:ascii="Times New Roman" w:hAnsi="Times New Roman"/>
          <w:i w:val="0"/>
          <w:iCs w:val="0"/>
          <w:lang w:val="sq-AL"/>
        </w:rPr>
        <w:t>rvatskoj</w:t>
      </w:r>
      <w:bookmarkEnd w:id="51"/>
    </w:p>
    <w:p w:rsidR="00920127" w:rsidRDefault="00920127" w:rsidP="00920127">
      <w:pPr>
        <w:rPr>
          <w:sz w:val="24"/>
          <w:szCs w:val="24"/>
          <w:lang w:val="sq-AL"/>
        </w:rPr>
      </w:pPr>
      <w:r>
        <w:rPr>
          <w:sz w:val="24"/>
          <w:szCs w:val="24"/>
          <w:lang w:val="sq-AL"/>
        </w:rPr>
        <w:t>Na prostoru Republike Hrvatske te zemalja regije, može se reči da interventno zrakoplovstvo, a i zrakoplovstvo uopće, ne zadovoljava razvojne standarde razvijenijih zemalja europe. Razlog tome može se naći</w:t>
      </w:r>
      <w:r w:rsidR="00311905">
        <w:rPr>
          <w:sz w:val="24"/>
          <w:szCs w:val="24"/>
          <w:lang w:val="sq-AL"/>
        </w:rPr>
        <w:t xml:space="preserve"> i</w:t>
      </w:r>
      <w:r>
        <w:rPr>
          <w:sz w:val="24"/>
          <w:szCs w:val="24"/>
          <w:lang w:val="sq-AL"/>
        </w:rPr>
        <w:t xml:space="preserve"> u</w:t>
      </w:r>
      <w:r w:rsidR="00280760">
        <w:rPr>
          <w:sz w:val="24"/>
          <w:szCs w:val="24"/>
          <w:lang w:val="sq-AL"/>
        </w:rPr>
        <w:t xml:space="preserve"> </w:t>
      </w:r>
      <w:r>
        <w:rPr>
          <w:sz w:val="24"/>
          <w:szCs w:val="24"/>
          <w:lang w:val="sq-AL"/>
        </w:rPr>
        <w:t xml:space="preserve">burnoj političkoj situaciji od prije 20 godina. Ratna zbivanja Hrvatsku su uvelike unazadila i nisu joj dala mogućnost razvijanja i to baš u vrijeme največe </w:t>
      </w:r>
      <w:r w:rsidR="00280760">
        <w:rPr>
          <w:sz w:val="24"/>
          <w:szCs w:val="24"/>
          <w:lang w:val="sq-AL"/>
        </w:rPr>
        <w:t xml:space="preserve">tehnološke ekspanzije. </w:t>
      </w:r>
    </w:p>
    <w:p w:rsidR="00BC6A40" w:rsidRDefault="00C07268" w:rsidP="0066151D">
      <w:pPr>
        <w:ind w:firstLine="0"/>
        <w:rPr>
          <w:sz w:val="24"/>
          <w:szCs w:val="24"/>
          <w:lang w:val="sq-AL"/>
        </w:rPr>
      </w:pPr>
      <w:r>
        <w:rPr>
          <w:sz w:val="24"/>
          <w:szCs w:val="24"/>
          <w:lang w:val="sq-AL"/>
        </w:rPr>
        <w:tab/>
      </w:r>
      <w:r w:rsidR="00280760">
        <w:rPr>
          <w:sz w:val="24"/>
          <w:szCs w:val="24"/>
          <w:lang w:val="sq-AL"/>
        </w:rPr>
        <w:t>No međutim, okretanje turizmu i prihodima koji nam svake sezone  iz te grane gospodarstva stižu, hrvatsa je uvidjela važnost interventnog zrakoplovstva, a poglavito protupožarnog zrakoplovstva.</w:t>
      </w:r>
      <w:r w:rsidR="008B67AB">
        <w:rPr>
          <w:sz w:val="24"/>
          <w:szCs w:val="24"/>
          <w:lang w:val="sq-AL"/>
        </w:rPr>
        <w:t xml:space="preserve"> Veliki se napredak vidi i iz spremnosti oružanih snaga na brzo i kvalitetno djelovanje. </w:t>
      </w:r>
      <w:r w:rsidR="008B67AB" w:rsidRPr="008B67AB">
        <w:rPr>
          <w:sz w:val="24"/>
          <w:szCs w:val="24"/>
          <w:lang w:val="hr-HR"/>
        </w:rPr>
        <w:t>U Oružanim snagama Republike Hrvatske za provedbu zadaća Ministarstva obrane i Oružanih snaga Republike Hrvatske iz Programa aktivnosti Vlade RH u provedbi posebnih mjera zaštite od požara od interesa za Republiku Hrvatsku ustrojene su Protupožarne namje</w:t>
      </w:r>
      <w:r w:rsidR="00064264">
        <w:rPr>
          <w:sz w:val="24"/>
          <w:szCs w:val="24"/>
          <w:lang w:val="hr-HR"/>
        </w:rPr>
        <w:t>nski organizirane snage PP NOS</w:t>
      </w:r>
      <w:r w:rsidR="008B67AB" w:rsidRPr="008B67AB">
        <w:rPr>
          <w:sz w:val="24"/>
          <w:szCs w:val="24"/>
          <w:lang w:val="hr-HR"/>
        </w:rPr>
        <w:t xml:space="preserve"> OS RH</w:t>
      </w:r>
      <w:r w:rsidR="00064264">
        <w:rPr>
          <w:rStyle w:val="FootnoteReference"/>
          <w:sz w:val="24"/>
          <w:szCs w:val="24"/>
          <w:lang w:val="hr-HR"/>
        </w:rPr>
        <w:footnoteReference w:id="29"/>
      </w:r>
      <w:r w:rsidR="008B67AB" w:rsidRPr="008B67AB">
        <w:rPr>
          <w:sz w:val="24"/>
          <w:szCs w:val="24"/>
          <w:lang w:val="hr-HR"/>
        </w:rPr>
        <w:t>, sastavljene od dijelova Hrvatske kopnene vojske (HKoV), Hrvatskog ratnog zrakoplovstva i protuzračne obrane (HRZ i PZO), Hrvatske ratne mornarice (HRM) i Bojne za specijalna djelovanje (BSD).</w:t>
      </w:r>
      <w:r w:rsidR="008B67AB">
        <w:rPr>
          <w:sz w:val="24"/>
          <w:szCs w:val="24"/>
          <w:lang w:val="hr-HR"/>
        </w:rPr>
        <w:t xml:space="preserve"> </w:t>
      </w:r>
      <w:r w:rsidR="008B67AB" w:rsidRPr="008B67AB">
        <w:rPr>
          <w:sz w:val="24"/>
          <w:szCs w:val="24"/>
          <w:lang w:val="hr-HR"/>
        </w:rPr>
        <w:t xml:space="preserve">PP NOS OS RH ima </w:t>
      </w:r>
      <w:r w:rsidR="008B67AB">
        <w:rPr>
          <w:sz w:val="24"/>
          <w:szCs w:val="24"/>
          <w:lang w:val="hr-HR"/>
        </w:rPr>
        <w:t>zadaće</w:t>
      </w:r>
      <w:r w:rsidR="008B67AB" w:rsidRPr="008B67AB">
        <w:rPr>
          <w:sz w:val="24"/>
          <w:szCs w:val="24"/>
          <w:lang w:val="hr-HR"/>
        </w:rPr>
        <w:t xml:space="preserve"> pružanja pomoći i potpore vatrogasnim postrojbama RH u gašenju šumskih požara i požara otvorenog prostora iz zraka i sa zemlje, prevoženja i potpore gasiteljima, evakuacije i opskrbe ugroženog stanovništva, potrage i spašavanja pripadnika OS RH i vatrogasnih postrojbi angažiranih u PP sezoni, zajedničkog osposobljavanja i trenaž</w:t>
      </w:r>
      <w:r w:rsidR="000B3B8C">
        <w:rPr>
          <w:sz w:val="24"/>
          <w:szCs w:val="24"/>
          <w:lang w:val="hr-HR"/>
        </w:rPr>
        <w:t>e</w:t>
      </w:r>
      <w:r w:rsidR="008B67AB" w:rsidRPr="008B67AB">
        <w:rPr>
          <w:sz w:val="24"/>
          <w:szCs w:val="24"/>
          <w:lang w:val="hr-HR"/>
        </w:rPr>
        <w:t xml:space="preserve"> gasitelja iz sastava Državne uprave za zaštitu i spašavanje (DUZS) – Državne intervencijske postrojbe (DIP) i Hrvatske vatrogasne zajednice (HVZ).</w:t>
      </w:r>
      <w:r w:rsidR="008B67AB">
        <w:rPr>
          <w:sz w:val="24"/>
          <w:szCs w:val="24"/>
          <w:lang w:val="hr-HR"/>
        </w:rPr>
        <w:t xml:space="preserve"> Samo u prva 4 mjeseca 2011. g. HRZ i PZO bili su angažirani na čak 79 požara.</w:t>
      </w:r>
      <w:r w:rsidR="008B67AB">
        <w:rPr>
          <w:sz w:val="24"/>
          <w:szCs w:val="24"/>
          <w:lang w:val="sq-AL"/>
        </w:rPr>
        <w:t xml:space="preserve"> </w:t>
      </w:r>
    </w:p>
    <w:p w:rsidR="00304EDF" w:rsidRPr="00304EDF" w:rsidRDefault="00C07268" w:rsidP="0066151D">
      <w:pPr>
        <w:ind w:firstLine="0"/>
        <w:rPr>
          <w:sz w:val="24"/>
          <w:szCs w:val="24"/>
          <w:lang w:val="hr-HR"/>
        </w:rPr>
      </w:pPr>
      <w:r>
        <w:rPr>
          <w:sz w:val="24"/>
          <w:szCs w:val="24"/>
          <w:lang w:val="sq-AL"/>
        </w:rPr>
        <w:tab/>
      </w:r>
      <w:r w:rsidR="00304EDF">
        <w:rPr>
          <w:sz w:val="24"/>
          <w:szCs w:val="24"/>
          <w:lang w:val="sq-AL"/>
        </w:rPr>
        <w:t>Sa ciljem usavršavanja sustava,</w:t>
      </w:r>
      <w:r w:rsidR="00BC6A40">
        <w:rPr>
          <w:sz w:val="24"/>
          <w:szCs w:val="24"/>
          <w:lang w:val="sq-AL"/>
        </w:rPr>
        <w:t xml:space="preserve"> te da bi spomenuti sustav kvalitetno funkcionirao, </w:t>
      </w:r>
      <w:r w:rsidR="00304EDF">
        <w:rPr>
          <w:sz w:val="24"/>
          <w:szCs w:val="24"/>
          <w:lang w:val="sq-AL"/>
        </w:rPr>
        <w:t xml:space="preserve"> uvidjelo se da je vrlo bitna karika takvog centraliziranog sustava, zadovoljavajuče lociranje operativnih središta. </w:t>
      </w:r>
      <w:r w:rsidR="00304EDF" w:rsidRPr="00304EDF">
        <w:rPr>
          <w:sz w:val="24"/>
          <w:szCs w:val="24"/>
          <w:lang w:val="hr-HR"/>
        </w:rPr>
        <w:t xml:space="preserve">Lociranje, odnosno organizacija operativnih središta </w:t>
      </w:r>
      <w:r w:rsidR="00304EDF" w:rsidRPr="00304EDF">
        <w:rPr>
          <w:sz w:val="24"/>
          <w:szCs w:val="24"/>
          <w:lang w:val="hr-HR"/>
        </w:rPr>
        <w:lastRenderedPageBreak/>
        <w:t>djelovanja temelji se na kriteriju prostorne pokrivenosti te analizi statističkih pokazatelja stradavanja.</w:t>
      </w:r>
      <w:r w:rsidR="00304EDF">
        <w:rPr>
          <w:sz w:val="24"/>
          <w:szCs w:val="24"/>
          <w:lang w:val="hr-HR"/>
        </w:rPr>
        <w:t xml:space="preserve"> </w:t>
      </w:r>
      <w:r w:rsidR="00304EDF" w:rsidRPr="00304EDF">
        <w:rPr>
          <w:sz w:val="24"/>
          <w:szCs w:val="24"/>
          <w:lang w:val="hr-HR"/>
        </w:rPr>
        <w:t>Hrvatska ima</w:t>
      </w:r>
      <w:r w:rsidR="00064264">
        <w:rPr>
          <w:sz w:val="24"/>
          <w:szCs w:val="24"/>
          <w:lang w:val="hr-HR"/>
        </w:rPr>
        <w:t xml:space="preserve"> kopnenu površinu od </w:t>
      </w:r>
      <w:r w:rsidR="00064264" w:rsidRPr="00174848">
        <w:rPr>
          <w:sz w:val="24"/>
          <w:szCs w:val="24"/>
          <w:lang w:val="hr-HR"/>
        </w:rPr>
        <w:t xml:space="preserve">56.542 </w:t>
      </w:r>
      <w:r w:rsidR="00064264" w:rsidRPr="00064264">
        <w:rPr>
          <w:sz w:val="24"/>
          <w:szCs w:val="24"/>
        </w:rPr>
        <w:t>km</w:t>
      </w:r>
      <w:r w:rsidR="00064264" w:rsidRPr="00174848">
        <w:rPr>
          <w:sz w:val="24"/>
          <w:szCs w:val="24"/>
          <w:lang w:val="hr-HR"/>
        </w:rPr>
        <w:t xml:space="preserve">² </w:t>
      </w:r>
      <w:r w:rsidR="00064264">
        <w:rPr>
          <w:sz w:val="24"/>
          <w:szCs w:val="24"/>
        </w:rPr>
        <w:t>t</w:t>
      </w:r>
      <w:r w:rsidR="00064264">
        <w:rPr>
          <w:sz w:val="24"/>
          <w:szCs w:val="24"/>
          <w:lang w:val="hr-HR"/>
        </w:rPr>
        <w:t xml:space="preserve">e </w:t>
      </w:r>
      <w:r w:rsidR="005F4343" w:rsidRPr="00174848">
        <w:rPr>
          <w:sz w:val="24"/>
          <w:szCs w:val="24"/>
          <w:lang w:val="hr-HR"/>
        </w:rPr>
        <w:t xml:space="preserve">31.067 </w:t>
      </w:r>
      <w:r w:rsidR="005F4343" w:rsidRPr="005F4343">
        <w:rPr>
          <w:sz w:val="24"/>
          <w:szCs w:val="24"/>
        </w:rPr>
        <w:t>km</w:t>
      </w:r>
      <w:r w:rsidR="005F4343" w:rsidRPr="00174848">
        <w:rPr>
          <w:sz w:val="24"/>
          <w:szCs w:val="24"/>
          <w:lang w:val="hr-HR"/>
        </w:rPr>
        <w:t xml:space="preserve">² </w:t>
      </w:r>
      <w:r w:rsidR="005F4343">
        <w:rPr>
          <w:sz w:val="24"/>
          <w:szCs w:val="24"/>
        </w:rPr>
        <w:t>povr</w:t>
      </w:r>
      <w:r w:rsidR="005F4343" w:rsidRPr="00174848">
        <w:rPr>
          <w:sz w:val="24"/>
          <w:szCs w:val="24"/>
          <w:lang w:val="hr-HR"/>
        </w:rPr>
        <w:t>š</w:t>
      </w:r>
      <w:r w:rsidR="005F4343">
        <w:rPr>
          <w:sz w:val="24"/>
          <w:szCs w:val="24"/>
        </w:rPr>
        <w:t>ine</w:t>
      </w:r>
      <w:r w:rsidR="005F4343" w:rsidRPr="00174848">
        <w:rPr>
          <w:sz w:val="24"/>
          <w:szCs w:val="24"/>
          <w:lang w:val="hr-HR"/>
        </w:rPr>
        <w:t xml:space="preserve"> </w:t>
      </w:r>
      <w:r w:rsidR="005F4343">
        <w:rPr>
          <w:sz w:val="24"/>
          <w:szCs w:val="24"/>
        </w:rPr>
        <w:t>mora</w:t>
      </w:r>
      <w:r w:rsidR="00304EDF" w:rsidRPr="005F4343">
        <w:rPr>
          <w:sz w:val="24"/>
          <w:szCs w:val="24"/>
          <w:lang w:val="hr-HR"/>
        </w:rPr>
        <w:t>.</w:t>
      </w:r>
      <w:r w:rsidR="00304EDF" w:rsidRPr="00304EDF">
        <w:rPr>
          <w:sz w:val="24"/>
          <w:szCs w:val="24"/>
          <w:lang w:val="hr-HR"/>
        </w:rPr>
        <w:t xml:space="preserve"> Iz tog proizlazi da je potrebno ustrojiti, odnosno organizirati 8 – 9 operativnih područja računajući s najmanjom letnom brzinom i najkraćim kritičnim vremenom.</w:t>
      </w:r>
    </w:p>
    <w:p w:rsidR="00304EDF" w:rsidRDefault="00304EDF" w:rsidP="00304EDF">
      <w:pPr>
        <w:ind w:firstLine="0"/>
        <w:rPr>
          <w:sz w:val="24"/>
          <w:szCs w:val="24"/>
          <w:lang w:val="hr-HR"/>
        </w:rPr>
      </w:pPr>
      <w:r w:rsidRPr="00304EDF">
        <w:rPr>
          <w:sz w:val="24"/>
          <w:szCs w:val="24"/>
          <w:lang w:val="hr-HR"/>
        </w:rPr>
        <w:t>Zadovoljavajući prosjek bi bio ustroj 3 – 5 operativnih područja za intervencije u granicama brzina 230 – 240 km/h i kritičnog vremena 20 – 25 min.</w:t>
      </w:r>
    </w:p>
    <w:p w:rsidR="00304EDF" w:rsidRPr="00F360EB" w:rsidRDefault="00304EDF" w:rsidP="00304EDF">
      <w:pPr>
        <w:ind w:firstLine="0"/>
        <w:jc w:val="center"/>
        <w:rPr>
          <w:sz w:val="24"/>
          <w:szCs w:val="24"/>
          <w:lang w:val="hr-HR"/>
        </w:rPr>
      </w:pPr>
      <w:r w:rsidRPr="00F360EB">
        <w:rPr>
          <w:sz w:val="24"/>
          <w:szCs w:val="24"/>
          <w:lang w:val="hr-HR"/>
        </w:rPr>
        <w:t>Tablica 3. Izračun broja operativnih središta interventnog zrakoplovstva za</w:t>
      </w:r>
      <w:r w:rsidRPr="00174848">
        <w:rPr>
          <w:sz w:val="24"/>
          <w:szCs w:val="24"/>
          <w:lang w:val="hr-HR"/>
        </w:rPr>
        <w:t xml:space="preserve"> </w:t>
      </w:r>
      <w:r w:rsidRPr="00F360EB">
        <w:rPr>
          <w:sz w:val="24"/>
          <w:szCs w:val="24"/>
        </w:rPr>
        <w:t>RH</w:t>
      </w: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4"/>
        <w:gridCol w:w="1877"/>
        <w:gridCol w:w="1795"/>
        <w:gridCol w:w="1796"/>
        <w:gridCol w:w="1796"/>
      </w:tblGrid>
      <w:tr w:rsidR="00304EDF">
        <w:trPr>
          <w:trHeight w:val="536"/>
          <w:jc w:val="center"/>
        </w:trPr>
        <w:tc>
          <w:tcPr>
            <w:tcW w:w="1714" w:type="dxa"/>
          </w:tcPr>
          <w:p w:rsidR="00304EDF" w:rsidRDefault="00304EDF" w:rsidP="00304EDF">
            <w:pPr>
              <w:spacing w:before="0" w:after="0" w:line="240" w:lineRule="auto"/>
              <w:ind w:firstLine="0"/>
              <w:rPr>
                <w:lang w:val="hr-HR"/>
              </w:rPr>
            </w:pPr>
          </w:p>
        </w:tc>
        <w:tc>
          <w:tcPr>
            <w:tcW w:w="7263" w:type="dxa"/>
            <w:gridSpan w:val="4"/>
            <w:vAlign w:val="center"/>
          </w:tcPr>
          <w:p w:rsidR="00304EDF" w:rsidRDefault="00304EDF" w:rsidP="00304EDF">
            <w:pPr>
              <w:spacing w:before="0" w:after="0" w:line="240" w:lineRule="auto"/>
              <w:ind w:firstLine="0"/>
              <w:jc w:val="center"/>
              <w:rPr>
                <w:sz w:val="24"/>
                <w:szCs w:val="24"/>
                <w:lang w:val="hr-HR"/>
              </w:rPr>
            </w:pPr>
            <w:r>
              <w:rPr>
                <w:sz w:val="24"/>
                <w:szCs w:val="24"/>
                <w:lang w:val="hr-HR"/>
              </w:rPr>
              <w:t>Broj operativnih središta</w:t>
            </w:r>
          </w:p>
        </w:tc>
      </w:tr>
      <w:tr w:rsidR="00304EDF">
        <w:trPr>
          <w:trHeight w:val="509"/>
          <w:jc w:val="center"/>
        </w:trPr>
        <w:tc>
          <w:tcPr>
            <w:tcW w:w="1714" w:type="dxa"/>
          </w:tcPr>
          <w:p w:rsidR="00304EDF" w:rsidRDefault="00304EDF" w:rsidP="00304EDF">
            <w:pPr>
              <w:spacing w:before="0" w:after="0" w:line="240" w:lineRule="auto"/>
              <w:ind w:firstLine="0"/>
              <w:rPr>
                <w:lang w:val="hr-HR"/>
              </w:rPr>
            </w:pPr>
          </w:p>
        </w:tc>
        <w:tc>
          <w:tcPr>
            <w:tcW w:w="7263" w:type="dxa"/>
            <w:gridSpan w:val="4"/>
            <w:vAlign w:val="center"/>
          </w:tcPr>
          <w:p w:rsidR="00304EDF" w:rsidRDefault="00304EDF" w:rsidP="00304EDF">
            <w:pPr>
              <w:spacing w:before="0" w:after="0" w:line="240" w:lineRule="auto"/>
              <w:ind w:firstLine="0"/>
              <w:jc w:val="center"/>
              <w:rPr>
                <w:sz w:val="24"/>
                <w:szCs w:val="24"/>
                <w:lang w:val="hr-HR"/>
              </w:rPr>
            </w:pPr>
            <w:r>
              <w:rPr>
                <w:sz w:val="24"/>
                <w:szCs w:val="24"/>
                <w:lang w:val="hr-HR"/>
              </w:rPr>
              <w:t>Kritično vrijeme intervencije (min)</w:t>
            </w:r>
          </w:p>
        </w:tc>
      </w:tr>
      <w:tr w:rsidR="00304EDF">
        <w:trPr>
          <w:trHeight w:val="1474"/>
          <w:jc w:val="center"/>
        </w:trPr>
        <w:tc>
          <w:tcPr>
            <w:tcW w:w="1714"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Referentna /brzina (km/h)</w:t>
            </w:r>
          </w:p>
        </w:tc>
        <w:tc>
          <w:tcPr>
            <w:tcW w:w="1877"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15</w:t>
            </w:r>
          </w:p>
        </w:tc>
        <w:tc>
          <w:tcPr>
            <w:tcW w:w="1795"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20</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25</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30</w:t>
            </w:r>
          </w:p>
        </w:tc>
      </w:tr>
      <w:tr w:rsidR="00304EDF">
        <w:trPr>
          <w:trHeight w:val="482"/>
          <w:jc w:val="center"/>
        </w:trPr>
        <w:tc>
          <w:tcPr>
            <w:tcW w:w="1714"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220</w:t>
            </w:r>
          </w:p>
        </w:tc>
        <w:tc>
          <w:tcPr>
            <w:tcW w:w="1877"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9</w:t>
            </w:r>
          </w:p>
        </w:tc>
        <w:tc>
          <w:tcPr>
            <w:tcW w:w="1795" w:type="dxa"/>
            <w:tcBorders>
              <w:bottom w:val="single" w:sz="4" w:space="0" w:color="auto"/>
            </w:tcBorders>
            <w:vAlign w:val="center"/>
          </w:tcPr>
          <w:p w:rsidR="00304EDF" w:rsidRDefault="00304EDF" w:rsidP="00304EDF">
            <w:pPr>
              <w:spacing w:before="0" w:after="0" w:line="240" w:lineRule="auto"/>
              <w:ind w:firstLine="0"/>
              <w:jc w:val="center"/>
              <w:rPr>
                <w:sz w:val="24"/>
                <w:szCs w:val="24"/>
                <w:lang w:val="hr-HR"/>
              </w:rPr>
            </w:pPr>
            <w:r>
              <w:rPr>
                <w:sz w:val="24"/>
                <w:szCs w:val="24"/>
                <w:lang w:val="hr-HR"/>
              </w:rPr>
              <w:t>5</w:t>
            </w:r>
          </w:p>
        </w:tc>
        <w:tc>
          <w:tcPr>
            <w:tcW w:w="1796" w:type="dxa"/>
            <w:tcBorders>
              <w:bottom w:val="single" w:sz="4" w:space="0" w:color="auto"/>
            </w:tcBorders>
            <w:vAlign w:val="center"/>
          </w:tcPr>
          <w:p w:rsidR="00304EDF" w:rsidRDefault="00304EDF" w:rsidP="00304EDF">
            <w:pPr>
              <w:spacing w:before="0" w:after="0" w:line="240" w:lineRule="auto"/>
              <w:ind w:firstLine="0"/>
              <w:jc w:val="center"/>
              <w:rPr>
                <w:sz w:val="24"/>
                <w:szCs w:val="24"/>
                <w:lang w:val="hr-HR"/>
              </w:rPr>
            </w:pPr>
            <w:r>
              <w:rPr>
                <w:sz w:val="24"/>
                <w:szCs w:val="24"/>
                <w:lang w:val="hr-HR"/>
              </w:rPr>
              <w:t>3</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w:t>
            </w:r>
          </w:p>
        </w:tc>
      </w:tr>
      <w:tr w:rsidR="00304EDF">
        <w:trPr>
          <w:trHeight w:val="482"/>
          <w:jc w:val="center"/>
        </w:trPr>
        <w:tc>
          <w:tcPr>
            <w:tcW w:w="1714"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230</w:t>
            </w:r>
          </w:p>
        </w:tc>
        <w:tc>
          <w:tcPr>
            <w:tcW w:w="1877"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8</w:t>
            </w:r>
          </w:p>
        </w:tc>
        <w:tc>
          <w:tcPr>
            <w:tcW w:w="1795" w:type="dxa"/>
            <w:shd w:val="clear" w:color="auto" w:fill="CCCCCC"/>
            <w:vAlign w:val="center"/>
          </w:tcPr>
          <w:p w:rsidR="00304EDF" w:rsidRDefault="00304EDF" w:rsidP="00304EDF">
            <w:pPr>
              <w:spacing w:before="0" w:after="0" w:line="240" w:lineRule="auto"/>
              <w:ind w:firstLine="0"/>
              <w:jc w:val="center"/>
              <w:rPr>
                <w:sz w:val="24"/>
                <w:szCs w:val="24"/>
                <w:lang w:val="hr-HR"/>
              </w:rPr>
            </w:pPr>
            <w:r>
              <w:rPr>
                <w:sz w:val="24"/>
                <w:szCs w:val="24"/>
                <w:lang w:val="hr-HR"/>
              </w:rPr>
              <w:t>5</w:t>
            </w:r>
          </w:p>
        </w:tc>
        <w:tc>
          <w:tcPr>
            <w:tcW w:w="1796" w:type="dxa"/>
            <w:shd w:val="clear" w:color="auto" w:fill="CCCCCC"/>
            <w:vAlign w:val="center"/>
          </w:tcPr>
          <w:p w:rsidR="00304EDF" w:rsidRDefault="00304EDF" w:rsidP="00304EDF">
            <w:pPr>
              <w:spacing w:before="0" w:after="0" w:line="240" w:lineRule="auto"/>
              <w:ind w:firstLine="0"/>
              <w:jc w:val="center"/>
              <w:rPr>
                <w:sz w:val="24"/>
                <w:szCs w:val="24"/>
                <w:lang w:val="hr-HR"/>
              </w:rPr>
            </w:pPr>
            <w:r>
              <w:rPr>
                <w:sz w:val="24"/>
                <w:szCs w:val="24"/>
                <w:lang w:val="hr-HR"/>
              </w:rPr>
              <w:t>3</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w:t>
            </w:r>
          </w:p>
        </w:tc>
      </w:tr>
      <w:tr w:rsidR="00304EDF">
        <w:trPr>
          <w:trHeight w:val="482"/>
          <w:jc w:val="center"/>
        </w:trPr>
        <w:tc>
          <w:tcPr>
            <w:tcW w:w="1714"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240</w:t>
            </w:r>
          </w:p>
        </w:tc>
        <w:tc>
          <w:tcPr>
            <w:tcW w:w="1877"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8</w:t>
            </w:r>
          </w:p>
        </w:tc>
        <w:tc>
          <w:tcPr>
            <w:tcW w:w="1795" w:type="dxa"/>
            <w:shd w:val="clear" w:color="auto" w:fill="CCCCCC"/>
            <w:vAlign w:val="center"/>
          </w:tcPr>
          <w:p w:rsidR="00304EDF" w:rsidRDefault="00304EDF" w:rsidP="00304EDF">
            <w:pPr>
              <w:spacing w:before="0" w:after="0" w:line="240" w:lineRule="auto"/>
              <w:ind w:firstLine="0"/>
              <w:jc w:val="center"/>
              <w:rPr>
                <w:sz w:val="24"/>
                <w:szCs w:val="24"/>
                <w:lang w:val="hr-HR"/>
              </w:rPr>
            </w:pPr>
            <w:r>
              <w:rPr>
                <w:sz w:val="24"/>
                <w:szCs w:val="24"/>
                <w:lang w:val="hr-HR"/>
              </w:rPr>
              <w:t>4</w:t>
            </w:r>
          </w:p>
        </w:tc>
        <w:tc>
          <w:tcPr>
            <w:tcW w:w="1796" w:type="dxa"/>
            <w:shd w:val="clear" w:color="auto" w:fill="CCCCCC"/>
            <w:vAlign w:val="center"/>
          </w:tcPr>
          <w:p w:rsidR="00304EDF" w:rsidRDefault="00304EDF" w:rsidP="00304EDF">
            <w:pPr>
              <w:spacing w:before="0" w:after="0" w:line="240" w:lineRule="auto"/>
              <w:ind w:firstLine="0"/>
              <w:jc w:val="center"/>
              <w:rPr>
                <w:sz w:val="24"/>
                <w:szCs w:val="24"/>
                <w:lang w:val="hr-HR"/>
              </w:rPr>
            </w:pPr>
            <w:r>
              <w:rPr>
                <w:sz w:val="24"/>
                <w:szCs w:val="24"/>
                <w:lang w:val="hr-HR"/>
              </w:rPr>
              <w:t>3</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w:t>
            </w:r>
          </w:p>
        </w:tc>
      </w:tr>
      <w:tr w:rsidR="00304EDF">
        <w:trPr>
          <w:trHeight w:val="509"/>
          <w:jc w:val="center"/>
        </w:trPr>
        <w:tc>
          <w:tcPr>
            <w:tcW w:w="1714"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250</w:t>
            </w:r>
          </w:p>
        </w:tc>
        <w:tc>
          <w:tcPr>
            <w:tcW w:w="1877"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7</w:t>
            </w:r>
          </w:p>
        </w:tc>
        <w:tc>
          <w:tcPr>
            <w:tcW w:w="1795"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4</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3</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w:t>
            </w:r>
          </w:p>
        </w:tc>
      </w:tr>
      <w:tr w:rsidR="00304EDF">
        <w:trPr>
          <w:trHeight w:val="482"/>
          <w:jc w:val="center"/>
        </w:trPr>
        <w:tc>
          <w:tcPr>
            <w:tcW w:w="1714"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260</w:t>
            </w:r>
          </w:p>
        </w:tc>
        <w:tc>
          <w:tcPr>
            <w:tcW w:w="1877"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7</w:t>
            </w:r>
          </w:p>
        </w:tc>
        <w:tc>
          <w:tcPr>
            <w:tcW w:w="1795"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4</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w:t>
            </w:r>
          </w:p>
        </w:tc>
        <w:tc>
          <w:tcPr>
            <w:tcW w:w="1796" w:type="dxa"/>
            <w:vAlign w:val="center"/>
          </w:tcPr>
          <w:p w:rsidR="00304EDF" w:rsidRDefault="00304EDF" w:rsidP="00304EDF">
            <w:pPr>
              <w:spacing w:before="0" w:after="0" w:line="240" w:lineRule="auto"/>
              <w:ind w:firstLine="0"/>
              <w:jc w:val="center"/>
              <w:rPr>
                <w:sz w:val="24"/>
                <w:szCs w:val="24"/>
                <w:lang w:val="hr-HR"/>
              </w:rPr>
            </w:pPr>
            <w:r>
              <w:rPr>
                <w:sz w:val="24"/>
                <w:szCs w:val="24"/>
                <w:lang w:val="hr-HR"/>
              </w:rPr>
              <w:t>2</w:t>
            </w:r>
          </w:p>
        </w:tc>
      </w:tr>
    </w:tbl>
    <w:p w:rsidR="00304EDF" w:rsidRPr="00F360EB" w:rsidRDefault="00304EDF" w:rsidP="00304EDF">
      <w:pPr>
        <w:ind w:firstLine="0"/>
        <w:jc w:val="center"/>
        <w:rPr>
          <w:sz w:val="24"/>
          <w:szCs w:val="24"/>
          <w:lang w:val="hr-HR"/>
        </w:rPr>
      </w:pPr>
      <w:r w:rsidRPr="00F360EB">
        <w:rPr>
          <w:sz w:val="24"/>
          <w:szCs w:val="24"/>
          <w:lang w:val="hr-HR"/>
        </w:rPr>
        <w:t>Izvor: Rukavina, R.: Razvoj višenamjenskog sustava interventnog zrakoplovst</w:t>
      </w:r>
      <w:r w:rsidR="00F435E3" w:rsidRPr="00F360EB">
        <w:rPr>
          <w:sz w:val="24"/>
          <w:szCs w:val="24"/>
          <w:lang w:val="hr-HR"/>
        </w:rPr>
        <w:t>va, diplomski rad, Zagreb, 2003.</w:t>
      </w:r>
    </w:p>
    <w:p w:rsidR="00F435E3" w:rsidRDefault="00C07268" w:rsidP="00304EDF">
      <w:pPr>
        <w:ind w:firstLine="0"/>
        <w:rPr>
          <w:sz w:val="24"/>
          <w:szCs w:val="24"/>
          <w:lang w:val="hr-HR"/>
        </w:rPr>
      </w:pPr>
      <w:r>
        <w:rPr>
          <w:sz w:val="24"/>
          <w:szCs w:val="24"/>
          <w:lang w:val="hr-HR"/>
        </w:rPr>
        <w:tab/>
      </w:r>
      <w:r w:rsidR="000617C9">
        <w:rPr>
          <w:sz w:val="24"/>
          <w:szCs w:val="24"/>
          <w:lang w:val="hr-HR"/>
        </w:rPr>
        <w:t>Područja</w:t>
      </w:r>
      <w:r w:rsidR="00304EDF" w:rsidRPr="00304EDF">
        <w:rPr>
          <w:sz w:val="24"/>
          <w:szCs w:val="24"/>
          <w:lang w:val="hr-HR"/>
        </w:rPr>
        <w:t xml:space="preserve"> operativnih </w:t>
      </w:r>
      <w:r w:rsidR="000617C9">
        <w:rPr>
          <w:sz w:val="24"/>
          <w:szCs w:val="24"/>
          <w:lang w:val="hr-HR"/>
        </w:rPr>
        <w:t>središta,</w:t>
      </w:r>
      <w:r w:rsidR="00304EDF" w:rsidRPr="00304EDF">
        <w:rPr>
          <w:sz w:val="24"/>
          <w:szCs w:val="24"/>
          <w:lang w:val="hr-HR"/>
        </w:rPr>
        <w:t xml:space="preserve"> prije svega, potrebno je izabrati u gradovima s dovoljno kvalitetnom medicinskom uslugom te posjedovanje odgovarajuće zrakoplovne infrastrukture.</w:t>
      </w:r>
      <w:r w:rsidR="00527687" w:rsidRPr="00527687">
        <w:rPr>
          <w:sz w:val="24"/>
          <w:szCs w:val="24"/>
          <w:lang w:val="hr-HR"/>
        </w:rPr>
        <w:t xml:space="preserve"> </w:t>
      </w:r>
      <w:r w:rsidR="00527687">
        <w:rPr>
          <w:sz w:val="24"/>
          <w:szCs w:val="24"/>
          <w:lang w:val="hr-HR"/>
        </w:rPr>
        <w:t>Što se tiče samog rasporeda operativnih centara, bitno je još napomenuti i to da razmještaj  ne smije biti usmjeren ponajviše na helikopterski prijevoz. Pošto se za borbu protiv požara koriste u većoj mjeri zrakoplovi operativni centri, poglavito oni na priobalnom dijelu moraju biti u gradovima koji imaju uzletno- sletne staze te moraju biti opremljeni svom odgovarajućom opremom potrebnom za brzu i kvalitetnu opskrbu protupožarnih zrakoplova te pilota i ostalog tehničkog i operativnog osoblja</w:t>
      </w:r>
    </w:p>
    <w:p w:rsidR="005B319A" w:rsidRDefault="005B319A" w:rsidP="00304EDF">
      <w:pPr>
        <w:ind w:firstLine="0"/>
        <w:rPr>
          <w:sz w:val="24"/>
          <w:szCs w:val="24"/>
          <w:lang w:val="hr-HR"/>
        </w:rPr>
      </w:pPr>
      <w:r>
        <w:rPr>
          <w:sz w:val="24"/>
          <w:szCs w:val="24"/>
          <w:lang w:val="hr-HR"/>
        </w:rPr>
        <w:lastRenderedPageBreak/>
        <w:tab/>
        <w:t>Današnje stanje rasporeda protupožarnog zrakoplovstva ustrojeno je na način da su zrakoplovi smješteni u glavnoj bazi u Zadru, a u slučaju da dođe do povećanja indeksa opasnosti od požara, zrakoplovi se po potrebi raspoređuju po drugim bazama. Razlog tomu je naravno nedovoljan broj zrakoplova</w:t>
      </w:r>
      <w:r w:rsidR="007E7A55">
        <w:rPr>
          <w:sz w:val="24"/>
          <w:szCs w:val="24"/>
          <w:lang w:val="hr-HR"/>
        </w:rPr>
        <w:t xml:space="preserve">. </w:t>
      </w:r>
    </w:p>
    <w:p w:rsidR="00444B60" w:rsidRDefault="00097307" w:rsidP="00304EDF">
      <w:pPr>
        <w:ind w:firstLine="0"/>
        <w:rPr>
          <w:sz w:val="24"/>
          <w:szCs w:val="24"/>
          <w:lang w:val="hr-HR"/>
        </w:rPr>
      </w:pPr>
      <w:r>
        <w:rPr>
          <w:sz w:val="24"/>
          <w:szCs w:val="24"/>
          <w:lang w:val="hr-HR"/>
        </w:rPr>
        <w:tab/>
      </w:r>
      <w:r w:rsidR="00886075">
        <w:rPr>
          <w:sz w:val="24"/>
          <w:szCs w:val="24"/>
          <w:lang w:val="hr-HR"/>
        </w:rPr>
        <w:t>Kao optimalno rješenje u nekim prijašnjim studijama,</w:t>
      </w:r>
      <w:r w:rsidR="007E7A55">
        <w:rPr>
          <w:sz w:val="24"/>
          <w:szCs w:val="24"/>
          <w:lang w:val="hr-HR"/>
        </w:rPr>
        <w:t xml:space="preserve"> navodi se potreba Republike Hrvatske za nabavkom većeg broja izvidničkih te izvidničko- navalnih zrakoplova čija cijena nije visoka, a osigurali bi stalni zračni nadzor</w:t>
      </w:r>
      <w:r w:rsidR="00444B60">
        <w:rPr>
          <w:sz w:val="24"/>
          <w:szCs w:val="24"/>
          <w:lang w:val="hr-HR"/>
        </w:rPr>
        <w:t>. F</w:t>
      </w:r>
      <w:r w:rsidR="007E7A55">
        <w:rPr>
          <w:sz w:val="24"/>
          <w:szCs w:val="24"/>
          <w:lang w:val="hr-HR"/>
        </w:rPr>
        <w:t>inancijski zahvalnija solucija bila bi da se u izviđanje terena uključe aero klubovi koji bi time uvelike povećali učinkovitost gašenja požara</w:t>
      </w:r>
      <w:r w:rsidR="00444B60">
        <w:rPr>
          <w:sz w:val="24"/>
          <w:szCs w:val="24"/>
          <w:lang w:val="hr-HR"/>
        </w:rPr>
        <w:t xml:space="preserve">. </w:t>
      </w:r>
    </w:p>
    <w:p w:rsidR="00097307" w:rsidRDefault="00444B60" w:rsidP="00304EDF">
      <w:pPr>
        <w:ind w:firstLine="0"/>
        <w:rPr>
          <w:sz w:val="24"/>
          <w:szCs w:val="24"/>
          <w:lang w:val="hr-HR"/>
        </w:rPr>
      </w:pPr>
      <w:r>
        <w:rPr>
          <w:sz w:val="24"/>
          <w:szCs w:val="24"/>
          <w:lang w:val="hr-HR"/>
        </w:rPr>
        <w:tab/>
        <w:t>U tom slučaju</w:t>
      </w:r>
      <w:r w:rsidR="00886075">
        <w:rPr>
          <w:sz w:val="24"/>
          <w:szCs w:val="24"/>
          <w:lang w:val="hr-HR"/>
        </w:rPr>
        <w:t xml:space="preserve"> zrakoplovne baze bile bi podijeljene u tri sektora, i to na: </w:t>
      </w:r>
    </w:p>
    <w:p w:rsidR="00886075" w:rsidRDefault="00444B60" w:rsidP="00304EDF">
      <w:pPr>
        <w:ind w:firstLine="0"/>
        <w:rPr>
          <w:sz w:val="24"/>
          <w:szCs w:val="24"/>
          <w:lang w:val="hr-HR"/>
        </w:rPr>
      </w:pPr>
      <w:r>
        <w:rPr>
          <w:sz w:val="24"/>
          <w:szCs w:val="24"/>
          <w:lang w:val="hr-HR"/>
        </w:rPr>
        <w:t>1. Sektor Sjeverni J</w:t>
      </w:r>
      <w:r w:rsidR="00886075">
        <w:rPr>
          <w:sz w:val="24"/>
          <w:szCs w:val="24"/>
          <w:lang w:val="hr-HR"/>
        </w:rPr>
        <w:t>adran</w:t>
      </w:r>
      <w:r>
        <w:rPr>
          <w:sz w:val="24"/>
          <w:szCs w:val="24"/>
          <w:lang w:val="hr-HR"/>
        </w:rPr>
        <w:t xml:space="preserve"> sa aerodromima Vrsar, Lošinj,</w:t>
      </w:r>
    </w:p>
    <w:p w:rsidR="00444B60" w:rsidRDefault="00444B60" w:rsidP="00304EDF">
      <w:pPr>
        <w:ind w:firstLine="0"/>
        <w:rPr>
          <w:sz w:val="24"/>
          <w:szCs w:val="24"/>
          <w:lang w:val="hr-HR"/>
        </w:rPr>
      </w:pPr>
      <w:r>
        <w:rPr>
          <w:sz w:val="24"/>
          <w:szCs w:val="24"/>
          <w:lang w:val="hr-HR"/>
        </w:rPr>
        <w:t>2. Sektor Srednji Jadran sa aerodromima Šepurine te glavnom bazom protupožarnih zrakoplova u Zadru, te</w:t>
      </w:r>
    </w:p>
    <w:p w:rsidR="00444B60" w:rsidRDefault="00444B60" w:rsidP="00304EDF">
      <w:pPr>
        <w:ind w:firstLine="0"/>
        <w:rPr>
          <w:sz w:val="24"/>
          <w:szCs w:val="24"/>
          <w:lang w:val="hr-HR"/>
        </w:rPr>
      </w:pPr>
      <w:r>
        <w:rPr>
          <w:sz w:val="24"/>
          <w:szCs w:val="24"/>
          <w:lang w:val="hr-HR"/>
        </w:rPr>
        <w:t xml:space="preserve">3. Južni Jadran sa bazom u Pločama i Dubrovniku. </w:t>
      </w:r>
    </w:p>
    <w:p w:rsidR="00444B60" w:rsidRDefault="00444B60" w:rsidP="00304EDF">
      <w:pPr>
        <w:ind w:firstLine="0"/>
        <w:rPr>
          <w:sz w:val="24"/>
          <w:szCs w:val="24"/>
          <w:lang w:val="hr-HR"/>
        </w:rPr>
      </w:pPr>
      <w:r>
        <w:rPr>
          <w:sz w:val="24"/>
          <w:szCs w:val="24"/>
          <w:lang w:val="hr-HR"/>
        </w:rPr>
        <w:tab/>
        <w:t xml:space="preserve">Svi operativni centri bili bi naravno povezani sa zapovjednim stožerom protupožarnog zrakoplovstva koji bi određivao prioritete akcija gašenja požara, te bi koordinirao svim postrojbama koje sudjeluju u akciji gašenja. </w:t>
      </w:r>
    </w:p>
    <w:p w:rsidR="00527687" w:rsidRDefault="00444B60" w:rsidP="00304EDF">
      <w:pPr>
        <w:ind w:firstLine="0"/>
        <w:rPr>
          <w:sz w:val="24"/>
          <w:szCs w:val="24"/>
          <w:lang w:val="hr-HR"/>
        </w:rPr>
      </w:pPr>
      <w:r>
        <w:rPr>
          <w:sz w:val="24"/>
          <w:szCs w:val="24"/>
          <w:lang w:val="hr-HR"/>
        </w:rPr>
        <w:tab/>
        <w:t xml:space="preserve">Republika Hrvatska u ovom trenutku posjeduje flotu od 12 protupožarnih zrakoplova od čega šest zrakoplova Canadair CL 415 te isto toliko zrakoplova Air Tractor AT 802. </w:t>
      </w:r>
      <w:r w:rsidR="00A74A6D">
        <w:rPr>
          <w:sz w:val="24"/>
          <w:szCs w:val="24"/>
          <w:lang w:val="hr-HR"/>
        </w:rPr>
        <w:t xml:space="preserve">Ako znamo da je razlika u cijeni između ta dva zrakoplova 1:8 u korist AT 802, nije teško uvidjeti nelogičnost sustava. Ako k tome još dodamo da AT 802 nosi samo duplo manje tekućine </w:t>
      </w:r>
      <w:r w:rsidR="00330067">
        <w:rPr>
          <w:sz w:val="24"/>
          <w:szCs w:val="24"/>
          <w:lang w:val="hr-HR"/>
        </w:rPr>
        <w:t>za gašenje postavlja se pitanje ekonomičnosti takvog sustava. Ovime se ni u kom slučaju ne želi reći da je Canadair CL 415 zrakoplov koji ne zadovoljava uvijete operativne iskoristivost, čak naprotiv, većina stručnjaka se slaže da je to najbolji protupožarni zrakoplov</w:t>
      </w:r>
      <w:r w:rsidR="00527687">
        <w:rPr>
          <w:sz w:val="24"/>
          <w:szCs w:val="24"/>
          <w:lang w:val="hr-HR"/>
        </w:rPr>
        <w:t>. Treba napomenuti da CL 415 služi i za akcije traganja i spašavanja na moru te je i u tome nezamjenjiv. No međutim, problem nastaje kada zrakoplov kao što je CL 415, radi nedovoljnog broja manjih zrakoplova, gasi požare koje bi manji zrakoplov ugasio uz značajno manje operativne troškove.</w:t>
      </w:r>
    </w:p>
    <w:p w:rsidR="009A4BBD" w:rsidRDefault="00527687" w:rsidP="00304EDF">
      <w:pPr>
        <w:ind w:firstLine="0"/>
        <w:rPr>
          <w:sz w:val="24"/>
          <w:szCs w:val="24"/>
          <w:lang w:val="hr-HR"/>
        </w:rPr>
      </w:pPr>
      <w:r>
        <w:rPr>
          <w:sz w:val="24"/>
          <w:szCs w:val="24"/>
          <w:lang w:val="hr-HR"/>
        </w:rPr>
        <w:tab/>
      </w:r>
      <w:r w:rsidR="009A4BBD">
        <w:rPr>
          <w:sz w:val="24"/>
          <w:szCs w:val="24"/>
          <w:lang w:val="hr-HR"/>
        </w:rPr>
        <w:t xml:space="preserve">. </w:t>
      </w:r>
    </w:p>
    <w:p w:rsidR="00B96C01" w:rsidRDefault="00897B12" w:rsidP="00B96C01">
      <w:pPr>
        <w:ind w:firstLine="0"/>
        <w:jc w:val="center"/>
        <w:rPr>
          <w:sz w:val="24"/>
          <w:szCs w:val="24"/>
          <w:lang w:val="hr-HR"/>
        </w:rPr>
      </w:pPr>
      <w:r>
        <w:rPr>
          <w:noProof/>
          <w:sz w:val="24"/>
          <w:szCs w:val="24"/>
          <w:lang w:val="hr-HR"/>
        </w:rPr>
        <w:lastRenderedPageBreak/>
        <w:drawing>
          <wp:anchor distT="0" distB="0" distL="114300" distR="114300" simplePos="0" relativeHeight="251657728" behindDoc="0" locked="0" layoutInCell="1" allowOverlap="1">
            <wp:simplePos x="0" y="0"/>
            <wp:positionH relativeFrom="column">
              <wp:posOffset>914400</wp:posOffset>
            </wp:positionH>
            <wp:positionV relativeFrom="paragraph">
              <wp:posOffset>114300</wp:posOffset>
            </wp:positionV>
            <wp:extent cx="4114800" cy="4018915"/>
            <wp:effectExtent l="19050" t="0" r="0" b="0"/>
            <wp:wrapSquare wrapText="bothSides"/>
            <wp:docPr id="458" name="Picture 1" descr="karta hrvat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hrvatske"/>
                    <pic:cNvPicPr>
                      <a:picLocks noChangeAspect="1" noChangeArrowheads="1"/>
                    </pic:cNvPicPr>
                  </pic:nvPicPr>
                  <pic:blipFill>
                    <a:blip r:embed="rId28" cstate="print"/>
                    <a:srcRect/>
                    <a:stretch>
                      <a:fillRect/>
                    </a:stretch>
                  </pic:blipFill>
                  <pic:spPr bwMode="auto">
                    <a:xfrm>
                      <a:off x="0" y="0"/>
                      <a:ext cx="4114800" cy="4018915"/>
                    </a:xfrm>
                    <a:prstGeom prst="rect">
                      <a:avLst/>
                    </a:prstGeom>
                    <a:noFill/>
                    <a:ln w="9525">
                      <a:noFill/>
                      <a:miter lim="800000"/>
                      <a:headEnd/>
                      <a:tailEnd/>
                    </a:ln>
                  </pic:spPr>
                </pic:pic>
              </a:graphicData>
            </a:graphic>
          </wp:anchor>
        </w:drawing>
      </w:r>
    </w:p>
    <w:p w:rsidR="009A4BBD" w:rsidRDefault="009A4BBD" w:rsidP="00B96C01">
      <w:pPr>
        <w:ind w:firstLine="0"/>
        <w:jc w:val="center"/>
        <w:rPr>
          <w:sz w:val="24"/>
          <w:szCs w:val="24"/>
          <w:lang w:val="hr-HR"/>
        </w:rPr>
      </w:pPr>
    </w:p>
    <w:p w:rsidR="009A4BBD" w:rsidRDefault="009A4BBD" w:rsidP="00304EDF">
      <w:pPr>
        <w:ind w:firstLine="0"/>
        <w:rPr>
          <w:sz w:val="24"/>
          <w:szCs w:val="24"/>
          <w:lang w:val="hr-HR"/>
        </w:rPr>
      </w:pPr>
    </w:p>
    <w:p w:rsidR="009A4BBD" w:rsidRDefault="009A4BBD" w:rsidP="00304EDF">
      <w:pPr>
        <w:ind w:firstLine="0"/>
        <w:rPr>
          <w:sz w:val="24"/>
          <w:szCs w:val="24"/>
          <w:lang w:val="hr-HR"/>
        </w:rPr>
      </w:pPr>
    </w:p>
    <w:p w:rsidR="009A4BBD" w:rsidRDefault="009A4BBD" w:rsidP="00304EDF">
      <w:pPr>
        <w:ind w:firstLine="0"/>
        <w:rPr>
          <w:sz w:val="24"/>
          <w:szCs w:val="24"/>
          <w:lang w:val="hr-HR"/>
        </w:rPr>
      </w:pPr>
    </w:p>
    <w:p w:rsidR="009A4BBD" w:rsidRDefault="009A4BBD" w:rsidP="00304EDF">
      <w:pPr>
        <w:ind w:firstLine="0"/>
        <w:rPr>
          <w:sz w:val="24"/>
          <w:szCs w:val="24"/>
          <w:lang w:val="hr-HR"/>
        </w:rPr>
      </w:pPr>
    </w:p>
    <w:p w:rsidR="009A4BBD" w:rsidRDefault="009A4BBD" w:rsidP="00304EDF">
      <w:pPr>
        <w:ind w:firstLine="0"/>
        <w:rPr>
          <w:sz w:val="24"/>
          <w:szCs w:val="24"/>
          <w:lang w:val="hr-HR"/>
        </w:rPr>
      </w:pPr>
    </w:p>
    <w:p w:rsidR="009A4BBD" w:rsidRDefault="009A4BBD" w:rsidP="00304EDF">
      <w:pPr>
        <w:ind w:firstLine="0"/>
        <w:rPr>
          <w:sz w:val="24"/>
          <w:szCs w:val="24"/>
          <w:lang w:val="hr-HR"/>
        </w:rPr>
      </w:pPr>
    </w:p>
    <w:p w:rsidR="00B96C01" w:rsidRDefault="00B96C01" w:rsidP="009A4BBD">
      <w:pPr>
        <w:ind w:firstLine="0"/>
        <w:jc w:val="center"/>
        <w:rPr>
          <w:sz w:val="24"/>
          <w:szCs w:val="24"/>
          <w:lang w:val="hr-HR"/>
        </w:rPr>
      </w:pPr>
    </w:p>
    <w:p w:rsidR="00B96C01" w:rsidRDefault="00B96C01" w:rsidP="009A4BBD">
      <w:pPr>
        <w:ind w:firstLine="0"/>
        <w:jc w:val="center"/>
        <w:rPr>
          <w:sz w:val="24"/>
          <w:szCs w:val="24"/>
          <w:lang w:val="hr-HR"/>
        </w:rPr>
      </w:pPr>
    </w:p>
    <w:p w:rsidR="00B96C01" w:rsidRDefault="00B96C01" w:rsidP="009A4BBD">
      <w:pPr>
        <w:ind w:firstLine="0"/>
        <w:jc w:val="center"/>
        <w:rPr>
          <w:sz w:val="24"/>
          <w:szCs w:val="24"/>
          <w:lang w:val="hr-HR"/>
        </w:rPr>
      </w:pPr>
    </w:p>
    <w:p w:rsidR="00B96C01" w:rsidRDefault="00B96C01" w:rsidP="009A4BBD">
      <w:pPr>
        <w:ind w:firstLine="0"/>
        <w:jc w:val="center"/>
        <w:rPr>
          <w:sz w:val="24"/>
          <w:szCs w:val="24"/>
          <w:lang w:val="hr-HR"/>
        </w:rPr>
      </w:pPr>
    </w:p>
    <w:p w:rsidR="00D25310" w:rsidRDefault="00D25310" w:rsidP="009A4BBD">
      <w:pPr>
        <w:ind w:firstLine="0"/>
        <w:jc w:val="center"/>
        <w:rPr>
          <w:sz w:val="24"/>
          <w:szCs w:val="24"/>
          <w:lang w:val="hr-HR"/>
        </w:rPr>
      </w:pPr>
    </w:p>
    <w:p w:rsidR="00B96C01" w:rsidRDefault="00B96C01" w:rsidP="009A4BBD">
      <w:pPr>
        <w:ind w:firstLine="0"/>
        <w:jc w:val="center"/>
        <w:rPr>
          <w:sz w:val="24"/>
          <w:szCs w:val="24"/>
          <w:lang w:val="hr-HR"/>
        </w:rPr>
      </w:pPr>
    </w:p>
    <w:p w:rsidR="00D25310" w:rsidRPr="00200AE4" w:rsidRDefault="00426FDB" w:rsidP="00200AE4">
      <w:pPr>
        <w:tabs>
          <w:tab w:val="left" w:pos="1650"/>
        </w:tabs>
        <w:jc w:val="center"/>
        <w:rPr>
          <w:sz w:val="24"/>
          <w:szCs w:val="24"/>
          <w:lang w:val="hr-HR"/>
        </w:rPr>
      </w:pPr>
      <w:r w:rsidRPr="00200AE4">
        <w:rPr>
          <w:sz w:val="24"/>
          <w:szCs w:val="24"/>
          <w:lang w:val="hr-HR"/>
        </w:rPr>
        <w:t>Slika19</w:t>
      </w:r>
      <w:r w:rsidR="00D25310" w:rsidRPr="00200AE4">
        <w:rPr>
          <w:sz w:val="24"/>
          <w:szCs w:val="24"/>
          <w:lang w:val="hr-HR"/>
        </w:rPr>
        <w:t>. Smještaj operativnih središta za potrebe operative interventnog zrakoplovstva</w:t>
      </w:r>
    </w:p>
    <w:p w:rsidR="00F561DD" w:rsidRDefault="00F435E3" w:rsidP="00200AE4">
      <w:pPr>
        <w:ind w:firstLine="0"/>
        <w:jc w:val="center"/>
        <w:rPr>
          <w:sz w:val="24"/>
          <w:szCs w:val="24"/>
          <w:lang w:val="hr-HR"/>
        </w:rPr>
      </w:pPr>
      <w:r w:rsidRPr="00D25310">
        <w:rPr>
          <w:sz w:val="24"/>
          <w:szCs w:val="24"/>
          <w:lang w:val="hr-HR"/>
        </w:rPr>
        <w:t>Izvor:</w:t>
      </w:r>
      <w:r w:rsidR="00200AE4">
        <w:rPr>
          <w:sz w:val="24"/>
          <w:szCs w:val="24"/>
          <w:lang w:val="hr-HR"/>
        </w:rPr>
        <w:t xml:space="preserve"> </w:t>
      </w:r>
      <w:r w:rsidRPr="00D25310">
        <w:rPr>
          <w:sz w:val="24"/>
          <w:szCs w:val="24"/>
        </w:rPr>
        <w:t>A</w:t>
      </w:r>
      <w:r w:rsidRPr="00174848">
        <w:rPr>
          <w:sz w:val="24"/>
          <w:szCs w:val="24"/>
          <w:lang w:val="hr-HR"/>
        </w:rPr>
        <w:t xml:space="preserve">. </w:t>
      </w:r>
      <w:r w:rsidRPr="00D25310">
        <w:rPr>
          <w:sz w:val="24"/>
          <w:szCs w:val="24"/>
          <w:lang w:val="hr-HR"/>
        </w:rPr>
        <w:t>Vidović: Primjena helikoptera u hitnoj medicinskoj pomoći u Republici Hrvatskoj, Magistarski znanstveni rad, Fakultet prometnih znanosti, Zagreb, 2006.</w:t>
      </w:r>
    </w:p>
    <w:p w:rsidR="00442F3C" w:rsidRPr="00442F3C" w:rsidRDefault="00AA3ED2" w:rsidP="00200AE4">
      <w:pPr>
        <w:pStyle w:val="NormalWeb"/>
        <w:spacing w:line="360" w:lineRule="auto"/>
        <w:jc w:val="both"/>
        <w:rPr>
          <w:lang w:val="hr-HR"/>
        </w:rPr>
      </w:pPr>
      <w:r>
        <w:rPr>
          <w:lang w:val="hr-HR" w:eastAsia="hr-HR"/>
        </w:rPr>
        <w:tab/>
      </w:r>
      <w:r w:rsidR="00527687" w:rsidRPr="00442F3C">
        <w:rPr>
          <w:lang w:val="hr-HR"/>
        </w:rPr>
        <w:t>Osim uspostave operativnih središta, vrlo bitan čimbenik za funkcioniranje sustava je i informacijsko- komunikacijski element. U Republici Hrvatskoj uspostavljen je jedinstveni operativno- komunikacijski centar 112.</w:t>
      </w:r>
      <w:r w:rsidR="00442F3C" w:rsidRPr="00442F3C">
        <w:rPr>
          <w:lang w:val="hr-HR"/>
        </w:rPr>
        <w:t xml:space="preserve"> Centri 112 slijednik su centara 985 u kojima je zatečena komunikacijska oprema starije generacije i neprimjerena zadaćama suvremenih centara 112. Djelatnici centara nisu imali nikakve podatke o pozivima niti tonski zapis sadržaja razgovora. Djelomično se koristila komunikacijska mreža Ministarstva obrane RH temeljena na sustavu MD110 i telefonskim aparati starije generacije. </w:t>
      </w:r>
    </w:p>
    <w:p w:rsidR="00442F3C" w:rsidRPr="00442F3C" w:rsidRDefault="00442F3C" w:rsidP="00200AE4">
      <w:pPr>
        <w:pStyle w:val="NormalWeb"/>
        <w:spacing w:line="360" w:lineRule="auto"/>
        <w:jc w:val="both"/>
        <w:rPr>
          <w:lang w:val="hr-HR"/>
        </w:rPr>
      </w:pPr>
      <w:r w:rsidRPr="00442F3C">
        <w:rPr>
          <w:lang w:val="hr-HR"/>
        </w:rPr>
        <w:lastRenderedPageBreak/>
        <w:tab/>
        <w:t>Suvremeno ICT (Information Communication Technology) rješenje centra 112 pretpostavlja integraciju:</w:t>
      </w:r>
    </w:p>
    <w:p w:rsidR="00442F3C" w:rsidRPr="00442F3C" w:rsidRDefault="00442F3C" w:rsidP="00200AE4">
      <w:pPr>
        <w:numPr>
          <w:ilvl w:val="0"/>
          <w:numId w:val="20"/>
        </w:numPr>
        <w:spacing w:before="100" w:beforeAutospacing="1" w:after="100" w:afterAutospacing="1"/>
        <w:rPr>
          <w:sz w:val="24"/>
          <w:szCs w:val="24"/>
          <w:lang w:val="hr-HR" w:eastAsia="en-US"/>
        </w:rPr>
      </w:pPr>
      <w:r w:rsidRPr="00442F3C">
        <w:rPr>
          <w:sz w:val="24"/>
          <w:szCs w:val="24"/>
          <w:lang w:val="hr-HR" w:eastAsia="en-US"/>
        </w:rPr>
        <w:t xml:space="preserve">CTI rješenja, </w:t>
      </w:r>
    </w:p>
    <w:p w:rsidR="00442F3C" w:rsidRPr="00442F3C" w:rsidRDefault="00442F3C" w:rsidP="00200AE4">
      <w:pPr>
        <w:numPr>
          <w:ilvl w:val="0"/>
          <w:numId w:val="20"/>
        </w:numPr>
        <w:spacing w:before="100" w:beforeAutospacing="1" w:after="100" w:afterAutospacing="1"/>
        <w:rPr>
          <w:sz w:val="24"/>
          <w:szCs w:val="24"/>
          <w:lang w:val="hr-HR" w:eastAsia="en-US"/>
        </w:rPr>
      </w:pPr>
      <w:r w:rsidRPr="00442F3C">
        <w:rPr>
          <w:sz w:val="24"/>
          <w:szCs w:val="24"/>
          <w:lang w:val="hr-HR" w:eastAsia="en-US"/>
        </w:rPr>
        <w:t xml:space="preserve">Operativnog Sustava koji se temelji na Standardnim Operativnim Postupcima </w:t>
      </w:r>
    </w:p>
    <w:p w:rsidR="00442F3C" w:rsidRPr="00442F3C" w:rsidRDefault="00442F3C" w:rsidP="00200AE4">
      <w:pPr>
        <w:numPr>
          <w:ilvl w:val="0"/>
          <w:numId w:val="20"/>
        </w:numPr>
        <w:spacing w:before="100" w:beforeAutospacing="1" w:after="100" w:afterAutospacing="1"/>
        <w:rPr>
          <w:sz w:val="24"/>
          <w:szCs w:val="24"/>
          <w:lang w:val="hr-HR" w:eastAsia="en-US"/>
        </w:rPr>
      </w:pPr>
      <w:r w:rsidRPr="00442F3C">
        <w:rPr>
          <w:sz w:val="24"/>
          <w:szCs w:val="24"/>
          <w:lang w:val="hr-HR" w:eastAsia="en-US"/>
        </w:rPr>
        <w:t xml:space="preserve">GIS (Geography Information System) sustava. </w:t>
      </w:r>
    </w:p>
    <w:p w:rsidR="00442F3C" w:rsidRPr="00442F3C" w:rsidRDefault="00442F3C" w:rsidP="00200AE4">
      <w:pPr>
        <w:numPr>
          <w:ilvl w:val="0"/>
          <w:numId w:val="20"/>
        </w:numPr>
        <w:spacing w:before="100" w:beforeAutospacing="1" w:after="100" w:afterAutospacing="1"/>
        <w:rPr>
          <w:sz w:val="24"/>
          <w:szCs w:val="24"/>
          <w:lang w:val="hr-HR" w:eastAsia="en-US"/>
        </w:rPr>
      </w:pPr>
      <w:r w:rsidRPr="00442F3C">
        <w:rPr>
          <w:sz w:val="24"/>
          <w:szCs w:val="24"/>
          <w:lang w:val="hr-HR" w:eastAsia="en-US"/>
        </w:rPr>
        <w:t>Za djelotvorno funkcioniranje neizostavno je potrebna tijesna suradnja sa Telekom operatorima fiksne i mobilne mreže zbog dostave podataka o imenu i adresi pozivatelja, odnosno poziciji pozivatelja u slučaju mobilnog pozivatelja.</w:t>
      </w:r>
      <w:r>
        <w:rPr>
          <w:rStyle w:val="FootnoteReference"/>
          <w:sz w:val="24"/>
          <w:szCs w:val="24"/>
          <w:lang w:val="hr-HR" w:eastAsia="en-US"/>
        </w:rPr>
        <w:footnoteReference w:id="30"/>
      </w:r>
    </w:p>
    <w:p w:rsidR="00527687" w:rsidRPr="00442F3C" w:rsidRDefault="00527687" w:rsidP="00442F3C">
      <w:pPr>
        <w:ind w:firstLine="0"/>
        <w:rPr>
          <w:sz w:val="24"/>
          <w:szCs w:val="24"/>
          <w:lang w:val="hr-HR"/>
        </w:rPr>
      </w:pPr>
    </w:p>
    <w:p w:rsidR="00D25310" w:rsidRPr="00174848" w:rsidRDefault="00D25310" w:rsidP="009A4BBD">
      <w:pPr>
        <w:ind w:firstLine="0"/>
        <w:jc w:val="center"/>
        <w:rPr>
          <w:sz w:val="24"/>
          <w:szCs w:val="24"/>
          <w:lang w:val="hr-HR"/>
        </w:rPr>
      </w:pPr>
    </w:p>
    <w:p w:rsidR="00E55486" w:rsidRPr="00E55486" w:rsidRDefault="00C07268" w:rsidP="00B96C01">
      <w:pPr>
        <w:ind w:firstLine="0"/>
        <w:rPr>
          <w:sz w:val="24"/>
          <w:szCs w:val="24"/>
          <w:lang w:val="hr-HR"/>
        </w:rPr>
      </w:pPr>
      <w:r>
        <w:rPr>
          <w:sz w:val="24"/>
          <w:szCs w:val="24"/>
          <w:lang w:val="hr-HR"/>
        </w:rPr>
        <w:tab/>
      </w:r>
      <w:r w:rsidR="00180F69">
        <w:rPr>
          <w:sz w:val="24"/>
          <w:szCs w:val="24"/>
          <w:lang w:val="hr-HR"/>
        </w:rPr>
        <w:t xml:space="preserve"> </w:t>
      </w:r>
    </w:p>
    <w:p w:rsidR="00F561DD" w:rsidRDefault="00F561DD" w:rsidP="00DC4835">
      <w:pPr>
        <w:pStyle w:val="BodyTextIndent2"/>
        <w:spacing w:line="360" w:lineRule="auto"/>
        <w:ind w:left="0" w:firstLine="0"/>
        <w:rPr>
          <w:sz w:val="24"/>
          <w:szCs w:val="24"/>
          <w:lang w:val="hr-HR"/>
        </w:rPr>
      </w:pPr>
    </w:p>
    <w:p w:rsidR="00F561DD" w:rsidRDefault="00F561DD" w:rsidP="00DC4835">
      <w:pPr>
        <w:pStyle w:val="BodyTextIndent2"/>
        <w:spacing w:line="360" w:lineRule="auto"/>
        <w:ind w:left="0" w:firstLine="0"/>
        <w:rPr>
          <w:sz w:val="24"/>
          <w:szCs w:val="24"/>
          <w:lang w:val="hr-HR"/>
        </w:rPr>
      </w:pPr>
    </w:p>
    <w:p w:rsidR="00F561DD" w:rsidRDefault="00F561DD" w:rsidP="00DC4835">
      <w:pPr>
        <w:pStyle w:val="BodyTextIndent2"/>
        <w:spacing w:line="360" w:lineRule="auto"/>
        <w:ind w:left="0" w:firstLine="0"/>
        <w:rPr>
          <w:sz w:val="24"/>
          <w:szCs w:val="24"/>
          <w:lang w:val="hr-HR"/>
        </w:rPr>
      </w:pPr>
    </w:p>
    <w:p w:rsidR="00B76C9B" w:rsidRDefault="00B76C9B" w:rsidP="00DC4835">
      <w:pPr>
        <w:pStyle w:val="BodyTextIndent2"/>
        <w:spacing w:line="360" w:lineRule="auto"/>
        <w:ind w:left="0" w:firstLine="0"/>
        <w:rPr>
          <w:sz w:val="24"/>
          <w:szCs w:val="24"/>
          <w:lang w:val="hr-HR"/>
        </w:rPr>
      </w:pPr>
    </w:p>
    <w:p w:rsidR="00B76C9B" w:rsidRDefault="00B76C9B" w:rsidP="00DC4835">
      <w:pPr>
        <w:pStyle w:val="BodyTextIndent2"/>
        <w:spacing w:line="360" w:lineRule="auto"/>
        <w:ind w:left="0" w:firstLine="0"/>
        <w:rPr>
          <w:sz w:val="24"/>
          <w:szCs w:val="24"/>
          <w:lang w:val="hr-HR"/>
        </w:rPr>
      </w:pPr>
    </w:p>
    <w:p w:rsidR="00726C57" w:rsidRDefault="00726C57" w:rsidP="00DC4835">
      <w:pPr>
        <w:pStyle w:val="BodyTextIndent2"/>
        <w:spacing w:line="360" w:lineRule="auto"/>
        <w:ind w:left="0" w:firstLine="0"/>
        <w:rPr>
          <w:sz w:val="24"/>
          <w:szCs w:val="24"/>
          <w:lang w:val="hr-HR"/>
        </w:rPr>
      </w:pPr>
    </w:p>
    <w:p w:rsidR="00726C57" w:rsidRDefault="00726C57" w:rsidP="00DC4835">
      <w:pPr>
        <w:pStyle w:val="BodyTextIndent2"/>
        <w:spacing w:line="360" w:lineRule="auto"/>
        <w:ind w:left="0" w:firstLine="0"/>
        <w:rPr>
          <w:sz w:val="24"/>
          <w:szCs w:val="24"/>
          <w:lang w:val="hr-HR"/>
        </w:rPr>
      </w:pPr>
    </w:p>
    <w:p w:rsidR="00AA3ED2" w:rsidRDefault="00AA3ED2" w:rsidP="00DC4835">
      <w:pPr>
        <w:pStyle w:val="BodyTextIndent2"/>
        <w:spacing w:line="360" w:lineRule="auto"/>
        <w:ind w:left="0" w:firstLine="0"/>
        <w:rPr>
          <w:sz w:val="24"/>
          <w:szCs w:val="24"/>
          <w:lang w:val="hr-HR"/>
        </w:rPr>
      </w:pPr>
    </w:p>
    <w:p w:rsidR="00AA3ED2" w:rsidRDefault="00AA3ED2" w:rsidP="00DC4835">
      <w:pPr>
        <w:pStyle w:val="BodyTextIndent2"/>
        <w:spacing w:line="360" w:lineRule="auto"/>
        <w:ind w:left="0" w:firstLine="0"/>
        <w:rPr>
          <w:sz w:val="24"/>
          <w:szCs w:val="24"/>
          <w:lang w:val="hr-HR"/>
        </w:rPr>
      </w:pPr>
    </w:p>
    <w:p w:rsidR="00AA3ED2" w:rsidRDefault="00AA3ED2" w:rsidP="00DC4835">
      <w:pPr>
        <w:pStyle w:val="BodyTextIndent2"/>
        <w:spacing w:line="360" w:lineRule="auto"/>
        <w:ind w:left="0" w:firstLine="0"/>
        <w:rPr>
          <w:sz w:val="24"/>
          <w:szCs w:val="24"/>
          <w:lang w:val="hr-HR"/>
        </w:rPr>
      </w:pPr>
    </w:p>
    <w:p w:rsidR="00F86A73" w:rsidRDefault="0037510E" w:rsidP="003B375C">
      <w:pPr>
        <w:pStyle w:val="Heading1"/>
        <w:ind w:firstLine="0"/>
        <w:rPr>
          <w:rFonts w:ascii="Times New Roman" w:hAnsi="Times New Roman"/>
          <w:sz w:val="28"/>
          <w:szCs w:val="28"/>
          <w:lang w:val="hr-HR"/>
        </w:rPr>
      </w:pPr>
      <w:bookmarkStart w:id="52" w:name="_Toc303017947"/>
      <w:r w:rsidRPr="003B375C">
        <w:rPr>
          <w:rFonts w:ascii="Times New Roman" w:hAnsi="Times New Roman"/>
          <w:sz w:val="28"/>
          <w:szCs w:val="28"/>
          <w:lang w:val="hr-HR"/>
        </w:rPr>
        <w:lastRenderedPageBreak/>
        <w:t>7. ZAKLJUČAK</w:t>
      </w:r>
      <w:bookmarkEnd w:id="52"/>
    </w:p>
    <w:p w:rsidR="0066151D" w:rsidRDefault="002C34D9" w:rsidP="002C34D9">
      <w:pPr>
        <w:rPr>
          <w:sz w:val="24"/>
          <w:szCs w:val="24"/>
          <w:lang w:val="hr-HR"/>
        </w:rPr>
      </w:pPr>
      <w:r w:rsidRPr="002C34D9">
        <w:rPr>
          <w:sz w:val="24"/>
          <w:szCs w:val="24"/>
          <w:lang w:val="hr-HR"/>
        </w:rPr>
        <w:t xml:space="preserve">Ako sagledamo </w:t>
      </w:r>
      <w:r>
        <w:rPr>
          <w:sz w:val="24"/>
          <w:szCs w:val="24"/>
          <w:lang w:val="hr-HR"/>
        </w:rPr>
        <w:t>sve parametre radi kojih dolazi do izbijanja i širenja požara, lako možemo zaključiti da ja Republika Hrvatska prvenstveno sa svojim priobalnim dijelom, iznimno ugrožena zemlja.</w:t>
      </w:r>
      <w:r w:rsidR="00664F9A">
        <w:rPr>
          <w:sz w:val="24"/>
          <w:szCs w:val="24"/>
          <w:lang w:val="hr-HR"/>
        </w:rPr>
        <w:t xml:space="preserve"> </w:t>
      </w:r>
    </w:p>
    <w:p w:rsidR="002C34D9" w:rsidRDefault="00C07268" w:rsidP="0066151D">
      <w:pPr>
        <w:ind w:firstLine="0"/>
        <w:rPr>
          <w:sz w:val="24"/>
          <w:szCs w:val="24"/>
          <w:lang w:val="hr-HR"/>
        </w:rPr>
      </w:pPr>
      <w:r>
        <w:rPr>
          <w:sz w:val="24"/>
          <w:szCs w:val="24"/>
          <w:lang w:val="hr-HR"/>
        </w:rPr>
        <w:tab/>
      </w:r>
      <w:r w:rsidR="00664F9A">
        <w:rPr>
          <w:sz w:val="24"/>
          <w:szCs w:val="24"/>
          <w:lang w:val="hr-HR"/>
        </w:rPr>
        <w:t>U Hrvatskoj postoje dva tzv. sezonska razdoblja povećane opasnosti od šumskih požara. Prvo takvo razdoblje javlja se krajem zime i početkom proljeća, a najčešći uzročnik su paljenje korova i povećanje ljudske aktivnosti u poljima. Drugo razdoblje je naravno ljeto sa svoja dva  izrazito sušn</w:t>
      </w:r>
      <w:r w:rsidR="00606706">
        <w:rPr>
          <w:sz w:val="24"/>
          <w:szCs w:val="24"/>
          <w:lang w:val="hr-HR"/>
        </w:rPr>
        <w:t xml:space="preserve">a mjeseca, </w:t>
      </w:r>
      <w:r w:rsidR="000B3B8C">
        <w:rPr>
          <w:sz w:val="24"/>
          <w:szCs w:val="24"/>
          <w:lang w:val="hr-HR"/>
        </w:rPr>
        <w:t>srpnjem</w:t>
      </w:r>
      <w:r w:rsidR="00606706">
        <w:rPr>
          <w:sz w:val="24"/>
          <w:szCs w:val="24"/>
          <w:lang w:val="hr-HR"/>
        </w:rPr>
        <w:t xml:space="preserve"> i kolovozom. Tijekom ta dva mjeseca radi čestih suša, indeks opasnosti od požara drastično se povećava. Drugi čimbenik koji povećava opasnost od nastanka požara u ta dva ljetna mjeseca je povećanje broja turista, koji, najčešće ne namjerno, </w:t>
      </w:r>
      <w:r w:rsidR="00C749AC">
        <w:rPr>
          <w:sz w:val="24"/>
          <w:szCs w:val="24"/>
          <w:lang w:val="hr-HR"/>
        </w:rPr>
        <w:t>znaju biti</w:t>
      </w:r>
      <w:r w:rsidR="00606706">
        <w:rPr>
          <w:sz w:val="24"/>
          <w:szCs w:val="24"/>
          <w:lang w:val="hr-HR"/>
        </w:rPr>
        <w:t xml:space="preserve"> uzročnici požara. </w:t>
      </w:r>
    </w:p>
    <w:p w:rsidR="00606706" w:rsidRDefault="00C07268" w:rsidP="0066151D">
      <w:pPr>
        <w:ind w:firstLine="0"/>
        <w:rPr>
          <w:sz w:val="24"/>
          <w:szCs w:val="24"/>
          <w:lang w:val="hr-HR"/>
        </w:rPr>
      </w:pPr>
      <w:r>
        <w:rPr>
          <w:sz w:val="24"/>
          <w:szCs w:val="24"/>
          <w:lang w:val="hr-HR"/>
        </w:rPr>
        <w:tab/>
      </w:r>
      <w:r w:rsidR="00606706">
        <w:rPr>
          <w:sz w:val="24"/>
          <w:szCs w:val="24"/>
          <w:lang w:val="hr-HR"/>
        </w:rPr>
        <w:t xml:space="preserve">Gašenje šumskih požara komplicirana je aktivnost koja </w:t>
      </w:r>
      <w:r w:rsidR="006A4C2B">
        <w:rPr>
          <w:sz w:val="24"/>
          <w:szCs w:val="24"/>
          <w:lang w:val="hr-HR"/>
        </w:rPr>
        <w:t>zahtjeva angažiranje velikog broja ljudstva, tehnike i opreme te je logistički vrlo zahtjevan posao. U takvim slučajevima, nezamjenjivu pomoć</w:t>
      </w:r>
      <w:r w:rsidR="00C749AC">
        <w:rPr>
          <w:sz w:val="24"/>
          <w:szCs w:val="24"/>
          <w:lang w:val="hr-HR"/>
        </w:rPr>
        <w:t xml:space="preserve"> gasiteljima na zemlji,</w:t>
      </w:r>
      <w:r w:rsidR="006A4C2B">
        <w:rPr>
          <w:sz w:val="24"/>
          <w:szCs w:val="24"/>
          <w:lang w:val="hr-HR"/>
        </w:rPr>
        <w:t xml:space="preserve"> pružaju zrakoplovi za gašenje požara. Iako zrakoplovi za gašenje požara nisu namijenjeni da u potpunosti ugase požar, velika su pomoć pri sprječavanju širenja i suzbijanju vatrene stihije.</w:t>
      </w:r>
      <w:r w:rsidR="00C749AC">
        <w:rPr>
          <w:sz w:val="24"/>
          <w:szCs w:val="24"/>
          <w:lang w:val="hr-HR"/>
        </w:rPr>
        <w:t xml:space="preserve"> Isto tako, zrakoplovi, a prvenstveno helikopteri, nezamjenjiva su pomoć pri transportu vatrogasne opreme i gasitelja na teško pristupačna područja zahvaćena požarom. </w:t>
      </w:r>
      <w:r w:rsidR="006A4C2B">
        <w:rPr>
          <w:sz w:val="24"/>
          <w:szCs w:val="24"/>
          <w:lang w:val="hr-HR"/>
        </w:rPr>
        <w:t xml:space="preserve">Gotovo je nezamislivo, u današnje vrijeme, gašenje većih ili nepristupačnijih požara bez upotrebe zračnih snaga. </w:t>
      </w:r>
    </w:p>
    <w:p w:rsidR="00C749AC" w:rsidRDefault="00C07268" w:rsidP="0066151D">
      <w:pPr>
        <w:ind w:firstLine="0"/>
        <w:rPr>
          <w:sz w:val="24"/>
          <w:szCs w:val="24"/>
          <w:lang w:val="hr-HR"/>
        </w:rPr>
      </w:pPr>
      <w:r>
        <w:rPr>
          <w:sz w:val="24"/>
          <w:szCs w:val="24"/>
          <w:lang w:val="hr-HR"/>
        </w:rPr>
        <w:tab/>
      </w:r>
      <w:r w:rsidR="00C749AC">
        <w:rPr>
          <w:sz w:val="24"/>
          <w:szCs w:val="24"/>
          <w:lang w:val="hr-HR"/>
        </w:rPr>
        <w:t>Ali naravno, kada je god riječ o zrakoplovstvu, najčešće prvo pitanje koje se</w:t>
      </w:r>
      <w:r w:rsidR="00847F9F">
        <w:rPr>
          <w:sz w:val="24"/>
          <w:szCs w:val="24"/>
          <w:lang w:val="hr-HR"/>
        </w:rPr>
        <w:t xml:space="preserve"> postavlja je cijena. Sustav protupožarnog zrakoplovstva svakako nije jeftin, ali njegov učinak je višestruk. Naime, cjelokupni izdaci od kupnje zrakoplova, eksploatacije i održavanja puno su manji od troškova koji nastaju djelovanjem požara. </w:t>
      </w:r>
      <w:r w:rsidR="00FE1B3C">
        <w:rPr>
          <w:sz w:val="24"/>
          <w:szCs w:val="24"/>
          <w:lang w:val="hr-HR"/>
        </w:rPr>
        <w:t>Gospodarska šteta nastala od šumskih požara procjenjuje se na oko 10 % ukupne gospodarske štete od prirodnih nepogoda što požare stavlja na treće mjesto odmah nakon suše i grmljavinskih nevremena sa tučom. Iz istog podatka možemo vidjeti da grmljavinskih nevremena imamo kroz čitavu godinu i na njih ne možemo utjecati, a što se tiče suša, one ne ugrožavaju potpuno prostor na kojem se dešavaju jer su najčešće  prirodna pojava na mjestima na kojima prevladavaju</w:t>
      </w:r>
      <w:r w:rsidR="00457055">
        <w:rPr>
          <w:sz w:val="24"/>
          <w:szCs w:val="24"/>
          <w:lang w:val="hr-HR"/>
        </w:rPr>
        <w:t xml:space="preserve"> te time ne ugrožavaju u velikoj mjeri autohtonu floru i faunu određenog prostora. </w:t>
      </w:r>
    </w:p>
    <w:p w:rsidR="00703F68" w:rsidRDefault="00C07268" w:rsidP="0066151D">
      <w:pPr>
        <w:ind w:firstLine="0"/>
        <w:rPr>
          <w:sz w:val="24"/>
          <w:szCs w:val="24"/>
          <w:lang w:val="hr-HR"/>
        </w:rPr>
      </w:pPr>
      <w:r>
        <w:rPr>
          <w:sz w:val="24"/>
          <w:szCs w:val="24"/>
          <w:lang w:val="hr-HR"/>
        </w:rPr>
        <w:lastRenderedPageBreak/>
        <w:tab/>
      </w:r>
      <w:r w:rsidR="00450D05">
        <w:rPr>
          <w:sz w:val="24"/>
          <w:szCs w:val="24"/>
          <w:lang w:val="hr-HR"/>
        </w:rPr>
        <w:t>Dakle da se zaključiti da su sva daljnja ulaganja u zrakoplovnu komponentu protupožarnog sustava potpuno opravdana i na ulaganje u takav sustav treba gledati kao na ulaganje u budućnost naše zemlje</w:t>
      </w:r>
      <w:r w:rsidR="00703F68">
        <w:rPr>
          <w:sz w:val="24"/>
          <w:szCs w:val="24"/>
          <w:lang w:val="hr-HR"/>
        </w:rPr>
        <w:t xml:space="preserve">. </w:t>
      </w:r>
    </w:p>
    <w:p w:rsidR="006A6779" w:rsidRDefault="00200AE4" w:rsidP="00F540CB">
      <w:pPr>
        <w:ind w:firstLine="720"/>
        <w:rPr>
          <w:sz w:val="24"/>
          <w:szCs w:val="24"/>
          <w:lang w:val="hr-HR"/>
        </w:rPr>
      </w:pPr>
      <w:r>
        <w:rPr>
          <w:sz w:val="24"/>
          <w:szCs w:val="24"/>
          <w:lang w:val="hr-HR"/>
        </w:rPr>
        <w:t>N</w:t>
      </w:r>
      <w:r w:rsidR="00450D05">
        <w:rPr>
          <w:sz w:val="24"/>
          <w:szCs w:val="24"/>
          <w:lang w:val="hr-HR"/>
        </w:rPr>
        <w:t xml:space="preserve">ajsigurnije i najjeftinije rješenje zaštite od </w:t>
      </w:r>
      <w:r w:rsidR="00703F68">
        <w:rPr>
          <w:sz w:val="24"/>
          <w:szCs w:val="24"/>
          <w:lang w:val="hr-HR"/>
        </w:rPr>
        <w:t xml:space="preserve">požara </w:t>
      </w:r>
      <w:r w:rsidR="00340086">
        <w:rPr>
          <w:sz w:val="24"/>
          <w:szCs w:val="24"/>
          <w:lang w:val="hr-HR"/>
        </w:rPr>
        <w:t xml:space="preserve">je </w:t>
      </w:r>
      <w:r w:rsidR="00703F68">
        <w:rPr>
          <w:sz w:val="24"/>
          <w:szCs w:val="24"/>
          <w:lang w:val="hr-HR"/>
        </w:rPr>
        <w:t>preventivno djelovanje na način da se podigne razina svijesti ljudi o ovome problemu, jer ipak,</w:t>
      </w:r>
      <w:r w:rsidR="00522BF1">
        <w:rPr>
          <w:sz w:val="24"/>
          <w:szCs w:val="24"/>
          <w:lang w:val="hr-HR"/>
        </w:rPr>
        <w:t xml:space="preserve"> neodgovorno i nestručno</w:t>
      </w:r>
      <w:r w:rsidR="00703F68">
        <w:rPr>
          <w:sz w:val="24"/>
          <w:szCs w:val="24"/>
          <w:lang w:val="hr-HR"/>
        </w:rPr>
        <w:t xml:space="preserve"> ljudsko djelovanje najčešći je uzrok pojave požara</w:t>
      </w:r>
      <w:r w:rsidR="00C87B32">
        <w:rPr>
          <w:sz w:val="24"/>
          <w:szCs w:val="24"/>
          <w:lang w:val="hr-HR"/>
        </w:rPr>
        <w:t>.</w:t>
      </w:r>
      <w:r w:rsidR="00703F68">
        <w:rPr>
          <w:sz w:val="24"/>
          <w:szCs w:val="24"/>
          <w:lang w:val="hr-HR"/>
        </w:rPr>
        <w:t xml:space="preserve"> </w:t>
      </w:r>
    </w:p>
    <w:p w:rsidR="00C749AC" w:rsidRDefault="00C749AC" w:rsidP="002C34D9">
      <w:pPr>
        <w:rPr>
          <w:sz w:val="24"/>
          <w:szCs w:val="24"/>
          <w:lang w:val="hr-HR"/>
        </w:rPr>
      </w:pPr>
    </w:p>
    <w:p w:rsidR="006A4C2B" w:rsidRPr="002C34D9" w:rsidRDefault="006A4C2B" w:rsidP="002C34D9">
      <w:pPr>
        <w:rPr>
          <w:sz w:val="24"/>
          <w:szCs w:val="24"/>
          <w:lang w:val="hr-HR"/>
        </w:rPr>
      </w:pPr>
    </w:p>
    <w:p w:rsidR="0097131D" w:rsidRPr="009F7761" w:rsidRDefault="0097131D" w:rsidP="00F86A73">
      <w:pPr>
        <w:spacing w:before="0" w:after="0"/>
        <w:ind w:firstLine="0"/>
        <w:rPr>
          <w:b/>
          <w:sz w:val="28"/>
          <w:szCs w:val="28"/>
          <w:lang w:val="hr-HR"/>
        </w:rPr>
      </w:pPr>
      <w:r>
        <w:rPr>
          <w:b/>
          <w:sz w:val="28"/>
          <w:szCs w:val="28"/>
          <w:lang w:val="hr-HR"/>
        </w:rPr>
        <w:tab/>
      </w:r>
    </w:p>
    <w:p w:rsidR="0037510E" w:rsidRDefault="0037510E" w:rsidP="00F86A73">
      <w:pPr>
        <w:spacing w:before="0" w:after="0"/>
        <w:ind w:firstLine="0"/>
        <w:rPr>
          <w:b/>
          <w:sz w:val="32"/>
          <w:szCs w:val="32"/>
          <w:lang w:val="hr-HR"/>
        </w:rPr>
      </w:pPr>
    </w:p>
    <w:p w:rsidR="0037510E" w:rsidRDefault="0037510E" w:rsidP="00F86A73">
      <w:pPr>
        <w:spacing w:before="0" w:after="0"/>
        <w:ind w:firstLine="0"/>
        <w:rPr>
          <w:b/>
          <w:sz w:val="32"/>
          <w:szCs w:val="32"/>
          <w:lang w:val="hr-HR"/>
        </w:rPr>
      </w:pPr>
    </w:p>
    <w:p w:rsidR="0037510E" w:rsidRPr="0037510E" w:rsidRDefault="0037510E" w:rsidP="00F86A73">
      <w:pPr>
        <w:spacing w:before="0" w:after="0"/>
        <w:ind w:firstLine="0"/>
        <w:rPr>
          <w:b/>
          <w:sz w:val="32"/>
          <w:szCs w:val="32"/>
          <w:lang w:val="hr-HR"/>
        </w:rPr>
      </w:pPr>
    </w:p>
    <w:p w:rsidR="00074363" w:rsidRPr="00074363" w:rsidRDefault="00074363" w:rsidP="00074363">
      <w:pPr>
        <w:spacing w:before="0" w:after="0"/>
        <w:ind w:firstLine="0"/>
        <w:rPr>
          <w:sz w:val="24"/>
          <w:szCs w:val="24"/>
          <w:lang w:val="hr-HR"/>
        </w:rPr>
      </w:pPr>
    </w:p>
    <w:p w:rsidR="00074363" w:rsidRPr="00074363" w:rsidRDefault="00074363" w:rsidP="00074363">
      <w:pPr>
        <w:ind w:firstLine="0"/>
        <w:rPr>
          <w:sz w:val="24"/>
          <w:szCs w:val="24"/>
          <w:lang w:val="hr-HR"/>
        </w:rPr>
      </w:pPr>
    </w:p>
    <w:p w:rsidR="00074363" w:rsidRPr="00074363" w:rsidRDefault="00074363" w:rsidP="00F15E3A">
      <w:pPr>
        <w:pStyle w:val="BodyText2"/>
        <w:spacing w:line="360" w:lineRule="auto"/>
        <w:ind w:firstLine="0"/>
        <w:rPr>
          <w:b/>
          <w:sz w:val="28"/>
          <w:szCs w:val="28"/>
          <w:lang w:val="hr-HR"/>
        </w:rPr>
      </w:pPr>
    </w:p>
    <w:p w:rsidR="00F15E3A" w:rsidRPr="00F15E3A" w:rsidRDefault="00F15E3A" w:rsidP="00F15E3A">
      <w:pPr>
        <w:ind w:firstLine="0"/>
        <w:rPr>
          <w:sz w:val="20"/>
          <w:szCs w:val="20"/>
          <w:lang w:val="hr-HR"/>
        </w:rPr>
      </w:pPr>
    </w:p>
    <w:p w:rsidR="00F15E3A" w:rsidRPr="00F15E3A" w:rsidRDefault="00F15E3A" w:rsidP="00F15E3A">
      <w:pPr>
        <w:ind w:firstLine="0"/>
        <w:rPr>
          <w:sz w:val="24"/>
          <w:lang w:val="hr-HR"/>
        </w:rPr>
      </w:pPr>
    </w:p>
    <w:p w:rsidR="00F15E3A" w:rsidRPr="00174848" w:rsidRDefault="00F15E3A" w:rsidP="00F15E3A">
      <w:pPr>
        <w:ind w:firstLine="0"/>
        <w:rPr>
          <w:sz w:val="24"/>
          <w:lang w:val="hr-HR"/>
        </w:rPr>
      </w:pPr>
    </w:p>
    <w:p w:rsidR="00F15E3A" w:rsidRPr="00F15E3A" w:rsidRDefault="00F15E3A" w:rsidP="00F15E3A">
      <w:pPr>
        <w:ind w:firstLine="0"/>
        <w:rPr>
          <w:sz w:val="24"/>
          <w:lang w:val="hr-HR"/>
        </w:rPr>
      </w:pPr>
    </w:p>
    <w:p w:rsidR="00F15E3A" w:rsidRDefault="00F15E3A" w:rsidP="005D4948">
      <w:pPr>
        <w:ind w:firstLine="0"/>
        <w:rPr>
          <w:sz w:val="24"/>
          <w:lang w:val="hr-HR"/>
        </w:rPr>
      </w:pPr>
    </w:p>
    <w:p w:rsidR="00F15E3A" w:rsidRDefault="00F15E3A" w:rsidP="005D4948">
      <w:pPr>
        <w:ind w:firstLine="0"/>
        <w:rPr>
          <w:sz w:val="24"/>
          <w:lang w:val="hr-HR"/>
        </w:rPr>
      </w:pPr>
    </w:p>
    <w:p w:rsidR="00F15E3A" w:rsidRDefault="00F15E3A" w:rsidP="005D4948">
      <w:pPr>
        <w:ind w:firstLine="0"/>
        <w:rPr>
          <w:sz w:val="24"/>
          <w:lang w:val="hr-HR"/>
        </w:rPr>
      </w:pPr>
    </w:p>
    <w:p w:rsidR="00B55F83" w:rsidRDefault="00B55F83" w:rsidP="005D4948">
      <w:pPr>
        <w:ind w:firstLine="0"/>
        <w:rPr>
          <w:sz w:val="24"/>
          <w:lang w:val="hr-HR"/>
        </w:rPr>
      </w:pPr>
    </w:p>
    <w:p w:rsidR="00B55F83" w:rsidRDefault="00B55F83" w:rsidP="005D4948">
      <w:pPr>
        <w:ind w:firstLine="0"/>
        <w:rPr>
          <w:sz w:val="24"/>
          <w:szCs w:val="24"/>
          <w:lang w:val="hr-HR"/>
        </w:rPr>
      </w:pPr>
    </w:p>
    <w:p w:rsidR="000E671E" w:rsidRPr="003B375C" w:rsidRDefault="0037510E" w:rsidP="003B375C">
      <w:pPr>
        <w:pStyle w:val="Heading1"/>
        <w:ind w:firstLine="0"/>
        <w:rPr>
          <w:rFonts w:ascii="Times New Roman" w:hAnsi="Times New Roman"/>
          <w:sz w:val="28"/>
          <w:szCs w:val="28"/>
          <w:lang w:val="hr-HR" w:eastAsia="en-US"/>
        </w:rPr>
      </w:pPr>
      <w:bookmarkStart w:id="53" w:name="_Toc303017948"/>
      <w:r w:rsidRPr="003B375C">
        <w:rPr>
          <w:rFonts w:ascii="Times New Roman" w:hAnsi="Times New Roman"/>
          <w:sz w:val="28"/>
          <w:szCs w:val="28"/>
          <w:lang w:val="hr-HR" w:eastAsia="en-US"/>
        </w:rPr>
        <w:lastRenderedPageBreak/>
        <w:t>LITERATURA</w:t>
      </w:r>
      <w:bookmarkEnd w:id="53"/>
    </w:p>
    <w:p w:rsidR="000E671E" w:rsidRPr="000E671E" w:rsidRDefault="000E671E" w:rsidP="002D634F">
      <w:pPr>
        <w:autoSpaceDE w:val="0"/>
        <w:autoSpaceDN w:val="0"/>
        <w:adjustRightInd w:val="0"/>
        <w:spacing w:before="0" w:after="0"/>
        <w:ind w:firstLine="0"/>
        <w:rPr>
          <w:b/>
          <w:sz w:val="28"/>
          <w:szCs w:val="28"/>
          <w:lang w:val="hr-HR" w:eastAsia="en-US"/>
        </w:rPr>
      </w:pPr>
    </w:p>
    <w:p w:rsidR="000E671E" w:rsidRDefault="00C21E95" w:rsidP="002D634F">
      <w:pPr>
        <w:autoSpaceDE w:val="0"/>
        <w:autoSpaceDN w:val="0"/>
        <w:adjustRightInd w:val="0"/>
        <w:spacing w:before="0" w:after="0"/>
        <w:ind w:firstLine="0"/>
        <w:rPr>
          <w:b/>
          <w:sz w:val="24"/>
          <w:szCs w:val="24"/>
          <w:lang w:val="hr-HR" w:eastAsia="en-US"/>
        </w:rPr>
      </w:pPr>
      <w:r w:rsidRPr="00C21E95">
        <w:rPr>
          <w:b/>
          <w:sz w:val="24"/>
          <w:szCs w:val="24"/>
          <w:lang w:val="hr-HR" w:eastAsia="en-US"/>
        </w:rPr>
        <w:t>Knjige</w:t>
      </w:r>
      <w:r>
        <w:rPr>
          <w:b/>
          <w:sz w:val="24"/>
          <w:szCs w:val="24"/>
          <w:lang w:val="hr-HR" w:eastAsia="en-US"/>
        </w:rPr>
        <w:t>:</w:t>
      </w:r>
    </w:p>
    <w:p w:rsidR="00C21E95" w:rsidRDefault="00C21E95" w:rsidP="002D634F">
      <w:pPr>
        <w:autoSpaceDE w:val="0"/>
        <w:autoSpaceDN w:val="0"/>
        <w:adjustRightInd w:val="0"/>
        <w:spacing w:before="0" w:after="0"/>
        <w:ind w:firstLine="0"/>
        <w:rPr>
          <w:sz w:val="24"/>
          <w:szCs w:val="24"/>
          <w:lang w:val="hr-HR"/>
        </w:rPr>
      </w:pPr>
      <w:r>
        <w:rPr>
          <w:sz w:val="24"/>
          <w:szCs w:val="24"/>
          <w:lang w:val="hr-HR" w:eastAsia="en-US"/>
        </w:rPr>
        <w:t xml:space="preserve">1. </w:t>
      </w:r>
      <w:r w:rsidRPr="00C21E95">
        <w:rPr>
          <w:sz w:val="24"/>
          <w:szCs w:val="24"/>
          <w:lang w:val="hr-HR"/>
        </w:rPr>
        <w:t>Klečar, S.; Kratohvil, M.; Marotti, R.; Paluh, M.; Szabo, N.; Vinković, M.; Vučetić, M.: Osnove gašenja požara raslinja, Zagreb, 2010.</w:t>
      </w:r>
    </w:p>
    <w:p w:rsidR="00C21E95" w:rsidRPr="00074070" w:rsidRDefault="00C21E95" w:rsidP="00C21E95">
      <w:pPr>
        <w:pStyle w:val="Heading3"/>
        <w:ind w:firstLine="0"/>
        <w:rPr>
          <w:rFonts w:ascii="Times New Roman" w:hAnsi="Times New Roman" w:cs="Times New Roman"/>
          <w:b w:val="0"/>
          <w:sz w:val="20"/>
          <w:szCs w:val="20"/>
        </w:rPr>
      </w:pPr>
      <w:bookmarkStart w:id="54" w:name="_Toc303014187"/>
      <w:bookmarkStart w:id="55" w:name="_Toc303017949"/>
      <w:r w:rsidRPr="00C21E95">
        <w:rPr>
          <w:rFonts w:ascii="Times New Roman" w:hAnsi="Times New Roman" w:cs="Times New Roman"/>
          <w:b w:val="0"/>
          <w:sz w:val="24"/>
          <w:szCs w:val="24"/>
          <w:lang w:val="hr-HR"/>
        </w:rPr>
        <w:t>2.</w:t>
      </w:r>
      <w:r>
        <w:rPr>
          <w:sz w:val="24"/>
          <w:szCs w:val="24"/>
          <w:lang w:val="hr-HR"/>
        </w:rPr>
        <w:t xml:space="preserve"> </w:t>
      </w:r>
      <w:r w:rsidRPr="00C21E95">
        <w:rPr>
          <w:rFonts w:ascii="Times New Roman" w:hAnsi="Times New Roman" w:cs="Times New Roman"/>
          <w:b w:val="0"/>
          <w:sz w:val="24"/>
          <w:szCs w:val="24"/>
        </w:rPr>
        <w:t xml:space="preserve">Taylor, </w:t>
      </w:r>
      <w:r w:rsidR="000B3B8C" w:rsidRPr="00C21E95">
        <w:rPr>
          <w:rFonts w:ascii="Times New Roman" w:hAnsi="Times New Roman" w:cs="Times New Roman"/>
          <w:b w:val="0"/>
          <w:sz w:val="24"/>
          <w:szCs w:val="24"/>
        </w:rPr>
        <w:t>S.W.</w:t>
      </w:r>
      <w:r w:rsidR="00B535A6">
        <w:rPr>
          <w:rFonts w:ascii="Times New Roman" w:hAnsi="Times New Roman" w:cs="Times New Roman"/>
          <w:b w:val="0"/>
          <w:sz w:val="24"/>
          <w:szCs w:val="24"/>
        </w:rPr>
        <w:t>;</w:t>
      </w:r>
      <w:r w:rsidR="000B3B8C" w:rsidRPr="00C21E95">
        <w:rPr>
          <w:rFonts w:ascii="Times New Roman" w:hAnsi="Times New Roman" w:cs="Times New Roman"/>
          <w:b w:val="0"/>
          <w:sz w:val="24"/>
          <w:szCs w:val="24"/>
        </w:rPr>
        <w:t xml:space="preserve"> </w:t>
      </w:r>
      <w:r w:rsidRPr="00C21E95">
        <w:rPr>
          <w:rFonts w:ascii="Times New Roman" w:hAnsi="Times New Roman" w:cs="Times New Roman"/>
          <w:b w:val="0"/>
          <w:sz w:val="24"/>
          <w:szCs w:val="24"/>
        </w:rPr>
        <w:t>Pike</w:t>
      </w:r>
      <w:r w:rsidR="000B3B8C" w:rsidRPr="00C21E95">
        <w:rPr>
          <w:rFonts w:ascii="Times New Roman" w:hAnsi="Times New Roman" w:cs="Times New Roman"/>
          <w:b w:val="0"/>
          <w:sz w:val="24"/>
          <w:szCs w:val="24"/>
        </w:rPr>
        <w:t>, R.G.</w:t>
      </w:r>
      <w:r w:rsidR="00B535A6">
        <w:rPr>
          <w:rFonts w:ascii="Times New Roman" w:hAnsi="Times New Roman" w:cs="Times New Roman"/>
          <w:b w:val="0"/>
          <w:sz w:val="24"/>
          <w:szCs w:val="24"/>
        </w:rPr>
        <w:t>;</w:t>
      </w:r>
      <w:r w:rsidR="000B3B8C" w:rsidRPr="00C21E95">
        <w:rPr>
          <w:rFonts w:ascii="Times New Roman" w:hAnsi="Times New Roman" w:cs="Times New Roman"/>
          <w:b w:val="0"/>
          <w:sz w:val="24"/>
          <w:szCs w:val="24"/>
        </w:rPr>
        <w:t xml:space="preserve"> </w:t>
      </w:r>
      <w:r w:rsidR="000B3B8C">
        <w:rPr>
          <w:rFonts w:ascii="Times New Roman" w:hAnsi="Times New Roman" w:cs="Times New Roman"/>
          <w:b w:val="0"/>
          <w:sz w:val="24"/>
          <w:szCs w:val="24"/>
        </w:rPr>
        <w:t>Alexander</w:t>
      </w:r>
      <w:r w:rsidR="000B3B8C" w:rsidRPr="000B3B8C">
        <w:rPr>
          <w:rFonts w:ascii="Times New Roman" w:hAnsi="Times New Roman" w:cs="Times New Roman"/>
          <w:b w:val="0"/>
          <w:sz w:val="24"/>
          <w:szCs w:val="24"/>
        </w:rPr>
        <w:t xml:space="preserve"> </w:t>
      </w:r>
      <w:r w:rsidR="000B3B8C" w:rsidRPr="00C21E95">
        <w:rPr>
          <w:rFonts w:ascii="Times New Roman" w:hAnsi="Times New Roman" w:cs="Times New Roman"/>
          <w:b w:val="0"/>
          <w:sz w:val="24"/>
          <w:szCs w:val="24"/>
        </w:rPr>
        <w:t>M.E.</w:t>
      </w:r>
      <w:r w:rsidR="000B3B8C">
        <w:rPr>
          <w:rFonts w:ascii="Times New Roman" w:hAnsi="Times New Roman" w:cs="Times New Roman"/>
          <w:b w:val="0"/>
          <w:sz w:val="24"/>
          <w:szCs w:val="24"/>
        </w:rPr>
        <w:t>:</w:t>
      </w:r>
      <w:r w:rsidRPr="00C21E95">
        <w:rPr>
          <w:rFonts w:ascii="Times New Roman" w:hAnsi="Times New Roman" w:cs="Times New Roman"/>
          <w:b w:val="0"/>
          <w:sz w:val="24"/>
          <w:szCs w:val="24"/>
        </w:rPr>
        <w:t xml:space="preserve"> Field guide to the </w:t>
      </w:r>
      <w:r w:rsidR="000B3B8C" w:rsidRPr="00C21E95">
        <w:rPr>
          <w:rFonts w:ascii="Times New Roman" w:hAnsi="Times New Roman" w:cs="Times New Roman"/>
          <w:b w:val="0"/>
          <w:sz w:val="24"/>
          <w:szCs w:val="24"/>
        </w:rPr>
        <w:t>Canadian</w:t>
      </w:r>
      <w:r w:rsidRPr="00C21E95">
        <w:rPr>
          <w:rFonts w:ascii="Times New Roman" w:hAnsi="Times New Roman" w:cs="Times New Roman"/>
          <w:b w:val="0"/>
          <w:sz w:val="24"/>
          <w:szCs w:val="24"/>
        </w:rPr>
        <w:t xml:space="preserve"> forest fire behaviour prediction (FBP) system</w:t>
      </w:r>
      <w:bookmarkEnd w:id="54"/>
      <w:bookmarkEnd w:id="55"/>
    </w:p>
    <w:p w:rsidR="00C21E95" w:rsidRDefault="00C21E95" w:rsidP="002D634F">
      <w:pPr>
        <w:autoSpaceDE w:val="0"/>
        <w:autoSpaceDN w:val="0"/>
        <w:adjustRightInd w:val="0"/>
        <w:spacing w:before="0" w:after="0"/>
        <w:ind w:firstLine="0"/>
        <w:rPr>
          <w:sz w:val="24"/>
          <w:szCs w:val="24"/>
          <w:lang w:val="hr-HR"/>
        </w:rPr>
      </w:pPr>
    </w:p>
    <w:p w:rsidR="00C21E95" w:rsidRDefault="00C21E95" w:rsidP="002D634F">
      <w:pPr>
        <w:autoSpaceDE w:val="0"/>
        <w:autoSpaceDN w:val="0"/>
        <w:adjustRightInd w:val="0"/>
        <w:spacing w:before="0" w:after="0"/>
        <w:ind w:firstLine="0"/>
        <w:rPr>
          <w:b/>
          <w:sz w:val="24"/>
          <w:szCs w:val="24"/>
          <w:lang w:val="hr-HR"/>
        </w:rPr>
      </w:pPr>
      <w:r w:rsidRPr="00C21E95">
        <w:rPr>
          <w:b/>
          <w:sz w:val="24"/>
          <w:szCs w:val="24"/>
          <w:lang w:val="hr-HR"/>
        </w:rPr>
        <w:t xml:space="preserve">Ostale publikacije: </w:t>
      </w:r>
    </w:p>
    <w:p w:rsidR="00C21E95" w:rsidRDefault="00C21E95" w:rsidP="002D634F">
      <w:pPr>
        <w:autoSpaceDE w:val="0"/>
        <w:autoSpaceDN w:val="0"/>
        <w:adjustRightInd w:val="0"/>
        <w:spacing w:before="0" w:after="0"/>
        <w:ind w:firstLine="0"/>
        <w:rPr>
          <w:sz w:val="24"/>
          <w:szCs w:val="24"/>
          <w:lang w:val="hr-HR"/>
        </w:rPr>
      </w:pPr>
      <w:r w:rsidRPr="00C21E95">
        <w:rPr>
          <w:sz w:val="24"/>
          <w:szCs w:val="24"/>
          <w:lang w:val="hr-HR"/>
        </w:rPr>
        <w:t>1. Odobašić, I.: Korištenje zrakoplova u protupožarnoj zaštiti, Diplomski rad</w:t>
      </w:r>
      <w:r w:rsidR="00B535A6">
        <w:rPr>
          <w:sz w:val="24"/>
          <w:szCs w:val="24"/>
          <w:lang w:val="hr-HR"/>
        </w:rPr>
        <w:t>, Fakultet prometnih znanosti, Zagreb</w:t>
      </w:r>
      <w:r w:rsidR="00507785">
        <w:rPr>
          <w:sz w:val="24"/>
          <w:szCs w:val="24"/>
          <w:lang w:val="hr-HR"/>
        </w:rPr>
        <w:t>, 1997</w:t>
      </w:r>
      <w:r w:rsidR="00B535A6">
        <w:rPr>
          <w:sz w:val="24"/>
          <w:szCs w:val="24"/>
          <w:lang w:val="hr-HR"/>
        </w:rPr>
        <w:t>.</w:t>
      </w:r>
    </w:p>
    <w:p w:rsidR="00C21E95" w:rsidRDefault="00C21E95" w:rsidP="002D634F">
      <w:pPr>
        <w:autoSpaceDE w:val="0"/>
        <w:autoSpaceDN w:val="0"/>
        <w:adjustRightInd w:val="0"/>
        <w:spacing w:before="0" w:after="0"/>
        <w:ind w:firstLine="0"/>
        <w:rPr>
          <w:sz w:val="24"/>
          <w:szCs w:val="24"/>
          <w:lang w:val="hr-HR"/>
        </w:rPr>
      </w:pPr>
      <w:r>
        <w:rPr>
          <w:sz w:val="24"/>
          <w:szCs w:val="24"/>
          <w:lang w:val="hr-HR"/>
        </w:rPr>
        <w:t xml:space="preserve">2. </w:t>
      </w:r>
      <w:r w:rsidRPr="00C21E95">
        <w:rPr>
          <w:sz w:val="24"/>
          <w:szCs w:val="24"/>
          <w:lang w:val="hr-HR"/>
        </w:rPr>
        <w:t>Puljević,</w:t>
      </w:r>
      <w:r w:rsidR="00B535A6">
        <w:rPr>
          <w:sz w:val="24"/>
          <w:szCs w:val="24"/>
          <w:lang w:val="hr-HR"/>
        </w:rPr>
        <w:t xml:space="preserve"> </w:t>
      </w:r>
      <w:r w:rsidRPr="00C21E95">
        <w:rPr>
          <w:sz w:val="24"/>
          <w:szCs w:val="24"/>
          <w:lang w:val="hr-HR"/>
        </w:rPr>
        <w:t>N.: Mogućnost gašenja šumskih požara helikopterom Mi- 8 MTV 1,</w:t>
      </w:r>
      <w:r w:rsidR="007F645B">
        <w:rPr>
          <w:sz w:val="24"/>
          <w:szCs w:val="24"/>
          <w:lang w:val="hr-HR"/>
        </w:rPr>
        <w:t xml:space="preserve"> Diplomski rad, </w:t>
      </w:r>
      <w:r w:rsidRPr="00C21E95">
        <w:rPr>
          <w:sz w:val="24"/>
          <w:szCs w:val="24"/>
          <w:lang w:val="hr-HR"/>
        </w:rPr>
        <w:t xml:space="preserve"> </w:t>
      </w:r>
      <w:r w:rsidR="00B535A6">
        <w:rPr>
          <w:sz w:val="24"/>
          <w:szCs w:val="24"/>
          <w:lang w:val="hr-HR"/>
        </w:rPr>
        <w:t xml:space="preserve">Fakultet prometnih znanosti, </w:t>
      </w:r>
      <w:r w:rsidRPr="00C21E95">
        <w:rPr>
          <w:sz w:val="24"/>
          <w:szCs w:val="24"/>
          <w:lang w:val="hr-HR"/>
        </w:rPr>
        <w:t>Zagreb, 1996.</w:t>
      </w:r>
    </w:p>
    <w:p w:rsidR="00C21E95" w:rsidRDefault="00C21E95" w:rsidP="002D634F">
      <w:pPr>
        <w:autoSpaceDE w:val="0"/>
        <w:autoSpaceDN w:val="0"/>
        <w:adjustRightInd w:val="0"/>
        <w:spacing w:before="0" w:after="0"/>
        <w:ind w:firstLine="0"/>
        <w:rPr>
          <w:sz w:val="24"/>
          <w:szCs w:val="24"/>
          <w:lang w:val="hr-HR"/>
        </w:rPr>
      </w:pPr>
      <w:r>
        <w:rPr>
          <w:sz w:val="24"/>
          <w:szCs w:val="24"/>
          <w:lang w:val="hr-HR"/>
        </w:rPr>
        <w:t xml:space="preserve">3. </w:t>
      </w:r>
      <w:r w:rsidR="007F645B">
        <w:rPr>
          <w:sz w:val="24"/>
          <w:szCs w:val="24"/>
          <w:lang w:val="hr-HR"/>
        </w:rPr>
        <w:t xml:space="preserve">Kovačić, P.: Gašenje šumskih požara podvjesnim uređajem </w:t>
      </w:r>
      <w:r w:rsidR="007F645B" w:rsidRPr="007F645B">
        <w:rPr>
          <w:i/>
          <w:sz w:val="24"/>
          <w:szCs w:val="24"/>
          <w:lang w:val="hr-HR"/>
        </w:rPr>
        <w:t>Bamby Bucket</w:t>
      </w:r>
      <w:r w:rsidR="007F645B">
        <w:rPr>
          <w:i/>
          <w:sz w:val="24"/>
          <w:szCs w:val="24"/>
          <w:lang w:val="hr-HR"/>
        </w:rPr>
        <w:t>,</w:t>
      </w:r>
      <w:r w:rsidR="007F645B">
        <w:rPr>
          <w:sz w:val="24"/>
          <w:szCs w:val="24"/>
          <w:lang w:val="hr-HR"/>
        </w:rPr>
        <w:t xml:space="preserve"> Diplomski rad, </w:t>
      </w:r>
      <w:r w:rsidR="00B535A6">
        <w:rPr>
          <w:sz w:val="24"/>
          <w:szCs w:val="24"/>
          <w:lang w:val="hr-HR"/>
        </w:rPr>
        <w:t xml:space="preserve">Visoka škola za sigurnost, </w:t>
      </w:r>
      <w:r w:rsidR="007F645B">
        <w:rPr>
          <w:sz w:val="24"/>
          <w:szCs w:val="24"/>
          <w:lang w:val="hr-HR"/>
        </w:rPr>
        <w:t xml:space="preserve">Zagreb, 2010. </w:t>
      </w:r>
    </w:p>
    <w:p w:rsidR="00317F54" w:rsidRDefault="00317F54" w:rsidP="002D634F">
      <w:pPr>
        <w:autoSpaceDE w:val="0"/>
        <w:autoSpaceDN w:val="0"/>
        <w:adjustRightInd w:val="0"/>
        <w:spacing w:before="0" w:after="0"/>
        <w:ind w:firstLine="0"/>
        <w:rPr>
          <w:sz w:val="24"/>
          <w:szCs w:val="24"/>
          <w:lang w:val="hr-HR"/>
        </w:rPr>
      </w:pPr>
      <w:r>
        <w:rPr>
          <w:sz w:val="24"/>
          <w:szCs w:val="24"/>
          <w:lang w:val="hr-HR"/>
        </w:rPr>
        <w:t xml:space="preserve">4. Rukavina, R.: Razvoj višenamjenskog sustava interventnog zrakoplovstva, Diplomski rad, </w:t>
      </w:r>
      <w:r w:rsidR="00B535A6">
        <w:rPr>
          <w:sz w:val="24"/>
          <w:szCs w:val="24"/>
          <w:lang w:val="hr-HR"/>
        </w:rPr>
        <w:t xml:space="preserve">Fakultet prometnih znanosti, </w:t>
      </w:r>
      <w:r>
        <w:rPr>
          <w:sz w:val="24"/>
          <w:szCs w:val="24"/>
          <w:lang w:val="hr-HR"/>
        </w:rPr>
        <w:t xml:space="preserve">Zagreb, 2003. </w:t>
      </w:r>
    </w:p>
    <w:p w:rsidR="00F55838" w:rsidRDefault="00F55838" w:rsidP="002D634F">
      <w:pPr>
        <w:autoSpaceDE w:val="0"/>
        <w:autoSpaceDN w:val="0"/>
        <w:adjustRightInd w:val="0"/>
        <w:spacing w:before="0" w:after="0"/>
        <w:ind w:firstLine="0"/>
        <w:rPr>
          <w:sz w:val="24"/>
          <w:szCs w:val="24"/>
          <w:lang w:val="hr-HR"/>
        </w:rPr>
      </w:pPr>
      <w:r>
        <w:rPr>
          <w:sz w:val="24"/>
          <w:szCs w:val="24"/>
          <w:lang w:val="hr-HR"/>
        </w:rPr>
        <w:t>5. Bombardier maintenence manual CL 415</w:t>
      </w:r>
    </w:p>
    <w:p w:rsidR="007F645B" w:rsidRDefault="007F645B" w:rsidP="002D634F">
      <w:pPr>
        <w:autoSpaceDE w:val="0"/>
        <w:autoSpaceDN w:val="0"/>
        <w:adjustRightInd w:val="0"/>
        <w:spacing w:before="0" w:after="0"/>
        <w:ind w:firstLine="0"/>
        <w:rPr>
          <w:sz w:val="24"/>
          <w:szCs w:val="24"/>
          <w:lang w:val="hr-HR"/>
        </w:rPr>
      </w:pPr>
    </w:p>
    <w:p w:rsidR="007F645B" w:rsidRDefault="007F645B" w:rsidP="002D634F">
      <w:pPr>
        <w:autoSpaceDE w:val="0"/>
        <w:autoSpaceDN w:val="0"/>
        <w:adjustRightInd w:val="0"/>
        <w:spacing w:before="0" w:after="0"/>
        <w:ind w:firstLine="0"/>
        <w:rPr>
          <w:b/>
          <w:sz w:val="24"/>
          <w:szCs w:val="24"/>
          <w:lang w:val="hr-HR"/>
        </w:rPr>
      </w:pPr>
      <w:r w:rsidRPr="007F645B">
        <w:rPr>
          <w:b/>
          <w:sz w:val="24"/>
          <w:szCs w:val="24"/>
          <w:lang w:val="hr-HR"/>
        </w:rPr>
        <w:t xml:space="preserve">Internet stranice: </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 </w:t>
      </w:r>
      <w:r w:rsidRPr="00317F54">
        <w:rPr>
          <w:sz w:val="24"/>
          <w:szCs w:val="24"/>
          <w:lang w:val="hr-HR"/>
        </w:rPr>
        <w:t>http://hr.wikipedia.org/wiki/Air_Tractor_AT-802</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2. </w:t>
      </w:r>
      <w:r w:rsidRPr="00317F54">
        <w:rPr>
          <w:sz w:val="24"/>
          <w:szCs w:val="24"/>
          <w:lang w:val="hr-HR"/>
        </w:rPr>
        <w:t>http://www.morh.hr/hr/protupozarne-aktivnosti/protupozarna-aktivnost/</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3. </w:t>
      </w:r>
      <w:r w:rsidRPr="00317F54">
        <w:rPr>
          <w:sz w:val="24"/>
          <w:szCs w:val="24"/>
          <w:lang w:val="hr-HR"/>
        </w:rPr>
        <w:t>http://www.morh.hr/hr/protupozarne-aktivnosti/protupozarne-aktivnosti/spremnost-pp-nos-osrh-za-pp-sezonu-2011.html</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4. </w:t>
      </w:r>
      <w:r w:rsidRPr="00317F54">
        <w:rPr>
          <w:sz w:val="24"/>
          <w:szCs w:val="24"/>
          <w:lang w:val="hr-HR"/>
        </w:rPr>
        <w:t>http://www.duzs.hr/cpage.aspx?page=service.aspx&amp;PageID=40</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5. </w:t>
      </w:r>
      <w:r w:rsidRPr="00317F54">
        <w:rPr>
          <w:sz w:val="24"/>
          <w:szCs w:val="24"/>
          <w:lang w:val="hr-HR"/>
        </w:rPr>
        <w:t>http://www.duzs.hr/cpage.aspx?page=service.aspx&amp;pageid=42</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6. </w:t>
      </w:r>
      <w:r w:rsidRPr="00317F54">
        <w:rPr>
          <w:sz w:val="24"/>
          <w:szCs w:val="24"/>
          <w:lang w:val="hr-HR"/>
        </w:rPr>
        <w:t>http://www.duzs.hr/page.aspx?PageID=164</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7. </w:t>
      </w:r>
      <w:r w:rsidRPr="00317F54">
        <w:rPr>
          <w:sz w:val="24"/>
          <w:szCs w:val="24"/>
          <w:lang w:val="hr-HR"/>
        </w:rPr>
        <w:t>http://www.hrvatski-vojnik.hr/hrvatski-vojnik/882002/pozar.asp</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8. </w:t>
      </w:r>
      <w:r w:rsidRPr="00317F54">
        <w:rPr>
          <w:sz w:val="24"/>
          <w:szCs w:val="24"/>
          <w:lang w:val="hr-HR"/>
        </w:rPr>
        <w:t>http://www.hrvatski-vojnik.hr/hrvatski-vojnik/2692009/airtractor.asp</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9. </w:t>
      </w:r>
      <w:r w:rsidRPr="00317F54">
        <w:rPr>
          <w:sz w:val="24"/>
          <w:szCs w:val="24"/>
          <w:lang w:val="hr-HR"/>
        </w:rPr>
        <w:t>http://www.hrvatski-vojnik.hr/hrvatski-vojnik/882002/pozar1.asp</w:t>
      </w:r>
    </w:p>
    <w:p w:rsidR="00EE0BC2" w:rsidRDefault="00EE0BC2" w:rsidP="002D634F">
      <w:pPr>
        <w:autoSpaceDE w:val="0"/>
        <w:autoSpaceDN w:val="0"/>
        <w:adjustRightInd w:val="0"/>
        <w:spacing w:before="0" w:after="0"/>
        <w:ind w:firstLine="0"/>
        <w:rPr>
          <w:sz w:val="24"/>
          <w:szCs w:val="24"/>
          <w:lang w:val="hr-HR"/>
        </w:rPr>
      </w:pPr>
      <w:r>
        <w:rPr>
          <w:sz w:val="24"/>
          <w:szCs w:val="24"/>
          <w:lang w:val="hr-HR"/>
        </w:rPr>
        <w:lastRenderedPageBreak/>
        <w:t xml:space="preserve">10. </w:t>
      </w:r>
      <w:r w:rsidRPr="00317F54">
        <w:rPr>
          <w:sz w:val="24"/>
          <w:szCs w:val="24"/>
          <w:lang w:val="hr-HR"/>
        </w:rPr>
        <w:t>http://www.aerialfirefighting.com/</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11. </w:t>
      </w:r>
      <w:r w:rsidRPr="00317F54">
        <w:rPr>
          <w:sz w:val="24"/>
          <w:szCs w:val="24"/>
          <w:lang w:val="hr-HR"/>
        </w:rPr>
        <w:t>http://www.sonnet.com/usr/wildfire/aerial.html</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12. </w:t>
      </w:r>
      <w:r w:rsidRPr="00317F54">
        <w:rPr>
          <w:sz w:val="24"/>
          <w:szCs w:val="24"/>
          <w:lang w:val="hr-HR"/>
        </w:rPr>
        <w:t>http://www.erickson-aircrane.com/</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13. </w:t>
      </w:r>
      <w:r w:rsidRPr="00317F54">
        <w:rPr>
          <w:sz w:val="24"/>
          <w:szCs w:val="24"/>
          <w:lang w:val="hr-HR"/>
        </w:rPr>
        <w:t>http://www.wildlandfire.com/descr/descr_air.htm</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14. </w:t>
      </w:r>
      <w:r w:rsidRPr="00317F54">
        <w:rPr>
          <w:sz w:val="24"/>
          <w:szCs w:val="24"/>
          <w:lang w:val="hr-HR"/>
        </w:rPr>
        <w:t>http://www.evergreenaviation.com/supertanker/faq.html</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15. </w:t>
      </w:r>
      <w:r w:rsidRPr="00317F54">
        <w:rPr>
          <w:sz w:val="24"/>
          <w:szCs w:val="24"/>
          <w:lang w:val="hr-HR"/>
        </w:rPr>
        <w:t>http://www.firefightingincanada.com/</w:t>
      </w:r>
    </w:p>
    <w:p w:rsidR="00EE0BC2" w:rsidRDefault="00EE0BC2" w:rsidP="002D634F">
      <w:pPr>
        <w:autoSpaceDE w:val="0"/>
        <w:autoSpaceDN w:val="0"/>
        <w:adjustRightInd w:val="0"/>
        <w:spacing w:before="0" w:after="0"/>
        <w:ind w:firstLine="0"/>
        <w:rPr>
          <w:sz w:val="24"/>
          <w:szCs w:val="24"/>
          <w:lang w:val="hr-HR"/>
        </w:rPr>
      </w:pPr>
      <w:r>
        <w:rPr>
          <w:sz w:val="24"/>
          <w:szCs w:val="24"/>
          <w:lang w:val="hr-HR"/>
        </w:rPr>
        <w:t xml:space="preserve">16. </w:t>
      </w:r>
      <w:r w:rsidR="00317F54" w:rsidRPr="00317F54">
        <w:rPr>
          <w:sz w:val="24"/>
          <w:szCs w:val="24"/>
          <w:lang w:val="hr-HR"/>
        </w:rPr>
        <w:t>http://www.duzs.hr/page.aspx?PageID=250</w:t>
      </w:r>
    </w:p>
    <w:p w:rsidR="00317F54" w:rsidRDefault="00317F54" w:rsidP="002D634F">
      <w:pPr>
        <w:autoSpaceDE w:val="0"/>
        <w:autoSpaceDN w:val="0"/>
        <w:adjustRightInd w:val="0"/>
        <w:spacing w:before="0" w:after="0"/>
        <w:ind w:firstLine="0"/>
        <w:rPr>
          <w:sz w:val="24"/>
          <w:szCs w:val="24"/>
          <w:lang w:val="hr-HR"/>
        </w:rPr>
      </w:pPr>
      <w:r>
        <w:rPr>
          <w:sz w:val="24"/>
          <w:szCs w:val="24"/>
          <w:lang w:val="hr-HR"/>
        </w:rPr>
        <w:t xml:space="preserve">17. </w:t>
      </w:r>
      <w:r w:rsidRPr="00317F54">
        <w:rPr>
          <w:sz w:val="24"/>
          <w:szCs w:val="24"/>
          <w:lang w:val="hr-HR"/>
        </w:rPr>
        <w:t>http://www.conair.ca/operations</w:t>
      </w:r>
    </w:p>
    <w:p w:rsidR="00317F54" w:rsidRDefault="00317F54" w:rsidP="002D634F">
      <w:pPr>
        <w:autoSpaceDE w:val="0"/>
        <w:autoSpaceDN w:val="0"/>
        <w:adjustRightInd w:val="0"/>
        <w:spacing w:before="0" w:after="0"/>
        <w:ind w:firstLine="0"/>
        <w:rPr>
          <w:sz w:val="24"/>
          <w:szCs w:val="24"/>
          <w:lang w:val="hr-HR"/>
        </w:rPr>
      </w:pPr>
      <w:r>
        <w:rPr>
          <w:sz w:val="24"/>
          <w:szCs w:val="24"/>
          <w:lang w:val="hr-HR"/>
        </w:rPr>
        <w:t xml:space="preserve">18. </w:t>
      </w:r>
      <w:r w:rsidRPr="00317F54">
        <w:rPr>
          <w:sz w:val="24"/>
          <w:szCs w:val="24"/>
          <w:lang w:val="hr-HR"/>
        </w:rPr>
        <w:t>http://www.garmin-air-race.freeola.com/links%20listing/32.htm</w:t>
      </w:r>
    </w:p>
    <w:p w:rsidR="00317F54" w:rsidRDefault="00317F54" w:rsidP="002D634F">
      <w:pPr>
        <w:autoSpaceDE w:val="0"/>
        <w:autoSpaceDN w:val="0"/>
        <w:adjustRightInd w:val="0"/>
        <w:spacing w:before="0" w:after="0"/>
        <w:ind w:firstLine="0"/>
        <w:rPr>
          <w:sz w:val="24"/>
          <w:szCs w:val="24"/>
          <w:lang w:val="hr-HR"/>
        </w:rPr>
      </w:pPr>
      <w:r>
        <w:rPr>
          <w:sz w:val="24"/>
          <w:szCs w:val="24"/>
          <w:lang w:val="hr-HR"/>
        </w:rPr>
        <w:t>19.</w:t>
      </w:r>
      <w:r w:rsidRPr="00317F54">
        <w:rPr>
          <w:sz w:val="24"/>
          <w:szCs w:val="24"/>
          <w:lang w:val="hr-HR"/>
        </w:rPr>
        <w:t>http://www.centennialofflight.gov/essay/GENERAL_AVIATION/firefighting/GA17.htm</w:t>
      </w:r>
    </w:p>
    <w:p w:rsidR="00317F54" w:rsidRPr="00317F54" w:rsidRDefault="00317F54" w:rsidP="002D634F">
      <w:pPr>
        <w:autoSpaceDE w:val="0"/>
        <w:autoSpaceDN w:val="0"/>
        <w:adjustRightInd w:val="0"/>
        <w:spacing w:before="0" w:after="0"/>
        <w:ind w:firstLine="0"/>
        <w:rPr>
          <w:sz w:val="24"/>
          <w:szCs w:val="24"/>
          <w:lang w:val="hr-HR"/>
        </w:rPr>
      </w:pPr>
    </w:p>
    <w:p w:rsidR="00C21E95" w:rsidRPr="00C21E95" w:rsidRDefault="00C21E95"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0E671E" w:rsidRDefault="000E671E" w:rsidP="002D634F">
      <w:pPr>
        <w:autoSpaceDE w:val="0"/>
        <w:autoSpaceDN w:val="0"/>
        <w:adjustRightInd w:val="0"/>
        <w:spacing w:before="0" w:after="0"/>
        <w:ind w:firstLine="0"/>
        <w:rPr>
          <w:sz w:val="24"/>
          <w:szCs w:val="24"/>
          <w:lang w:val="hr-HR" w:eastAsia="en-US"/>
        </w:rPr>
      </w:pPr>
    </w:p>
    <w:p w:rsidR="00D52446" w:rsidRDefault="00D52446" w:rsidP="002D634F">
      <w:pPr>
        <w:autoSpaceDE w:val="0"/>
        <w:autoSpaceDN w:val="0"/>
        <w:adjustRightInd w:val="0"/>
        <w:spacing w:before="0" w:after="0"/>
        <w:ind w:firstLine="0"/>
        <w:rPr>
          <w:sz w:val="24"/>
          <w:szCs w:val="24"/>
          <w:lang w:val="hr-HR" w:eastAsia="en-US"/>
        </w:rPr>
      </w:pPr>
    </w:p>
    <w:p w:rsidR="006542A4" w:rsidRDefault="006542A4" w:rsidP="002D634F">
      <w:pPr>
        <w:autoSpaceDE w:val="0"/>
        <w:autoSpaceDN w:val="0"/>
        <w:adjustRightInd w:val="0"/>
        <w:spacing w:before="0" w:after="0"/>
        <w:ind w:firstLine="0"/>
        <w:rPr>
          <w:sz w:val="24"/>
          <w:szCs w:val="24"/>
          <w:lang w:val="hr-HR" w:eastAsia="en-US"/>
        </w:rPr>
      </w:pPr>
    </w:p>
    <w:p w:rsidR="00C626CD" w:rsidRDefault="00C626CD" w:rsidP="00C626CD">
      <w:pPr>
        <w:autoSpaceDE w:val="0"/>
        <w:autoSpaceDN w:val="0"/>
        <w:adjustRightInd w:val="0"/>
        <w:spacing w:before="0" w:after="0"/>
        <w:rPr>
          <w:sz w:val="24"/>
          <w:szCs w:val="24"/>
          <w:lang w:val="hr-HR" w:eastAsia="en-US"/>
        </w:rPr>
      </w:pPr>
    </w:p>
    <w:p w:rsidR="00C626CD" w:rsidRPr="00B51128" w:rsidRDefault="00C626CD" w:rsidP="00C626CD">
      <w:pPr>
        <w:autoSpaceDE w:val="0"/>
        <w:autoSpaceDN w:val="0"/>
        <w:adjustRightInd w:val="0"/>
        <w:spacing w:before="0" w:after="0"/>
        <w:ind w:firstLine="0"/>
        <w:rPr>
          <w:sz w:val="24"/>
          <w:szCs w:val="24"/>
          <w:lang w:val="hr-HR" w:eastAsia="en-US"/>
        </w:rPr>
      </w:pPr>
    </w:p>
    <w:p w:rsidR="00B51128" w:rsidRDefault="00B51128" w:rsidP="00756C04">
      <w:pPr>
        <w:autoSpaceDE w:val="0"/>
        <w:autoSpaceDN w:val="0"/>
        <w:adjustRightInd w:val="0"/>
        <w:spacing w:before="0" w:after="0"/>
        <w:ind w:firstLine="0"/>
        <w:rPr>
          <w:sz w:val="24"/>
          <w:szCs w:val="24"/>
          <w:lang w:val="hr-HR" w:eastAsia="en-US"/>
        </w:rPr>
      </w:pPr>
    </w:p>
    <w:p w:rsidR="00B51128" w:rsidRDefault="00B51128" w:rsidP="00756C04">
      <w:pPr>
        <w:autoSpaceDE w:val="0"/>
        <w:autoSpaceDN w:val="0"/>
        <w:adjustRightInd w:val="0"/>
        <w:spacing w:before="0" w:after="0"/>
        <w:ind w:firstLine="0"/>
        <w:rPr>
          <w:sz w:val="24"/>
          <w:szCs w:val="24"/>
          <w:lang w:val="hr-HR" w:eastAsia="en-US"/>
        </w:rPr>
      </w:pPr>
    </w:p>
    <w:p w:rsidR="0011178A" w:rsidRDefault="0011178A" w:rsidP="00756C04">
      <w:pPr>
        <w:autoSpaceDE w:val="0"/>
        <w:autoSpaceDN w:val="0"/>
        <w:adjustRightInd w:val="0"/>
        <w:spacing w:before="0" w:after="0"/>
        <w:ind w:firstLine="0"/>
        <w:rPr>
          <w:sz w:val="24"/>
          <w:szCs w:val="24"/>
          <w:lang w:val="hr-HR" w:eastAsia="en-US"/>
        </w:rPr>
      </w:pPr>
    </w:p>
    <w:p w:rsidR="00317F54" w:rsidRDefault="00317F54" w:rsidP="00756C04">
      <w:pPr>
        <w:autoSpaceDE w:val="0"/>
        <w:autoSpaceDN w:val="0"/>
        <w:adjustRightInd w:val="0"/>
        <w:spacing w:before="0" w:after="0"/>
        <w:ind w:firstLine="0"/>
        <w:rPr>
          <w:sz w:val="24"/>
          <w:szCs w:val="24"/>
          <w:lang w:val="hr-HR" w:eastAsia="en-US"/>
        </w:rPr>
      </w:pPr>
    </w:p>
    <w:p w:rsidR="00317F54" w:rsidRDefault="00317F54" w:rsidP="00756C04">
      <w:pPr>
        <w:autoSpaceDE w:val="0"/>
        <w:autoSpaceDN w:val="0"/>
        <w:adjustRightInd w:val="0"/>
        <w:spacing w:before="0" w:after="0"/>
        <w:ind w:firstLine="0"/>
        <w:rPr>
          <w:sz w:val="24"/>
          <w:szCs w:val="24"/>
          <w:lang w:val="hr-HR" w:eastAsia="en-US"/>
        </w:rPr>
      </w:pPr>
    </w:p>
    <w:p w:rsidR="00317F54" w:rsidRDefault="00317F54" w:rsidP="00756C04">
      <w:pPr>
        <w:autoSpaceDE w:val="0"/>
        <w:autoSpaceDN w:val="0"/>
        <w:adjustRightInd w:val="0"/>
        <w:spacing w:before="0" w:after="0"/>
        <w:ind w:firstLine="0"/>
        <w:rPr>
          <w:sz w:val="24"/>
          <w:szCs w:val="24"/>
          <w:lang w:val="hr-HR" w:eastAsia="en-US"/>
        </w:rPr>
      </w:pPr>
    </w:p>
    <w:p w:rsidR="00317F54" w:rsidRDefault="00317F54" w:rsidP="00756C04">
      <w:pPr>
        <w:autoSpaceDE w:val="0"/>
        <w:autoSpaceDN w:val="0"/>
        <w:adjustRightInd w:val="0"/>
        <w:spacing w:before="0" w:after="0"/>
        <w:ind w:firstLine="0"/>
        <w:rPr>
          <w:sz w:val="24"/>
          <w:szCs w:val="24"/>
          <w:lang w:val="hr-HR" w:eastAsia="en-US"/>
        </w:rPr>
      </w:pPr>
    </w:p>
    <w:p w:rsidR="00317F54" w:rsidRDefault="00317F54" w:rsidP="00756C04">
      <w:pPr>
        <w:autoSpaceDE w:val="0"/>
        <w:autoSpaceDN w:val="0"/>
        <w:adjustRightInd w:val="0"/>
        <w:spacing w:before="0" w:after="0"/>
        <w:ind w:firstLine="0"/>
        <w:rPr>
          <w:sz w:val="24"/>
          <w:szCs w:val="24"/>
          <w:lang w:val="hr-HR" w:eastAsia="en-US"/>
        </w:rPr>
      </w:pPr>
    </w:p>
    <w:p w:rsidR="00317F54" w:rsidRDefault="00317F54" w:rsidP="00756C04">
      <w:pPr>
        <w:autoSpaceDE w:val="0"/>
        <w:autoSpaceDN w:val="0"/>
        <w:adjustRightInd w:val="0"/>
        <w:spacing w:before="0" w:after="0"/>
        <w:ind w:firstLine="0"/>
        <w:rPr>
          <w:sz w:val="24"/>
          <w:szCs w:val="24"/>
          <w:lang w:val="hr-HR" w:eastAsia="en-US"/>
        </w:rPr>
      </w:pPr>
    </w:p>
    <w:p w:rsidR="00BC315F" w:rsidRDefault="00BB4EAA" w:rsidP="00BC315F">
      <w:pPr>
        <w:pStyle w:val="Heading1"/>
        <w:ind w:firstLine="0"/>
        <w:rPr>
          <w:rFonts w:ascii="Times New Roman" w:hAnsi="Times New Roman"/>
          <w:sz w:val="28"/>
          <w:szCs w:val="28"/>
          <w:lang w:val="hr-HR" w:eastAsia="en-US"/>
        </w:rPr>
      </w:pPr>
      <w:bookmarkStart w:id="56" w:name="_Toc303017950"/>
      <w:r w:rsidRPr="003B375C">
        <w:rPr>
          <w:rFonts w:ascii="Times New Roman" w:hAnsi="Times New Roman"/>
          <w:sz w:val="28"/>
          <w:szCs w:val="28"/>
          <w:lang w:val="hr-HR" w:eastAsia="en-US"/>
        </w:rPr>
        <w:lastRenderedPageBreak/>
        <w:t>POPIS SLIKA</w:t>
      </w:r>
      <w:bookmarkEnd w:id="56"/>
      <w:r w:rsidR="00DF2FBA" w:rsidRPr="003B375C">
        <w:rPr>
          <w:rFonts w:ascii="Times New Roman" w:hAnsi="Times New Roman"/>
          <w:sz w:val="28"/>
          <w:szCs w:val="28"/>
          <w:lang w:val="hr-HR" w:eastAsia="en-US"/>
        </w:rPr>
        <w:t xml:space="preserve"> </w:t>
      </w:r>
      <w:r w:rsidR="00786456" w:rsidRPr="003B375C">
        <w:rPr>
          <w:rFonts w:ascii="Times New Roman" w:hAnsi="Times New Roman"/>
          <w:sz w:val="28"/>
          <w:szCs w:val="28"/>
          <w:lang w:val="hr-HR" w:eastAsia="en-US"/>
        </w:rPr>
        <w:t xml:space="preserve"> </w:t>
      </w:r>
    </w:p>
    <w:p w:rsidR="00BC315F" w:rsidRPr="00174848" w:rsidRDefault="00183DF2" w:rsidP="00071063">
      <w:pPr>
        <w:pStyle w:val="Heading1"/>
        <w:ind w:firstLine="0"/>
        <w:rPr>
          <w:rFonts w:ascii="Times New Roman" w:hAnsi="Times New Roman" w:cs="Times New Roman"/>
          <w:b w:val="0"/>
          <w:sz w:val="24"/>
          <w:szCs w:val="24"/>
          <w:lang w:val="hr-HR"/>
        </w:rPr>
      </w:pPr>
      <w:bookmarkStart w:id="57" w:name="_Toc303014189"/>
      <w:bookmarkStart w:id="58" w:name="_Toc303017951"/>
      <w:r w:rsidRPr="00183DF2">
        <w:rPr>
          <w:rFonts w:ascii="Times New Roman" w:hAnsi="Times New Roman" w:cs="Times New Roman"/>
          <w:b w:val="0"/>
          <w:sz w:val="24"/>
          <w:szCs w:val="24"/>
          <w:lang w:val="hr-HR"/>
        </w:rPr>
        <w:t>S</w:t>
      </w:r>
      <w:r w:rsidR="00BC315F" w:rsidRPr="00183DF2">
        <w:rPr>
          <w:rFonts w:ascii="Times New Roman" w:hAnsi="Times New Roman" w:cs="Times New Roman"/>
          <w:b w:val="0"/>
          <w:sz w:val="24"/>
          <w:szCs w:val="24"/>
          <w:lang w:val="hr-HR"/>
        </w:rPr>
        <w:t>lika 1.  Sužavanje fronte požara bočnim napadom (Štipanje vatre</w:t>
      </w:r>
      <w:r w:rsidR="00071063" w:rsidRPr="00174848">
        <w:rPr>
          <w:rFonts w:ascii="Times New Roman" w:hAnsi="Times New Roman" w:cs="Times New Roman"/>
          <w:b w:val="0"/>
          <w:sz w:val="24"/>
          <w:szCs w:val="24"/>
          <w:lang w:val="hr-HR"/>
        </w:rPr>
        <w:t xml:space="preserve">), </w:t>
      </w:r>
      <w:r w:rsidR="00071063">
        <w:rPr>
          <w:rFonts w:ascii="Times New Roman" w:hAnsi="Times New Roman" w:cs="Times New Roman"/>
          <w:b w:val="0"/>
          <w:sz w:val="24"/>
          <w:szCs w:val="24"/>
        </w:rPr>
        <w:t>str</w:t>
      </w:r>
      <w:r w:rsidR="00071063" w:rsidRPr="00174848">
        <w:rPr>
          <w:rFonts w:ascii="Times New Roman" w:hAnsi="Times New Roman" w:cs="Times New Roman"/>
          <w:b w:val="0"/>
          <w:sz w:val="24"/>
          <w:szCs w:val="24"/>
          <w:lang w:val="hr-HR"/>
        </w:rPr>
        <w:t>. 10</w:t>
      </w:r>
      <w:bookmarkEnd w:id="57"/>
      <w:bookmarkEnd w:id="58"/>
    </w:p>
    <w:p w:rsidR="00BC315F" w:rsidRPr="00174848" w:rsidRDefault="00183DF2" w:rsidP="00071063">
      <w:pPr>
        <w:pStyle w:val="Heading1"/>
        <w:ind w:firstLine="0"/>
        <w:rPr>
          <w:rFonts w:ascii="Times New Roman" w:hAnsi="Times New Roman" w:cs="Times New Roman"/>
          <w:b w:val="0"/>
          <w:sz w:val="24"/>
          <w:szCs w:val="24"/>
          <w:lang w:val="de-DE" w:eastAsia="en-US"/>
        </w:rPr>
      </w:pPr>
      <w:bookmarkStart w:id="59" w:name="_Toc303014190"/>
      <w:bookmarkStart w:id="60" w:name="_Toc303017952"/>
      <w:r w:rsidRPr="00174848">
        <w:rPr>
          <w:rFonts w:ascii="Times New Roman" w:hAnsi="Times New Roman" w:cs="Times New Roman"/>
          <w:b w:val="0"/>
          <w:sz w:val="24"/>
          <w:szCs w:val="24"/>
          <w:lang w:val="de-DE" w:eastAsia="en-US"/>
        </w:rPr>
        <w:t>S</w:t>
      </w:r>
      <w:r w:rsidR="00BC315F" w:rsidRPr="00174848">
        <w:rPr>
          <w:rFonts w:ascii="Times New Roman" w:hAnsi="Times New Roman" w:cs="Times New Roman"/>
          <w:b w:val="0"/>
          <w:sz w:val="24"/>
          <w:szCs w:val="24"/>
          <w:lang w:val="de-DE" w:eastAsia="en-US"/>
        </w:rPr>
        <w:t xml:space="preserve">lika 2. </w:t>
      </w:r>
      <w:r w:rsidR="00BC315F" w:rsidRPr="00183DF2">
        <w:rPr>
          <w:rFonts w:ascii="Times New Roman" w:hAnsi="Times New Roman" w:cs="Times New Roman"/>
          <w:b w:val="0"/>
          <w:sz w:val="24"/>
          <w:szCs w:val="24"/>
          <w:lang w:val="hr-HR" w:eastAsia="en-US"/>
        </w:rPr>
        <w:t>prenamjenjen</w:t>
      </w:r>
      <w:r w:rsidR="00071063" w:rsidRPr="00174848">
        <w:rPr>
          <w:rFonts w:ascii="Times New Roman" w:hAnsi="Times New Roman" w:cs="Times New Roman"/>
          <w:b w:val="0"/>
          <w:sz w:val="24"/>
          <w:szCs w:val="24"/>
          <w:lang w:val="de-DE" w:eastAsia="en-US"/>
        </w:rPr>
        <w:t xml:space="preserve"> Dash 8 Q400, str. 17</w:t>
      </w:r>
      <w:bookmarkEnd w:id="59"/>
      <w:bookmarkEnd w:id="60"/>
    </w:p>
    <w:p w:rsidR="00BC315F" w:rsidRPr="00071063" w:rsidRDefault="00BC315F" w:rsidP="00071063">
      <w:pPr>
        <w:pStyle w:val="NormalWeb"/>
        <w:spacing w:line="360" w:lineRule="auto"/>
        <w:jc w:val="both"/>
        <w:rPr>
          <w:bCs/>
          <w:iCs/>
          <w:lang w:val="hr-HR"/>
        </w:rPr>
      </w:pPr>
      <w:r w:rsidRPr="00183DF2">
        <w:rPr>
          <w:lang w:val="hr-HR"/>
        </w:rPr>
        <w:t xml:space="preserve">Slika 3. Zrakoplov </w:t>
      </w:r>
      <w:r w:rsidRPr="00183DF2">
        <w:rPr>
          <w:bCs/>
          <w:lang w:val="hr-HR"/>
        </w:rPr>
        <w:t xml:space="preserve">Beriev Be-200 </w:t>
      </w:r>
      <w:r w:rsidRPr="00183DF2">
        <w:rPr>
          <w:bCs/>
          <w:i/>
          <w:iCs/>
          <w:lang w:val="hr-HR"/>
        </w:rPr>
        <w:t>Altair</w:t>
      </w:r>
      <w:r w:rsidR="00183DF2">
        <w:rPr>
          <w:bCs/>
          <w:i/>
          <w:iCs/>
          <w:lang w:val="hr-HR"/>
        </w:rPr>
        <w:t>,</w:t>
      </w:r>
      <w:r w:rsidR="00071063">
        <w:rPr>
          <w:bCs/>
          <w:i/>
          <w:iCs/>
          <w:lang w:val="hr-HR"/>
        </w:rPr>
        <w:t xml:space="preserve"> </w:t>
      </w:r>
      <w:r w:rsidR="00071063">
        <w:rPr>
          <w:bCs/>
          <w:iCs/>
          <w:lang w:val="hr-HR"/>
        </w:rPr>
        <w:t>str</w:t>
      </w:r>
      <w:r w:rsidR="00E93DD8">
        <w:rPr>
          <w:bCs/>
          <w:iCs/>
          <w:lang w:val="hr-HR"/>
        </w:rPr>
        <w:t>. 25</w:t>
      </w:r>
    </w:p>
    <w:p w:rsidR="00BC315F" w:rsidRPr="00183DF2" w:rsidRDefault="00BC315F" w:rsidP="00071063">
      <w:pPr>
        <w:pStyle w:val="NormalWeb"/>
        <w:spacing w:line="360" w:lineRule="auto"/>
        <w:jc w:val="both"/>
        <w:rPr>
          <w:lang w:val="hr-HR"/>
        </w:rPr>
      </w:pPr>
      <w:r w:rsidRPr="00183DF2">
        <w:rPr>
          <w:lang w:val="hr-HR"/>
        </w:rPr>
        <w:t>Slika 4. Zrakoplov Martin Mars</w:t>
      </w:r>
      <w:r w:rsidR="00183DF2">
        <w:rPr>
          <w:lang w:val="hr-HR"/>
        </w:rPr>
        <w:t>,</w:t>
      </w:r>
      <w:r w:rsidR="00E93DD8">
        <w:rPr>
          <w:lang w:val="hr-HR"/>
        </w:rPr>
        <w:t xml:space="preserve"> str. 26</w:t>
      </w:r>
    </w:p>
    <w:p w:rsidR="00BC315F" w:rsidRPr="00183DF2" w:rsidRDefault="00BC315F" w:rsidP="00071063">
      <w:pPr>
        <w:pStyle w:val="NormalWeb"/>
        <w:spacing w:line="360" w:lineRule="auto"/>
        <w:jc w:val="both"/>
        <w:rPr>
          <w:bCs/>
          <w:lang w:val="hr-HR"/>
        </w:rPr>
      </w:pPr>
      <w:r w:rsidRPr="00183DF2">
        <w:rPr>
          <w:bCs/>
          <w:lang w:val="hr-HR"/>
        </w:rPr>
        <w:t>Slika 5. Zrakoplov lockheed c-130 hercules sa MAFFS sustavom</w:t>
      </w:r>
      <w:r w:rsidR="00183DF2">
        <w:rPr>
          <w:bCs/>
          <w:lang w:val="hr-HR"/>
        </w:rPr>
        <w:t>,</w:t>
      </w:r>
      <w:r w:rsidR="00E93DD8">
        <w:rPr>
          <w:bCs/>
          <w:lang w:val="hr-HR"/>
        </w:rPr>
        <w:t xml:space="preserve"> str 27</w:t>
      </w:r>
    </w:p>
    <w:p w:rsidR="00183DF2" w:rsidRPr="00174848" w:rsidRDefault="00BC315F" w:rsidP="00071063">
      <w:pPr>
        <w:pStyle w:val="NormalWeb"/>
        <w:spacing w:line="360" w:lineRule="auto"/>
        <w:jc w:val="both"/>
        <w:rPr>
          <w:lang w:val="de-DE"/>
        </w:rPr>
      </w:pPr>
      <w:r w:rsidRPr="00183DF2">
        <w:rPr>
          <w:rStyle w:val="hps"/>
          <w:lang w:val="hr-HR"/>
        </w:rPr>
        <w:t xml:space="preserve">Slika 6. Zrakoplov </w:t>
      </w:r>
      <w:r w:rsidRPr="00174848">
        <w:rPr>
          <w:lang w:val="de-DE"/>
        </w:rPr>
        <w:t>McDonnell Douglas DC-10 ( Tanker 910)</w:t>
      </w:r>
      <w:r w:rsidR="00183DF2" w:rsidRPr="00174848">
        <w:rPr>
          <w:lang w:val="de-DE"/>
        </w:rPr>
        <w:t>,</w:t>
      </w:r>
      <w:r w:rsidR="00071063" w:rsidRPr="00174848">
        <w:rPr>
          <w:lang w:val="de-DE"/>
        </w:rPr>
        <w:t xml:space="preserve"> str 28</w:t>
      </w:r>
    </w:p>
    <w:p w:rsidR="00BC315F" w:rsidRPr="00174848" w:rsidRDefault="00BC315F" w:rsidP="00071063">
      <w:pPr>
        <w:pStyle w:val="NormalWeb"/>
        <w:spacing w:line="360" w:lineRule="auto"/>
        <w:jc w:val="both"/>
        <w:rPr>
          <w:lang w:val="de-DE"/>
        </w:rPr>
      </w:pPr>
      <w:r w:rsidRPr="00183DF2">
        <w:rPr>
          <w:lang w:val="hr-HR"/>
        </w:rPr>
        <w:t>Slika 7. zrakoplov Boeing Evergreen 747 Supertanker ujedno je i najveći protupožarni zrakoplov</w:t>
      </w:r>
      <w:r w:rsidR="00183DF2">
        <w:rPr>
          <w:lang w:val="hr-HR"/>
        </w:rPr>
        <w:t>,</w:t>
      </w:r>
      <w:r w:rsidR="00E93DD8">
        <w:rPr>
          <w:lang w:val="hr-HR"/>
        </w:rPr>
        <w:t xml:space="preserve"> str 30</w:t>
      </w:r>
    </w:p>
    <w:p w:rsidR="00BC315F" w:rsidRPr="00183DF2" w:rsidRDefault="00BC315F" w:rsidP="00071063">
      <w:pPr>
        <w:autoSpaceDE w:val="0"/>
        <w:autoSpaceDN w:val="0"/>
        <w:adjustRightInd w:val="0"/>
        <w:spacing w:before="0" w:after="0"/>
        <w:ind w:firstLine="0"/>
        <w:rPr>
          <w:sz w:val="24"/>
          <w:szCs w:val="24"/>
          <w:lang w:eastAsia="en-US"/>
        </w:rPr>
      </w:pPr>
      <w:r w:rsidRPr="00183DF2">
        <w:rPr>
          <w:sz w:val="24"/>
          <w:szCs w:val="24"/>
          <w:lang w:val="hr-HR"/>
        </w:rPr>
        <w:t xml:space="preserve">Slika 8. Helikopter  </w:t>
      </w:r>
      <w:r w:rsidRPr="00183DF2">
        <w:rPr>
          <w:sz w:val="24"/>
          <w:szCs w:val="24"/>
          <w:lang w:val="hr-HR" w:eastAsia="en-US"/>
        </w:rPr>
        <w:t xml:space="preserve">Kamov </w:t>
      </w:r>
      <w:r w:rsidRPr="00183DF2">
        <w:rPr>
          <w:sz w:val="24"/>
          <w:szCs w:val="24"/>
          <w:lang w:eastAsia="en-US"/>
        </w:rPr>
        <w:t>Ka-32A11BC</w:t>
      </w:r>
      <w:r w:rsidR="00183DF2">
        <w:rPr>
          <w:sz w:val="24"/>
          <w:szCs w:val="24"/>
          <w:lang w:eastAsia="en-US"/>
        </w:rPr>
        <w:t>,</w:t>
      </w:r>
      <w:r w:rsidR="00E93DD8">
        <w:rPr>
          <w:sz w:val="24"/>
          <w:szCs w:val="24"/>
          <w:lang w:eastAsia="en-US"/>
        </w:rPr>
        <w:t xml:space="preserve"> str. 34</w:t>
      </w:r>
    </w:p>
    <w:p w:rsidR="00183DF2" w:rsidRPr="00183DF2" w:rsidRDefault="00183DF2" w:rsidP="00071063">
      <w:pPr>
        <w:autoSpaceDE w:val="0"/>
        <w:autoSpaceDN w:val="0"/>
        <w:adjustRightInd w:val="0"/>
        <w:spacing w:before="0" w:after="0"/>
        <w:ind w:firstLine="0"/>
        <w:rPr>
          <w:sz w:val="24"/>
          <w:szCs w:val="24"/>
          <w:lang w:eastAsia="en-US"/>
        </w:rPr>
      </w:pPr>
    </w:p>
    <w:p w:rsidR="00BC315F" w:rsidRPr="00183DF2" w:rsidRDefault="00BC315F" w:rsidP="00071063">
      <w:pPr>
        <w:autoSpaceDE w:val="0"/>
        <w:autoSpaceDN w:val="0"/>
        <w:adjustRightInd w:val="0"/>
        <w:spacing w:before="0" w:after="0"/>
        <w:ind w:firstLine="0"/>
        <w:rPr>
          <w:sz w:val="24"/>
          <w:szCs w:val="24"/>
          <w:lang w:val="hr-HR" w:eastAsia="en-US"/>
        </w:rPr>
      </w:pPr>
      <w:r w:rsidRPr="00183DF2">
        <w:rPr>
          <w:sz w:val="24"/>
          <w:szCs w:val="24"/>
          <w:lang w:val="hr-HR"/>
        </w:rPr>
        <w:t xml:space="preserve">Slika 9. </w:t>
      </w:r>
      <w:r w:rsidRPr="00183DF2">
        <w:rPr>
          <w:sz w:val="24"/>
          <w:szCs w:val="24"/>
          <w:lang w:val="hr-HR" w:eastAsia="en-US"/>
        </w:rPr>
        <w:t>Sikorsky Air Crane Erickson S-64 F</w:t>
      </w:r>
      <w:r w:rsidR="00183DF2">
        <w:rPr>
          <w:sz w:val="24"/>
          <w:szCs w:val="24"/>
          <w:lang w:val="hr-HR" w:eastAsia="en-US"/>
        </w:rPr>
        <w:t>,</w:t>
      </w:r>
      <w:r w:rsidR="00E93DD8">
        <w:rPr>
          <w:sz w:val="24"/>
          <w:szCs w:val="24"/>
          <w:lang w:val="hr-HR" w:eastAsia="en-US"/>
        </w:rPr>
        <w:t xml:space="preserve"> str. 35</w:t>
      </w:r>
    </w:p>
    <w:p w:rsidR="00183DF2" w:rsidRPr="00183DF2" w:rsidRDefault="00183DF2" w:rsidP="00071063">
      <w:pPr>
        <w:autoSpaceDE w:val="0"/>
        <w:autoSpaceDN w:val="0"/>
        <w:adjustRightInd w:val="0"/>
        <w:spacing w:before="0" w:after="0"/>
        <w:ind w:firstLine="0"/>
        <w:rPr>
          <w:sz w:val="24"/>
          <w:szCs w:val="24"/>
          <w:lang w:val="hr-HR" w:eastAsia="en-US"/>
        </w:rPr>
      </w:pPr>
    </w:p>
    <w:p w:rsidR="00183DF2" w:rsidRPr="00183DF2" w:rsidRDefault="00183DF2" w:rsidP="00071063">
      <w:pPr>
        <w:autoSpaceDE w:val="0"/>
        <w:autoSpaceDN w:val="0"/>
        <w:adjustRightInd w:val="0"/>
        <w:spacing w:before="0" w:after="0"/>
        <w:ind w:firstLine="0"/>
        <w:rPr>
          <w:sz w:val="24"/>
          <w:szCs w:val="24"/>
          <w:lang w:val="hr-HR" w:eastAsia="en-US"/>
        </w:rPr>
      </w:pPr>
      <w:r w:rsidRPr="00183DF2">
        <w:rPr>
          <w:sz w:val="24"/>
          <w:szCs w:val="24"/>
          <w:lang w:val="hr-HR" w:eastAsia="en-US"/>
        </w:rPr>
        <w:t>Slika 10. Eurocopter Super Puma AS 332L</w:t>
      </w:r>
      <w:r>
        <w:rPr>
          <w:sz w:val="24"/>
          <w:szCs w:val="24"/>
          <w:lang w:val="hr-HR" w:eastAsia="en-US"/>
        </w:rPr>
        <w:t>,</w:t>
      </w:r>
      <w:r w:rsidR="00E93DD8">
        <w:rPr>
          <w:sz w:val="24"/>
          <w:szCs w:val="24"/>
          <w:lang w:val="hr-HR" w:eastAsia="en-US"/>
        </w:rPr>
        <w:t xml:space="preserve"> str. 36</w:t>
      </w:r>
    </w:p>
    <w:p w:rsidR="00183DF2" w:rsidRPr="00183DF2" w:rsidRDefault="00183DF2" w:rsidP="00071063">
      <w:pPr>
        <w:autoSpaceDE w:val="0"/>
        <w:autoSpaceDN w:val="0"/>
        <w:adjustRightInd w:val="0"/>
        <w:spacing w:before="0" w:after="0"/>
        <w:ind w:firstLine="0"/>
        <w:rPr>
          <w:sz w:val="24"/>
          <w:szCs w:val="24"/>
          <w:lang w:val="hr-HR" w:eastAsia="en-US"/>
        </w:rPr>
      </w:pPr>
    </w:p>
    <w:p w:rsidR="00183DF2" w:rsidRPr="00183DF2" w:rsidRDefault="00183DF2" w:rsidP="00071063">
      <w:pPr>
        <w:autoSpaceDE w:val="0"/>
        <w:autoSpaceDN w:val="0"/>
        <w:adjustRightInd w:val="0"/>
        <w:spacing w:before="0" w:after="0"/>
        <w:ind w:firstLine="0"/>
        <w:rPr>
          <w:sz w:val="24"/>
          <w:szCs w:val="24"/>
          <w:lang w:val="hr-HR" w:eastAsia="en-US"/>
        </w:rPr>
      </w:pPr>
      <w:r w:rsidRPr="00183DF2">
        <w:rPr>
          <w:sz w:val="24"/>
          <w:szCs w:val="24"/>
          <w:lang w:val="hr-HR" w:eastAsia="en-US"/>
        </w:rPr>
        <w:t>Slika 11. Helikopter Agusta Bell 212</w:t>
      </w:r>
      <w:r>
        <w:rPr>
          <w:sz w:val="24"/>
          <w:szCs w:val="24"/>
          <w:lang w:val="hr-HR" w:eastAsia="en-US"/>
        </w:rPr>
        <w:t>,</w:t>
      </w:r>
      <w:r w:rsidR="00E93DD8">
        <w:rPr>
          <w:sz w:val="24"/>
          <w:szCs w:val="24"/>
          <w:lang w:val="hr-HR" w:eastAsia="en-US"/>
        </w:rPr>
        <w:t xml:space="preserve"> str. 37</w:t>
      </w:r>
    </w:p>
    <w:p w:rsidR="00183DF2" w:rsidRPr="00183DF2" w:rsidRDefault="00183DF2" w:rsidP="00071063">
      <w:pPr>
        <w:autoSpaceDE w:val="0"/>
        <w:autoSpaceDN w:val="0"/>
        <w:adjustRightInd w:val="0"/>
        <w:spacing w:before="0" w:after="0"/>
        <w:ind w:firstLine="0"/>
        <w:rPr>
          <w:sz w:val="24"/>
          <w:szCs w:val="24"/>
          <w:lang w:val="hr-HR" w:eastAsia="en-US"/>
        </w:rPr>
      </w:pPr>
    </w:p>
    <w:p w:rsidR="00183DF2" w:rsidRPr="00183DF2" w:rsidRDefault="00183DF2" w:rsidP="00071063">
      <w:pPr>
        <w:autoSpaceDE w:val="0"/>
        <w:autoSpaceDN w:val="0"/>
        <w:adjustRightInd w:val="0"/>
        <w:spacing w:before="0" w:after="0"/>
        <w:ind w:firstLine="0"/>
        <w:rPr>
          <w:sz w:val="24"/>
          <w:szCs w:val="24"/>
          <w:lang w:val="hr-HR" w:eastAsia="en-US"/>
        </w:rPr>
      </w:pPr>
      <w:r w:rsidRPr="00183DF2">
        <w:rPr>
          <w:sz w:val="24"/>
          <w:szCs w:val="24"/>
          <w:lang w:val="hr-HR"/>
        </w:rPr>
        <w:t xml:space="preserve">Slika 12. Helikopter </w:t>
      </w:r>
      <w:r w:rsidRPr="00183DF2">
        <w:rPr>
          <w:sz w:val="24"/>
          <w:szCs w:val="24"/>
          <w:lang w:val="hr-HR" w:eastAsia="en-US"/>
        </w:rPr>
        <w:t>Sikorsky S- 70A prilikom izbacivanja vode iz podvijesnog vijedra</w:t>
      </w:r>
      <w:r>
        <w:rPr>
          <w:sz w:val="24"/>
          <w:szCs w:val="24"/>
          <w:lang w:val="hr-HR" w:eastAsia="en-US"/>
        </w:rPr>
        <w:t>,</w:t>
      </w:r>
      <w:r w:rsidR="00E93DD8">
        <w:rPr>
          <w:sz w:val="24"/>
          <w:szCs w:val="24"/>
          <w:lang w:val="hr-HR" w:eastAsia="en-US"/>
        </w:rPr>
        <w:t xml:space="preserve"> str. 38</w:t>
      </w:r>
    </w:p>
    <w:p w:rsidR="00183DF2" w:rsidRPr="00183DF2" w:rsidRDefault="00183DF2" w:rsidP="00071063">
      <w:pPr>
        <w:pStyle w:val="NormalWeb"/>
        <w:spacing w:line="360" w:lineRule="auto"/>
        <w:jc w:val="both"/>
        <w:rPr>
          <w:lang w:val="hr-HR"/>
        </w:rPr>
      </w:pPr>
      <w:r w:rsidRPr="00183DF2">
        <w:rPr>
          <w:lang w:val="hr-HR"/>
        </w:rPr>
        <w:t>Slika 13. Spremnici za vodu i usporivače na zrakoplovu CL 415</w:t>
      </w:r>
      <w:r>
        <w:rPr>
          <w:lang w:val="hr-HR"/>
        </w:rPr>
        <w:t>,</w:t>
      </w:r>
      <w:r w:rsidR="00E93DD8">
        <w:rPr>
          <w:lang w:val="hr-HR"/>
        </w:rPr>
        <w:t xml:space="preserve"> str. 40</w:t>
      </w:r>
    </w:p>
    <w:p w:rsidR="00183DF2" w:rsidRDefault="00183DF2" w:rsidP="00071063">
      <w:pPr>
        <w:autoSpaceDE w:val="0"/>
        <w:autoSpaceDN w:val="0"/>
        <w:adjustRightInd w:val="0"/>
        <w:spacing w:before="0" w:after="0"/>
        <w:ind w:firstLine="0"/>
        <w:rPr>
          <w:sz w:val="24"/>
          <w:szCs w:val="24"/>
          <w:lang w:val="hr-HR" w:eastAsia="en-US"/>
        </w:rPr>
      </w:pPr>
      <w:r w:rsidRPr="00183DF2">
        <w:rPr>
          <w:sz w:val="24"/>
          <w:szCs w:val="24"/>
          <w:lang w:val="hr-HR"/>
        </w:rPr>
        <w:t xml:space="preserve">Slika 14. Zrakoplov </w:t>
      </w:r>
      <w:r w:rsidRPr="00183DF2">
        <w:rPr>
          <w:sz w:val="24"/>
          <w:szCs w:val="24"/>
          <w:lang w:val="hr-HR" w:eastAsia="en-US"/>
        </w:rPr>
        <w:t>Canadair CL 415 u sastavu HRZ I PZO OS RH</w:t>
      </w:r>
      <w:r>
        <w:rPr>
          <w:sz w:val="24"/>
          <w:szCs w:val="24"/>
          <w:lang w:val="hr-HR" w:eastAsia="en-US"/>
        </w:rPr>
        <w:t>,</w:t>
      </w:r>
      <w:r w:rsidR="00071063">
        <w:rPr>
          <w:sz w:val="24"/>
          <w:szCs w:val="24"/>
          <w:lang w:val="hr-HR" w:eastAsia="en-US"/>
        </w:rPr>
        <w:t xml:space="preserve"> str. 42</w:t>
      </w:r>
    </w:p>
    <w:p w:rsidR="00D16FDF" w:rsidRPr="00071063" w:rsidRDefault="00D16FDF" w:rsidP="00071063">
      <w:pPr>
        <w:pStyle w:val="NormalWeb"/>
        <w:spacing w:line="360" w:lineRule="auto"/>
        <w:jc w:val="both"/>
        <w:rPr>
          <w:lang w:val="hr-HR"/>
        </w:rPr>
      </w:pPr>
      <w:r w:rsidRPr="00071063">
        <w:rPr>
          <w:lang w:val="hr-HR"/>
        </w:rPr>
        <w:t>Slika 15.</w:t>
      </w:r>
      <w:r w:rsidR="00071063" w:rsidRPr="00071063">
        <w:rPr>
          <w:lang w:val="hr-HR"/>
        </w:rPr>
        <w:t xml:space="preserve"> Zrakoplov AT 802 A Fire Boss HRZ I PZO, a u pozadini dva zrakoplova CL 415</w:t>
      </w:r>
      <w:r w:rsidR="00AA3ED2">
        <w:rPr>
          <w:lang w:val="hr-HR"/>
        </w:rPr>
        <w:t>,</w:t>
      </w:r>
      <w:r w:rsidR="00071063">
        <w:rPr>
          <w:lang w:val="hr-HR"/>
        </w:rPr>
        <w:t xml:space="preserve"> </w:t>
      </w:r>
      <w:r w:rsidR="00071063" w:rsidRPr="00071063">
        <w:rPr>
          <w:lang w:val="hr-HR"/>
        </w:rPr>
        <w:t>str. 43</w:t>
      </w:r>
    </w:p>
    <w:p w:rsidR="00D16FDF" w:rsidRDefault="00D16FDF" w:rsidP="00071063">
      <w:pPr>
        <w:autoSpaceDE w:val="0"/>
        <w:autoSpaceDN w:val="0"/>
        <w:adjustRightInd w:val="0"/>
        <w:spacing w:before="0" w:after="0"/>
        <w:ind w:firstLine="0"/>
        <w:rPr>
          <w:sz w:val="24"/>
          <w:szCs w:val="24"/>
          <w:lang w:val="hr-HR" w:eastAsia="en-US"/>
        </w:rPr>
      </w:pPr>
      <w:r w:rsidRPr="00071063">
        <w:rPr>
          <w:sz w:val="24"/>
          <w:szCs w:val="24"/>
          <w:lang w:val="hr-HR" w:eastAsia="en-US"/>
        </w:rPr>
        <w:lastRenderedPageBreak/>
        <w:t>Slika 16.</w:t>
      </w:r>
      <w:r w:rsidR="00071063" w:rsidRPr="00071063">
        <w:rPr>
          <w:sz w:val="24"/>
          <w:szCs w:val="24"/>
          <w:lang w:val="hr-HR" w:eastAsia="en-US"/>
        </w:rPr>
        <w:t xml:space="preserve"> Slika 16. Helikopter Mi- 8 MTV 1 u sastavu HRZ i PZO</w:t>
      </w:r>
      <w:r w:rsidR="00AA3ED2">
        <w:rPr>
          <w:sz w:val="24"/>
          <w:szCs w:val="24"/>
          <w:lang w:val="hr-HR" w:eastAsia="en-US"/>
        </w:rPr>
        <w:t>,</w:t>
      </w:r>
      <w:r w:rsidR="00071063" w:rsidRPr="00071063">
        <w:rPr>
          <w:sz w:val="24"/>
          <w:szCs w:val="24"/>
          <w:lang w:val="hr-HR" w:eastAsia="en-US"/>
        </w:rPr>
        <w:t xml:space="preserve"> str. 48</w:t>
      </w:r>
    </w:p>
    <w:p w:rsidR="00AA3ED2" w:rsidRDefault="00AA3ED2" w:rsidP="00071063">
      <w:pPr>
        <w:autoSpaceDE w:val="0"/>
        <w:autoSpaceDN w:val="0"/>
        <w:adjustRightInd w:val="0"/>
        <w:spacing w:before="0" w:after="0"/>
        <w:ind w:firstLine="0"/>
        <w:rPr>
          <w:sz w:val="24"/>
          <w:szCs w:val="24"/>
          <w:lang w:val="hr-HR" w:eastAsia="en-US"/>
        </w:rPr>
      </w:pPr>
    </w:p>
    <w:p w:rsidR="00AA3ED2" w:rsidRDefault="00AA3ED2" w:rsidP="00071063">
      <w:pPr>
        <w:autoSpaceDE w:val="0"/>
        <w:autoSpaceDN w:val="0"/>
        <w:adjustRightInd w:val="0"/>
        <w:spacing w:before="0" w:after="0"/>
        <w:ind w:firstLine="0"/>
        <w:rPr>
          <w:sz w:val="24"/>
          <w:szCs w:val="24"/>
          <w:lang w:val="hr-HR"/>
        </w:rPr>
      </w:pPr>
      <w:r w:rsidRPr="00200AE4">
        <w:rPr>
          <w:sz w:val="24"/>
          <w:szCs w:val="24"/>
          <w:lang w:val="hr-HR"/>
        </w:rPr>
        <w:t>Slika 17.</w:t>
      </w:r>
      <w:r w:rsidRPr="00174848">
        <w:rPr>
          <w:sz w:val="24"/>
          <w:szCs w:val="24"/>
          <w:lang w:val="hr-HR"/>
        </w:rPr>
        <w:t xml:space="preserve"> </w:t>
      </w:r>
      <w:r>
        <w:rPr>
          <w:sz w:val="24"/>
          <w:szCs w:val="24"/>
          <w:lang w:val="hr-HR"/>
        </w:rPr>
        <w:t xml:space="preserve">Dosadašnji </w:t>
      </w:r>
      <w:r w:rsidRPr="00200AE4">
        <w:rPr>
          <w:sz w:val="24"/>
          <w:szCs w:val="24"/>
          <w:lang w:val="hr-HR"/>
        </w:rPr>
        <w:t>sustav protupožarne zaštite s razinama vođenja i upravljanja</w:t>
      </w:r>
      <w:r>
        <w:rPr>
          <w:sz w:val="24"/>
          <w:szCs w:val="24"/>
          <w:lang w:val="hr-HR"/>
        </w:rPr>
        <w:t>, str. 58</w:t>
      </w:r>
    </w:p>
    <w:p w:rsidR="00AA3ED2" w:rsidRDefault="00AA3ED2" w:rsidP="00071063">
      <w:pPr>
        <w:autoSpaceDE w:val="0"/>
        <w:autoSpaceDN w:val="0"/>
        <w:adjustRightInd w:val="0"/>
        <w:spacing w:before="0" w:after="0"/>
        <w:ind w:firstLine="0"/>
        <w:rPr>
          <w:sz w:val="24"/>
          <w:szCs w:val="24"/>
          <w:lang w:val="hr-HR"/>
        </w:rPr>
      </w:pPr>
    </w:p>
    <w:p w:rsidR="00AA3ED2" w:rsidRPr="00D25310" w:rsidRDefault="00AA3ED2" w:rsidP="00AA3ED2">
      <w:pPr>
        <w:ind w:firstLine="0"/>
        <w:rPr>
          <w:sz w:val="24"/>
          <w:szCs w:val="24"/>
          <w:lang w:val="hr-HR"/>
        </w:rPr>
      </w:pPr>
      <w:r w:rsidRPr="00D25310">
        <w:rPr>
          <w:sz w:val="24"/>
          <w:szCs w:val="24"/>
          <w:lang w:val="hr-HR"/>
        </w:rPr>
        <w:t>Slika 18. Prijedlog sustava odgovornosti i razina zapovijedanja</w:t>
      </w:r>
      <w:r>
        <w:rPr>
          <w:sz w:val="24"/>
          <w:szCs w:val="24"/>
          <w:lang w:val="hr-HR"/>
        </w:rPr>
        <w:t>, str. 58</w:t>
      </w:r>
    </w:p>
    <w:p w:rsidR="00AA3ED2" w:rsidRDefault="00AA3ED2" w:rsidP="00071063">
      <w:pPr>
        <w:autoSpaceDE w:val="0"/>
        <w:autoSpaceDN w:val="0"/>
        <w:adjustRightInd w:val="0"/>
        <w:spacing w:before="0" w:after="0"/>
        <w:ind w:firstLine="0"/>
        <w:rPr>
          <w:sz w:val="24"/>
          <w:szCs w:val="24"/>
          <w:lang w:val="hr-HR"/>
        </w:rPr>
      </w:pPr>
    </w:p>
    <w:p w:rsidR="00D16FDF" w:rsidRPr="00183DF2" w:rsidRDefault="00AA3ED2" w:rsidP="00183DF2">
      <w:pPr>
        <w:autoSpaceDE w:val="0"/>
        <w:autoSpaceDN w:val="0"/>
        <w:adjustRightInd w:val="0"/>
        <w:spacing w:before="0" w:after="0"/>
        <w:ind w:firstLine="0"/>
        <w:rPr>
          <w:sz w:val="24"/>
          <w:szCs w:val="24"/>
          <w:lang w:val="hr-HR" w:eastAsia="en-US"/>
        </w:rPr>
      </w:pPr>
      <w:r>
        <w:rPr>
          <w:sz w:val="24"/>
          <w:szCs w:val="24"/>
          <w:lang w:val="hr-HR" w:eastAsia="en-US"/>
        </w:rPr>
        <w:t>Slika 19</w:t>
      </w:r>
      <w:r w:rsidR="00D16FDF">
        <w:rPr>
          <w:sz w:val="24"/>
          <w:szCs w:val="24"/>
          <w:lang w:val="hr-HR" w:eastAsia="en-US"/>
        </w:rPr>
        <w:t xml:space="preserve">. </w:t>
      </w:r>
      <w:r w:rsidR="00071063" w:rsidRPr="00071063">
        <w:rPr>
          <w:sz w:val="24"/>
          <w:szCs w:val="24"/>
          <w:lang w:val="hr-HR"/>
        </w:rPr>
        <w:t>Smještaj operativnih središta za potrebe operative interventnog zrakoplovstva</w:t>
      </w:r>
      <w:r w:rsidR="00071063" w:rsidRPr="00071063">
        <w:rPr>
          <w:sz w:val="24"/>
          <w:szCs w:val="24"/>
          <w:lang w:val="hr-HR" w:eastAsia="en-US"/>
        </w:rPr>
        <w:t xml:space="preserve"> str. 64</w:t>
      </w:r>
    </w:p>
    <w:p w:rsidR="00AC0EE7" w:rsidRDefault="00AC0EE7" w:rsidP="003B375C">
      <w:pPr>
        <w:pStyle w:val="Heading1"/>
        <w:ind w:firstLine="0"/>
        <w:rPr>
          <w:rFonts w:ascii="Times New Roman" w:hAnsi="Times New Roman" w:cs="Times New Roman"/>
          <w:b w:val="0"/>
          <w:bCs w:val="0"/>
          <w:kern w:val="0"/>
          <w:sz w:val="20"/>
          <w:szCs w:val="20"/>
          <w:lang w:val="hr-HR" w:eastAsia="en-US"/>
        </w:rPr>
      </w:pPr>
    </w:p>
    <w:p w:rsidR="000C5CDD" w:rsidRDefault="00BB4EAA" w:rsidP="003B375C">
      <w:pPr>
        <w:pStyle w:val="Heading1"/>
        <w:ind w:firstLine="0"/>
        <w:rPr>
          <w:rFonts w:ascii="Times New Roman" w:hAnsi="Times New Roman"/>
          <w:b w:val="0"/>
          <w:sz w:val="28"/>
          <w:szCs w:val="28"/>
          <w:lang w:val="hr-HR"/>
        </w:rPr>
      </w:pPr>
      <w:bookmarkStart w:id="61" w:name="_Toc303017953"/>
      <w:r w:rsidRPr="003B375C">
        <w:rPr>
          <w:rFonts w:ascii="Times New Roman" w:hAnsi="Times New Roman"/>
          <w:b w:val="0"/>
          <w:sz w:val="28"/>
          <w:szCs w:val="28"/>
          <w:lang w:val="hr-HR"/>
        </w:rPr>
        <w:t>POPIS TABLICA</w:t>
      </w:r>
      <w:bookmarkEnd w:id="61"/>
    </w:p>
    <w:p w:rsidR="00183DF2" w:rsidRDefault="00183DF2" w:rsidP="00D16FDF">
      <w:pPr>
        <w:spacing w:line="600" w:lineRule="auto"/>
        <w:ind w:firstLine="0"/>
        <w:rPr>
          <w:sz w:val="24"/>
          <w:szCs w:val="24"/>
          <w:lang w:val="hr-HR"/>
        </w:rPr>
      </w:pPr>
      <w:r w:rsidRPr="00183DF2">
        <w:rPr>
          <w:sz w:val="24"/>
          <w:szCs w:val="24"/>
          <w:lang w:val="hr-HR"/>
        </w:rPr>
        <w:t>Tablica 1: površine pokrivanja pri gašenju sa zrakoplovom CL-215 s intervalom bacanja vode od 10 minuta i izbačenom količinom 32 m3/h, a u odnosu na udaljenost od izvora vode, su sljedeće</w:t>
      </w:r>
      <w:r w:rsidR="00AC0EE7">
        <w:rPr>
          <w:sz w:val="24"/>
          <w:szCs w:val="24"/>
          <w:lang w:val="hr-HR"/>
        </w:rPr>
        <w:t>, str 12</w:t>
      </w:r>
    </w:p>
    <w:p w:rsidR="00183DF2" w:rsidRDefault="00183DF2" w:rsidP="00D16FDF">
      <w:pPr>
        <w:autoSpaceDE w:val="0"/>
        <w:autoSpaceDN w:val="0"/>
        <w:adjustRightInd w:val="0"/>
        <w:spacing w:before="0" w:after="0" w:line="600" w:lineRule="auto"/>
        <w:ind w:firstLine="0"/>
        <w:rPr>
          <w:sz w:val="24"/>
          <w:szCs w:val="24"/>
          <w:lang w:val="hr-HR" w:eastAsia="en-US"/>
        </w:rPr>
      </w:pPr>
      <w:r>
        <w:rPr>
          <w:sz w:val="24"/>
          <w:szCs w:val="24"/>
          <w:lang w:val="hr-HR" w:eastAsia="en-US"/>
        </w:rPr>
        <w:t>Tablica 2. Kronologija požara  od 1</w:t>
      </w:r>
      <w:r w:rsidR="00AC0EE7">
        <w:rPr>
          <w:sz w:val="24"/>
          <w:szCs w:val="24"/>
          <w:lang w:val="hr-HR" w:eastAsia="en-US"/>
        </w:rPr>
        <w:t>986 do 1996 (Norveška), str. 19</w:t>
      </w:r>
    </w:p>
    <w:p w:rsidR="00AC0EE7" w:rsidRPr="00174848" w:rsidRDefault="00AC0EE7" w:rsidP="00D16FDF">
      <w:pPr>
        <w:autoSpaceDE w:val="0"/>
        <w:autoSpaceDN w:val="0"/>
        <w:adjustRightInd w:val="0"/>
        <w:spacing w:before="0" w:after="0" w:line="600" w:lineRule="auto"/>
        <w:ind w:firstLine="0"/>
        <w:rPr>
          <w:sz w:val="24"/>
          <w:szCs w:val="24"/>
          <w:lang w:val="hr-HR"/>
        </w:rPr>
      </w:pPr>
      <w:r>
        <w:rPr>
          <w:sz w:val="24"/>
          <w:szCs w:val="24"/>
          <w:lang w:val="hr-HR" w:eastAsia="en-US"/>
        </w:rPr>
        <w:t xml:space="preserve">Tablica 3. </w:t>
      </w:r>
      <w:r w:rsidRPr="00AC0EE7">
        <w:rPr>
          <w:sz w:val="24"/>
          <w:szCs w:val="24"/>
          <w:lang w:val="hr-HR"/>
        </w:rPr>
        <w:t>Izračun broja operativnih središta interventnog zrakoplovstva za</w:t>
      </w:r>
      <w:r w:rsidRPr="00174848">
        <w:rPr>
          <w:sz w:val="24"/>
          <w:szCs w:val="24"/>
          <w:lang w:val="hr-HR"/>
        </w:rPr>
        <w:t xml:space="preserve"> </w:t>
      </w:r>
      <w:r w:rsidRPr="00AC0EE7">
        <w:rPr>
          <w:sz w:val="24"/>
          <w:szCs w:val="24"/>
        </w:rPr>
        <w:t>RH</w:t>
      </w:r>
      <w:r w:rsidRPr="00174848">
        <w:rPr>
          <w:sz w:val="24"/>
          <w:szCs w:val="24"/>
          <w:lang w:val="hr-HR"/>
        </w:rPr>
        <w:t xml:space="preserve">, </w:t>
      </w:r>
      <w:r>
        <w:rPr>
          <w:sz w:val="24"/>
          <w:szCs w:val="24"/>
        </w:rPr>
        <w:t>str</w:t>
      </w:r>
      <w:r w:rsidRPr="00174848">
        <w:rPr>
          <w:sz w:val="24"/>
          <w:szCs w:val="24"/>
          <w:lang w:val="hr-HR"/>
        </w:rPr>
        <w:t>. 63</w:t>
      </w:r>
    </w:p>
    <w:p w:rsidR="00AC0EE7" w:rsidRPr="00174848" w:rsidRDefault="00AC0EE7" w:rsidP="00D16FDF">
      <w:pPr>
        <w:autoSpaceDE w:val="0"/>
        <w:autoSpaceDN w:val="0"/>
        <w:adjustRightInd w:val="0"/>
        <w:spacing w:before="0" w:after="0" w:line="600" w:lineRule="auto"/>
        <w:ind w:firstLine="0"/>
        <w:rPr>
          <w:sz w:val="24"/>
          <w:szCs w:val="24"/>
          <w:lang w:val="hr-HR"/>
        </w:rPr>
      </w:pPr>
    </w:p>
    <w:p w:rsidR="00183DF2" w:rsidRPr="00183DF2" w:rsidRDefault="00183DF2" w:rsidP="00183DF2">
      <w:pPr>
        <w:ind w:firstLine="0"/>
        <w:rPr>
          <w:sz w:val="24"/>
          <w:szCs w:val="24"/>
          <w:lang w:val="hr-HR"/>
        </w:rPr>
      </w:pPr>
    </w:p>
    <w:p w:rsidR="00183DF2" w:rsidRPr="00183DF2" w:rsidRDefault="00183DF2" w:rsidP="00183DF2">
      <w:pPr>
        <w:ind w:firstLine="0"/>
        <w:rPr>
          <w:lang w:val="hr-HR"/>
        </w:rPr>
      </w:pPr>
    </w:p>
    <w:p w:rsidR="005B4EB1" w:rsidRPr="00EB3894" w:rsidRDefault="005B4EB1" w:rsidP="005B4EB1">
      <w:pPr>
        <w:ind w:firstLine="0"/>
        <w:rPr>
          <w:b/>
          <w:sz w:val="28"/>
          <w:szCs w:val="28"/>
          <w:lang w:val="hr-HR"/>
        </w:rPr>
      </w:pPr>
    </w:p>
    <w:sectPr w:rsidR="005B4EB1" w:rsidRPr="00EB3894" w:rsidSect="00A94549">
      <w:headerReference w:type="default" r:id="rId29"/>
      <w:footerReference w:type="default" r:id="rId30"/>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030" w:rsidRDefault="00A94030">
      <w:r>
        <w:separator/>
      </w:r>
    </w:p>
  </w:endnote>
  <w:endnote w:type="continuationSeparator" w:id="0">
    <w:p w:rsidR="00A94030" w:rsidRDefault="00A940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ED2" w:rsidRDefault="00AA3ED2" w:rsidP="00806A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3ED2" w:rsidRDefault="00AA3ED2" w:rsidP="00806A4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ED2" w:rsidRDefault="00AA3ED2" w:rsidP="00A56784">
    <w:pPr>
      <w:pStyle w:val="Foote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ED2" w:rsidRDefault="00AA3ED2" w:rsidP="00A56784">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897B12">
      <w:rPr>
        <w:rStyle w:val="PageNumber"/>
        <w:noProof/>
      </w:rPr>
      <w:t>74</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030" w:rsidRDefault="00A94030">
      <w:r>
        <w:separator/>
      </w:r>
    </w:p>
  </w:footnote>
  <w:footnote w:type="continuationSeparator" w:id="0">
    <w:p w:rsidR="00A94030" w:rsidRDefault="00A94030">
      <w:r>
        <w:continuationSeparator/>
      </w:r>
    </w:p>
  </w:footnote>
  <w:footnote w:id="1">
    <w:p w:rsidR="00AA3ED2" w:rsidRPr="003671C9" w:rsidRDefault="00AA3ED2">
      <w:pPr>
        <w:pStyle w:val="FootnoteText"/>
        <w:rPr>
          <w:lang w:val="hr-HR"/>
        </w:rPr>
      </w:pPr>
      <w:r>
        <w:rPr>
          <w:rStyle w:val="FootnoteReference"/>
        </w:rPr>
        <w:footnoteRef/>
      </w:r>
      <w:r>
        <w:t xml:space="preserve"> </w:t>
      </w:r>
      <w:r>
        <w:rPr>
          <w:lang w:val="hr-HR"/>
        </w:rPr>
        <w:t xml:space="preserve">Odobašić, I.: Korištenje zrakoplova u protupožarnoj zaštiti, Diplomski rad, Zagreb, 1997; Klečar, S.; Kratohvil, M.; Marotti, R.; Paluh, M.; Szabo, N.; Vinković, M.; Vučetić, M.: Osnove gašenja požara raslinja, Zagreb, 2010. </w:t>
      </w:r>
    </w:p>
  </w:footnote>
  <w:footnote w:id="2">
    <w:p w:rsidR="00AA3ED2" w:rsidRPr="006675F1" w:rsidRDefault="00AA3ED2">
      <w:pPr>
        <w:pStyle w:val="FootnoteText"/>
        <w:rPr>
          <w:lang w:val="hr-HR"/>
        </w:rPr>
      </w:pPr>
      <w:r>
        <w:rPr>
          <w:rStyle w:val="FootnoteReference"/>
        </w:rPr>
        <w:footnoteRef/>
      </w:r>
      <w:r w:rsidRPr="006675F1">
        <w:rPr>
          <w:lang w:val="hr-HR"/>
        </w:rPr>
        <w:t xml:space="preserve">  </w:t>
      </w:r>
      <w:r>
        <w:rPr>
          <w:lang w:val="hr-HR"/>
        </w:rPr>
        <w:t>Odobašić, I.: Korištenje zrakoplova u protupožarnoj zaštiti, Diplomski rad, Zagreb, 1997.</w:t>
      </w:r>
    </w:p>
  </w:footnote>
  <w:footnote w:id="3">
    <w:p w:rsidR="00AA3ED2" w:rsidRPr="006675F1" w:rsidRDefault="00AA3ED2">
      <w:pPr>
        <w:pStyle w:val="FootnoteText"/>
        <w:rPr>
          <w:lang w:val="hr-HR"/>
        </w:rPr>
      </w:pPr>
      <w:r>
        <w:rPr>
          <w:rStyle w:val="FootnoteReference"/>
        </w:rPr>
        <w:footnoteRef/>
      </w:r>
      <w:r w:rsidRPr="006675F1">
        <w:rPr>
          <w:lang w:val="hr-HR"/>
        </w:rPr>
        <w:t xml:space="preserve">  </w:t>
      </w:r>
      <w:r>
        <w:rPr>
          <w:lang w:val="hr-HR"/>
        </w:rPr>
        <w:t>Odobašić, I.: Korištenje zrakoplova u protupožarnoj zaštiti, Diplomski rad, Zagreb, 1997; www.hrvatski-vojnik.hr</w:t>
      </w:r>
    </w:p>
  </w:footnote>
  <w:footnote w:id="4">
    <w:p w:rsidR="00AA3ED2" w:rsidRPr="003671C9" w:rsidRDefault="00AA3ED2" w:rsidP="00074070">
      <w:pPr>
        <w:pStyle w:val="FootnoteText"/>
        <w:rPr>
          <w:lang w:val="hr-HR"/>
        </w:rPr>
      </w:pPr>
      <w:r>
        <w:rPr>
          <w:rStyle w:val="FootnoteReference"/>
        </w:rPr>
        <w:footnoteRef/>
      </w:r>
      <w:r w:rsidRPr="00174848">
        <w:rPr>
          <w:lang w:val="hr-HR"/>
        </w:rPr>
        <w:t xml:space="preserve"> </w:t>
      </w:r>
      <w:r>
        <w:rPr>
          <w:lang w:val="hr-HR"/>
        </w:rPr>
        <w:t xml:space="preserve">Klečar, S.; Kratohvil, M.; Marotti, R.; Paluh, M.; Szabo, N.; Vinković, M.; Vučetić, M.: Osnove gašenja požara raslinja, Zagreb, 2010. </w:t>
      </w:r>
    </w:p>
    <w:p w:rsidR="00AA3ED2" w:rsidRPr="006675F1" w:rsidRDefault="00AA3ED2" w:rsidP="00B35E02">
      <w:pPr>
        <w:pStyle w:val="FootnoteText"/>
        <w:rPr>
          <w:lang w:val="hr-HR"/>
        </w:rPr>
      </w:pPr>
      <w:r>
        <w:rPr>
          <w:rStyle w:val="FootnoteReference"/>
        </w:rPr>
        <w:t>5</w:t>
      </w:r>
      <w:r>
        <w:t xml:space="preserve"> </w:t>
      </w:r>
      <w:r>
        <w:rPr>
          <w:lang w:val="hr-HR"/>
        </w:rPr>
        <w:t>Odobašić, I.: Korištenje zrakoplova u protupožarnoj zaštiti, Diplomski rad, Zagreb, 1997.</w:t>
      </w:r>
    </w:p>
    <w:p w:rsidR="00AA3ED2" w:rsidRPr="00DD433E" w:rsidRDefault="00AA3ED2" w:rsidP="00DD433E">
      <w:pPr>
        <w:pStyle w:val="FootnoteText"/>
        <w:rPr>
          <w:lang w:val="hr-HR"/>
        </w:rPr>
      </w:pPr>
    </w:p>
  </w:footnote>
  <w:footnote w:id="5">
    <w:p w:rsidR="00AA3ED2" w:rsidRPr="009D27F3" w:rsidRDefault="00AA3ED2">
      <w:pPr>
        <w:pStyle w:val="FootnoteText"/>
        <w:rPr>
          <w:lang w:val="hr-HR"/>
        </w:rPr>
      </w:pPr>
    </w:p>
  </w:footnote>
  <w:footnote w:id="6">
    <w:p w:rsidR="00AA3ED2" w:rsidRPr="00074070" w:rsidRDefault="00AA3ED2" w:rsidP="00074070">
      <w:pPr>
        <w:pStyle w:val="Heading3"/>
        <w:rPr>
          <w:rFonts w:ascii="Times New Roman" w:hAnsi="Times New Roman" w:cs="Times New Roman"/>
          <w:b w:val="0"/>
          <w:sz w:val="20"/>
          <w:szCs w:val="20"/>
        </w:rPr>
      </w:pPr>
      <w:r w:rsidRPr="00074070">
        <w:rPr>
          <w:rStyle w:val="FootnoteReference"/>
          <w:b w:val="0"/>
          <w:sz w:val="20"/>
          <w:szCs w:val="20"/>
        </w:rPr>
        <w:footnoteRef/>
      </w:r>
      <w:r w:rsidRPr="00074070">
        <w:rPr>
          <w:b w:val="0"/>
          <w:sz w:val="20"/>
          <w:szCs w:val="20"/>
        </w:rPr>
        <w:t xml:space="preserve"> </w:t>
      </w:r>
      <w:r w:rsidRPr="00074070">
        <w:rPr>
          <w:rFonts w:ascii="Times New Roman" w:hAnsi="Times New Roman" w:cs="Times New Roman"/>
          <w:b w:val="0"/>
          <w:sz w:val="20"/>
          <w:szCs w:val="20"/>
        </w:rPr>
        <w:t xml:space="preserve"> S.W. Taylor, </w:t>
      </w:r>
      <w:smartTag w:uri="urn:schemas-microsoft-com:office:smarttags" w:element="place">
        <w:smartTag w:uri="urn:schemas-microsoft-com:office:smarttags" w:element="City">
          <w:r w:rsidRPr="00074070">
            <w:rPr>
              <w:rFonts w:ascii="Times New Roman" w:hAnsi="Times New Roman" w:cs="Times New Roman"/>
              <w:b w:val="0"/>
              <w:sz w:val="20"/>
              <w:szCs w:val="20"/>
            </w:rPr>
            <w:t>R.G. Pike</w:t>
          </w:r>
        </w:smartTag>
        <w:r w:rsidRPr="00074070">
          <w:rPr>
            <w:rFonts w:ascii="Times New Roman" w:hAnsi="Times New Roman" w:cs="Times New Roman"/>
            <w:b w:val="0"/>
            <w:sz w:val="20"/>
            <w:szCs w:val="20"/>
          </w:rPr>
          <w:t xml:space="preserve">,  </w:t>
        </w:r>
        <w:smartTag w:uri="urn:schemas-microsoft-com:office:smarttags" w:element="State">
          <w:r w:rsidRPr="00074070">
            <w:rPr>
              <w:rFonts w:ascii="Times New Roman" w:hAnsi="Times New Roman" w:cs="Times New Roman"/>
              <w:b w:val="0"/>
              <w:sz w:val="20"/>
              <w:szCs w:val="20"/>
            </w:rPr>
            <w:t>M.E.</w:t>
          </w:r>
        </w:smartTag>
      </w:smartTag>
      <w:r w:rsidRPr="00074070">
        <w:rPr>
          <w:rFonts w:ascii="Times New Roman" w:hAnsi="Times New Roman" w:cs="Times New Roman"/>
          <w:b w:val="0"/>
          <w:sz w:val="20"/>
          <w:szCs w:val="20"/>
        </w:rPr>
        <w:t xml:space="preserve"> Alexander.: Field guide to the canadian forest fire behaviour prediction (FBP) system</w:t>
      </w:r>
    </w:p>
    <w:p w:rsidR="00AA3ED2" w:rsidRPr="00DD433E" w:rsidRDefault="00AA3ED2">
      <w:pPr>
        <w:pStyle w:val="FootnoteText"/>
        <w:rPr>
          <w:lang w:val="hr-HR"/>
        </w:rPr>
      </w:pPr>
    </w:p>
  </w:footnote>
  <w:footnote w:id="7">
    <w:p w:rsidR="00AA3ED2" w:rsidRDefault="00AA3ED2">
      <w:pPr>
        <w:pStyle w:val="FootnoteText"/>
        <w:rPr>
          <w:lang w:val="hr-HR"/>
        </w:rPr>
      </w:pPr>
      <w:r>
        <w:rPr>
          <w:rStyle w:val="FootnoteReference"/>
        </w:rPr>
        <w:footnoteRef/>
      </w:r>
      <w:r w:rsidRPr="00174848">
        <w:rPr>
          <w:lang w:val="de-DE"/>
        </w:rPr>
        <w:t xml:space="preserve">  </w:t>
      </w:r>
      <w:r w:rsidRPr="002C3C9D">
        <w:rPr>
          <w:lang w:val="hr-HR"/>
        </w:rPr>
        <w:t>www.nafc.org.au</w:t>
      </w:r>
    </w:p>
    <w:p w:rsidR="00AA3ED2" w:rsidRPr="00DD433E" w:rsidRDefault="00AA3ED2">
      <w:pPr>
        <w:pStyle w:val="FootnoteText"/>
        <w:rPr>
          <w:lang w:val="hr-HR"/>
        </w:rPr>
      </w:pPr>
      <w:r>
        <w:rPr>
          <w:rStyle w:val="FootnoteReference"/>
        </w:rPr>
        <w:t xml:space="preserve">8 </w:t>
      </w:r>
      <w:r>
        <w:rPr>
          <w:lang w:val="hr-HR"/>
        </w:rPr>
        <w:t xml:space="preserve">  </w:t>
      </w:r>
      <w:r w:rsidRPr="00B648C7">
        <w:rPr>
          <w:i/>
          <w:iCs/>
          <w:lang w:val="hr-HR"/>
        </w:rPr>
        <w:t xml:space="preserve">Direction de la Défense de la Sécurité Civile- </w:t>
      </w:r>
      <w:r w:rsidRPr="00B648C7">
        <w:rPr>
          <w:iCs/>
          <w:lang w:val="hr-HR"/>
        </w:rPr>
        <w:t>naziv je francuske agencije za civilnu zaštitu</w:t>
      </w:r>
      <w:r w:rsidRPr="00B648C7">
        <w:rPr>
          <w:lang w:val="hr-HR"/>
        </w:rPr>
        <w:t xml:space="preserve">    </w:t>
      </w:r>
    </w:p>
  </w:footnote>
  <w:footnote w:id="8">
    <w:p w:rsidR="00AA3ED2" w:rsidRPr="00B648C7" w:rsidRDefault="00AA3ED2">
      <w:pPr>
        <w:pStyle w:val="FootnoteText"/>
        <w:rPr>
          <w:lang w:val="hr-HR"/>
        </w:rPr>
      </w:pPr>
    </w:p>
  </w:footnote>
  <w:footnote w:id="9">
    <w:p w:rsidR="00AA3ED2" w:rsidRPr="00DD433E" w:rsidRDefault="00AA3ED2">
      <w:pPr>
        <w:pStyle w:val="FootnoteText"/>
        <w:rPr>
          <w:lang w:val="hr-HR"/>
        </w:rPr>
      </w:pPr>
      <w:r>
        <w:rPr>
          <w:rStyle w:val="FootnoteReference"/>
        </w:rPr>
        <w:footnoteRef/>
      </w:r>
      <w:r w:rsidRPr="00174848">
        <w:rPr>
          <w:lang w:val="de-DE"/>
        </w:rPr>
        <w:t xml:space="preserve">   WKBZ -</w:t>
      </w:r>
      <w:r w:rsidRPr="00BB1FFB">
        <w:rPr>
          <w:lang w:val="hr-HR" w:eastAsia="en-US"/>
        </w:rPr>
        <w:t xml:space="preserve"> Waldbrand - Kennziffern</w:t>
      </w:r>
    </w:p>
  </w:footnote>
  <w:footnote w:id="10">
    <w:p w:rsidR="00AA3ED2" w:rsidRPr="00DD433E" w:rsidRDefault="00AA3ED2">
      <w:pPr>
        <w:pStyle w:val="FootnoteText"/>
        <w:rPr>
          <w:lang w:val="hr-HR"/>
        </w:rPr>
      </w:pPr>
      <w:r>
        <w:rPr>
          <w:rStyle w:val="FootnoteReference"/>
        </w:rPr>
        <w:footnoteRef/>
      </w:r>
      <w:r w:rsidRPr="00174848">
        <w:rPr>
          <w:lang w:val="hr-HR"/>
        </w:rPr>
        <w:t xml:space="preserve"> </w:t>
      </w:r>
      <w:r w:rsidRPr="00BC1ED0">
        <w:rPr>
          <w:lang w:eastAsia="en-US"/>
        </w:rPr>
        <w:t>www</w:t>
      </w:r>
      <w:r w:rsidRPr="00174848">
        <w:rPr>
          <w:lang w:val="hr-HR" w:eastAsia="en-US"/>
        </w:rPr>
        <w:t>.</w:t>
      </w:r>
      <w:r w:rsidRPr="00BC1ED0">
        <w:rPr>
          <w:lang w:eastAsia="en-US"/>
        </w:rPr>
        <w:t>fire</w:t>
      </w:r>
      <w:r w:rsidRPr="00174848">
        <w:rPr>
          <w:lang w:val="hr-HR" w:eastAsia="en-US"/>
        </w:rPr>
        <w:t>.</w:t>
      </w:r>
      <w:r w:rsidRPr="00BC1ED0">
        <w:rPr>
          <w:lang w:eastAsia="en-US"/>
        </w:rPr>
        <w:t>uni</w:t>
      </w:r>
      <w:r w:rsidRPr="00174848">
        <w:rPr>
          <w:lang w:val="hr-HR" w:eastAsia="en-US"/>
        </w:rPr>
        <w:t>-</w:t>
      </w:r>
      <w:r w:rsidRPr="00BC1ED0">
        <w:rPr>
          <w:lang w:eastAsia="en-US"/>
        </w:rPr>
        <w:t>freiburg</w:t>
      </w:r>
      <w:r w:rsidRPr="00174848">
        <w:rPr>
          <w:lang w:val="hr-HR" w:eastAsia="en-US"/>
        </w:rPr>
        <w:t>.</w:t>
      </w:r>
      <w:r w:rsidRPr="00BC1ED0">
        <w:rPr>
          <w:lang w:eastAsia="en-US"/>
        </w:rPr>
        <w:t>de</w:t>
      </w:r>
      <w:r w:rsidRPr="00174848">
        <w:rPr>
          <w:lang w:val="hr-HR" w:eastAsia="en-US"/>
        </w:rPr>
        <w:t>/</w:t>
      </w:r>
      <w:r w:rsidRPr="00BC1ED0">
        <w:rPr>
          <w:lang w:eastAsia="en-US"/>
        </w:rPr>
        <w:t>iffn</w:t>
      </w:r>
      <w:r w:rsidRPr="00174848">
        <w:rPr>
          <w:lang w:val="hr-HR" w:eastAsia="en-US"/>
        </w:rPr>
        <w:t>/</w:t>
      </w:r>
      <w:r w:rsidRPr="00BC1ED0">
        <w:rPr>
          <w:lang w:eastAsia="en-US"/>
        </w:rPr>
        <w:t>country</w:t>
      </w:r>
      <w:r w:rsidRPr="00174848">
        <w:rPr>
          <w:lang w:val="hr-HR" w:eastAsia="en-US"/>
        </w:rPr>
        <w:t>/</w:t>
      </w:r>
      <w:r w:rsidRPr="00BC1ED0">
        <w:rPr>
          <w:lang w:eastAsia="en-US"/>
        </w:rPr>
        <w:t>no</w:t>
      </w:r>
      <w:r w:rsidRPr="00174848">
        <w:rPr>
          <w:lang w:val="hr-HR" w:eastAsia="en-US"/>
        </w:rPr>
        <w:t>/</w:t>
      </w:r>
      <w:r w:rsidRPr="00BC1ED0">
        <w:rPr>
          <w:lang w:eastAsia="en-US"/>
        </w:rPr>
        <w:t>no</w:t>
      </w:r>
      <w:r w:rsidRPr="00174848">
        <w:rPr>
          <w:lang w:val="hr-HR" w:eastAsia="en-US"/>
        </w:rPr>
        <w:t>_1.</w:t>
      </w:r>
      <w:r w:rsidRPr="00BC1ED0">
        <w:rPr>
          <w:lang w:eastAsia="en-US"/>
        </w:rPr>
        <w:t>htm</w:t>
      </w:r>
    </w:p>
  </w:footnote>
  <w:footnote w:id="11">
    <w:p w:rsidR="00AA3ED2" w:rsidRDefault="00AA3ED2" w:rsidP="009D27F3">
      <w:pPr>
        <w:pStyle w:val="FootnoteText"/>
      </w:pPr>
      <w:r>
        <w:t xml:space="preserve"> </w:t>
      </w:r>
      <w:r>
        <w:rPr>
          <w:rStyle w:val="FootnoteReference"/>
        </w:rPr>
        <w:t>11</w:t>
      </w:r>
      <w:r>
        <w:t xml:space="preserve">  IAMSAR – International Aeronautical and Maritime Search and Rescue</w:t>
      </w:r>
    </w:p>
    <w:p w:rsidR="00AA3ED2" w:rsidRDefault="00AA3ED2" w:rsidP="009D27F3">
      <w:pPr>
        <w:pStyle w:val="FootnoteText"/>
      </w:pPr>
      <w:r>
        <w:t xml:space="preserve"> </w:t>
      </w:r>
      <w:r w:rsidRPr="002D5A5C">
        <w:rPr>
          <w:rStyle w:val="FootnoteReference"/>
          <w:lang w:val="hr-HR"/>
        </w:rPr>
        <w:t>12</w:t>
      </w:r>
      <w:r>
        <w:rPr>
          <w:lang w:val="hr-HR"/>
        </w:rPr>
        <w:t xml:space="preserve"> </w:t>
      </w:r>
      <w:r>
        <w:t>IMO – International Maritime Organization</w:t>
      </w:r>
    </w:p>
    <w:p w:rsidR="00AA3ED2" w:rsidRPr="007D7B33" w:rsidRDefault="00AA3ED2" w:rsidP="002D5A5C">
      <w:pPr>
        <w:pStyle w:val="FootnoteText"/>
      </w:pPr>
      <w:r>
        <w:t xml:space="preserve"> </w:t>
      </w:r>
      <w:r>
        <w:rPr>
          <w:rStyle w:val="FootnoteReference"/>
        </w:rPr>
        <w:t>13</w:t>
      </w:r>
      <w:r>
        <w:t xml:space="preserve"> </w:t>
      </w:r>
      <w:r>
        <w:rPr>
          <w:lang w:val="hr-HR"/>
        </w:rPr>
        <w:t xml:space="preserve">Rukavina, R.: </w:t>
      </w:r>
      <w:r w:rsidRPr="007D7B33">
        <w:rPr>
          <w:lang w:val="hr-HR"/>
        </w:rPr>
        <w:t>Razvoj višenamjenskog sustava interventnog zrakoplovstva, Diplomski rad, Zagreb, 2003</w:t>
      </w:r>
      <w:r>
        <w:rPr>
          <w:lang w:val="hr-HR"/>
        </w:rPr>
        <w:t>.</w:t>
      </w:r>
    </w:p>
    <w:p w:rsidR="00AA3ED2" w:rsidRPr="007D7B33" w:rsidRDefault="00AA3ED2" w:rsidP="009D27F3">
      <w:pPr>
        <w:pStyle w:val="FootnoteText"/>
        <w:rPr>
          <w:lang w:val="hr-HR"/>
        </w:rPr>
      </w:pPr>
    </w:p>
  </w:footnote>
  <w:footnote w:id="12">
    <w:p w:rsidR="00AA3ED2" w:rsidRPr="002D5A5C" w:rsidRDefault="00AA3ED2">
      <w:pPr>
        <w:pStyle w:val="FootnoteText"/>
        <w:rPr>
          <w:lang w:val="hr-HR"/>
        </w:rPr>
      </w:pPr>
    </w:p>
  </w:footnote>
  <w:footnote w:id="13">
    <w:p w:rsidR="00AA3ED2" w:rsidRPr="002D5A5C" w:rsidRDefault="00AA3ED2">
      <w:pPr>
        <w:pStyle w:val="FootnoteText"/>
        <w:rPr>
          <w:lang w:val="hr-HR"/>
        </w:rPr>
      </w:pPr>
    </w:p>
  </w:footnote>
  <w:footnote w:id="14">
    <w:p w:rsidR="00AA3ED2" w:rsidRPr="0028472D" w:rsidRDefault="00AA3ED2">
      <w:pPr>
        <w:pStyle w:val="FootnoteText"/>
      </w:pPr>
      <w:r>
        <w:rPr>
          <w:rStyle w:val="FootnoteReference"/>
        </w:rPr>
        <w:footnoteRef/>
      </w:r>
      <w:r>
        <w:t xml:space="preserve"> </w:t>
      </w:r>
      <w:r w:rsidRPr="0028472D">
        <w:t>http://vatra.fesb.hr/index.php?option=com_content&amp;view=article&amp;id=80&amp;Itemid=94</w:t>
      </w:r>
    </w:p>
  </w:footnote>
  <w:footnote w:id="15">
    <w:p w:rsidR="00AA3ED2" w:rsidRPr="0028472D" w:rsidRDefault="00AA3ED2">
      <w:pPr>
        <w:pStyle w:val="FootnoteText"/>
      </w:pPr>
      <w:r>
        <w:rPr>
          <w:rStyle w:val="FootnoteReference"/>
        </w:rPr>
        <w:footnoteRef/>
      </w:r>
      <w:r>
        <w:t xml:space="preserve"> </w:t>
      </w:r>
      <w:r w:rsidRPr="0028472D">
        <w:t>http://effis.jrc.ec.europa.eu/about</w:t>
      </w:r>
    </w:p>
  </w:footnote>
  <w:footnote w:id="16">
    <w:p w:rsidR="00AA3ED2" w:rsidRDefault="00AA3ED2">
      <w:pPr>
        <w:pStyle w:val="FootnoteText"/>
        <w:rPr>
          <w:lang w:val="hr-HR"/>
        </w:rPr>
      </w:pPr>
      <w:r>
        <w:rPr>
          <w:rStyle w:val="FootnoteReference"/>
        </w:rPr>
        <w:footnoteRef/>
      </w:r>
      <w:r w:rsidRPr="00174848">
        <w:rPr>
          <w:lang w:val="hr-HR"/>
        </w:rPr>
        <w:t xml:space="preserve"> </w:t>
      </w:r>
      <w:r>
        <w:rPr>
          <w:lang w:val="hr-HR"/>
        </w:rPr>
        <w:t>Puljević, N.: Mogućnost gašenja  šumskih požara helikopterom Mi-8 MTV1, Diplomski rad, Zagreb, 1996.</w:t>
      </w:r>
    </w:p>
    <w:p w:rsidR="00AA3ED2" w:rsidRPr="00D0167F" w:rsidRDefault="00AA3ED2">
      <w:pPr>
        <w:pStyle w:val="FootnoteText"/>
        <w:rPr>
          <w:lang w:val="hr-HR"/>
        </w:rPr>
      </w:pPr>
      <w:r>
        <w:rPr>
          <w:lang w:val="hr-HR"/>
        </w:rPr>
        <w:t>www. Wikipedija.org</w:t>
      </w:r>
    </w:p>
  </w:footnote>
  <w:footnote w:id="17">
    <w:p w:rsidR="00AA3ED2" w:rsidRPr="00D0167F" w:rsidRDefault="00AA3ED2">
      <w:pPr>
        <w:pStyle w:val="FootnoteText"/>
        <w:rPr>
          <w:lang w:val="hr-HR"/>
        </w:rPr>
      </w:pPr>
      <w:r>
        <w:rPr>
          <w:rStyle w:val="FootnoteReference"/>
        </w:rPr>
        <w:footnoteRef/>
      </w:r>
      <w:r w:rsidRPr="00174848">
        <w:rPr>
          <w:lang w:val="hr-HR"/>
        </w:rPr>
        <w:t xml:space="preserve"> </w:t>
      </w:r>
      <w:r>
        <w:rPr>
          <w:lang w:val="hr-HR"/>
        </w:rPr>
        <w:t>Klečar, S.; Kratohvil, M.; Marotti, R.; Paluh, M.; Szabo, N.; Vinković, M.; Vučetić, M.: Osnove gašenja požara raslinja, Zagreb, 2010.</w:t>
      </w:r>
    </w:p>
  </w:footnote>
  <w:footnote w:id="18">
    <w:p w:rsidR="00AA3ED2" w:rsidRPr="0037510E" w:rsidRDefault="00AA3ED2">
      <w:pPr>
        <w:pStyle w:val="FootnoteText"/>
        <w:rPr>
          <w:lang w:val="hr-HR"/>
        </w:rPr>
      </w:pPr>
      <w:r>
        <w:rPr>
          <w:rStyle w:val="FootnoteReference"/>
        </w:rPr>
        <w:footnoteRef/>
      </w:r>
      <w:r w:rsidRPr="00174848">
        <w:rPr>
          <w:lang w:val="hr-HR"/>
        </w:rPr>
        <w:t xml:space="preserve"> </w:t>
      </w:r>
      <w:r>
        <w:rPr>
          <w:lang w:val="hr-HR"/>
        </w:rPr>
        <w:t>Klečar, S.; Kratohvil, M.; Marotti, R.; Paluh, M.; Szabo, N.; Vinković, M.; Vučetić, M.: Osnove gašenja požara raslinja, Zagreb, 2010.</w:t>
      </w:r>
    </w:p>
  </w:footnote>
  <w:footnote w:id="19">
    <w:p w:rsidR="00AA3ED2" w:rsidRDefault="00AA3ED2">
      <w:pPr>
        <w:pStyle w:val="FootnoteText"/>
        <w:rPr>
          <w:lang w:val="hr-HR"/>
        </w:rPr>
      </w:pPr>
      <w:r>
        <w:rPr>
          <w:rStyle w:val="FootnoteReference"/>
        </w:rPr>
        <w:footnoteRef/>
      </w:r>
      <w:r w:rsidRPr="00174848">
        <w:rPr>
          <w:lang w:val="hr-HR"/>
        </w:rPr>
        <w:t xml:space="preserve"> </w:t>
      </w:r>
      <w:r>
        <w:rPr>
          <w:lang w:val="hr-HR"/>
        </w:rPr>
        <w:t>Klečar, S.; Kratohvil, M.; Marotti, R.; Paluh, M.; Szabo, N.; Vinković, M.; Vučetić, M.: Osnove gašenja požara raslinja, Zagreb, 2010.</w:t>
      </w:r>
    </w:p>
    <w:p w:rsidR="00AA3ED2" w:rsidRPr="0037510E" w:rsidRDefault="00AA3ED2">
      <w:pPr>
        <w:pStyle w:val="FootnoteText"/>
        <w:rPr>
          <w:lang w:val="hr-HR"/>
        </w:rPr>
      </w:pPr>
      <w:r>
        <w:rPr>
          <w:lang w:val="hr-HR"/>
        </w:rPr>
        <w:t>www.wikipedija.org</w:t>
      </w:r>
    </w:p>
  </w:footnote>
  <w:footnote w:id="20">
    <w:p w:rsidR="00AA3ED2" w:rsidRPr="00091268" w:rsidRDefault="00AA3ED2">
      <w:pPr>
        <w:pStyle w:val="FootnoteText"/>
        <w:rPr>
          <w:lang w:val="hr-HR"/>
        </w:rPr>
      </w:pPr>
      <w:r>
        <w:rPr>
          <w:rStyle w:val="FootnoteReference"/>
        </w:rPr>
        <w:footnoteRef/>
      </w:r>
      <w:r>
        <w:t xml:space="preserve">  </w:t>
      </w:r>
      <w:r>
        <w:rPr>
          <w:lang w:val="hr-HR"/>
        </w:rPr>
        <w:t xml:space="preserve">EFIS-  </w:t>
      </w:r>
      <w:r w:rsidRPr="00091268">
        <w:rPr>
          <w:bCs/>
        </w:rPr>
        <w:t>Electronic Flight Instrument System</w:t>
      </w:r>
    </w:p>
  </w:footnote>
  <w:footnote w:id="21">
    <w:p w:rsidR="00AA3ED2" w:rsidRPr="00E32757" w:rsidRDefault="00AA3ED2" w:rsidP="009175DE">
      <w:pPr>
        <w:pStyle w:val="FootnoteText"/>
        <w:rPr>
          <w:lang w:val="hr-HR"/>
        </w:rPr>
      </w:pPr>
      <w:r>
        <w:rPr>
          <w:rStyle w:val="FootnoteReference"/>
        </w:rPr>
        <w:footnoteRef/>
      </w:r>
      <w:r>
        <w:t xml:space="preserve">  </w:t>
      </w:r>
      <w:r w:rsidRPr="00E32757">
        <w:rPr>
          <w:lang w:val="hr-HR"/>
        </w:rPr>
        <w:t>Bombardier Maintenance Manual CL 415</w:t>
      </w:r>
    </w:p>
  </w:footnote>
  <w:footnote w:id="22">
    <w:p w:rsidR="00AA3ED2" w:rsidRPr="00FD4279" w:rsidRDefault="00AA3ED2">
      <w:pPr>
        <w:pStyle w:val="FootnoteText"/>
        <w:rPr>
          <w:lang w:val="hr-HR"/>
        </w:rPr>
      </w:pPr>
      <w:r>
        <w:rPr>
          <w:rStyle w:val="FootnoteReference"/>
        </w:rPr>
        <w:footnoteRef/>
      </w:r>
      <w:r w:rsidRPr="005F6D74">
        <w:rPr>
          <w:lang w:val="hr-HR"/>
        </w:rPr>
        <w:t xml:space="preserve"> Izraz se koristi</w:t>
      </w:r>
      <w:r>
        <w:rPr>
          <w:lang w:val="hr-HR"/>
        </w:rPr>
        <w:t xml:space="preserve"> u vojnoj terminologiji, a označ</w:t>
      </w:r>
      <w:r w:rsidRPr="005F6D74">
        <w:rPr>
          <w:lang w:val="hr-HR"/>
        </w:rPr>
        <w:t xml:space="preserve">ava istovremeno otpuštanje ukupnog streljiva. U ovom slučaju misli se na </w:t>
      </w:r>
      <w:r>
        <w:rPr>
          <w:lang w:val="hr-HR"/>
        </w:rPr>
        <w:t xml:space="preserve">otpuštanje ukupne tekućine za gašenje od jedanput. </w:t>
      </w:r>
    </w:p>
  </w:footnote>
  <w:footnote w:id="23">
    <w:p w:rsidR="00AA3ED2" w:rsidRPr="00E32757" w:rsidRDefault="00AA3ED2">
      <w:pPr>
        <w:pStyle w:val="FootnoteText"/>
        <w:rPr>
          <w:lang w:val="hr-HR"/>
        </w:rPr>
      </w:pPr>
      <w:r>
        <w:rPr>
          <w:rStyle w:val="FootnoteReference"/>
        </w:rPr>
        <w:footnoteRef/>
      </w:r>
      <w:r>
        <w:t xml:space="preserve">  FAA Aproved Airlpane Flight Manual For Air Tractor Model A-802</w:t>
      </w:r>
    </w:p>
  </w:footnote>
  <w:footnote w:id="24">
    <w:p w:rsidR="00AA3ED2" w:rsidRDefault="00AA3ED2" w:rsidP="00B648C7">
      <w:pPr>
        <w:autoSpaceDE w:val="0"/>
        <w:autoSpaceDN w:val="0"/>
        <w:adjustRightInd w:val="0"/>
        <w:spacing w:before="0" w:after="0"/>
        <w:ind w:firstLine="0"/>
        <w:rPr>
          <w:sz w:val="24"/>
          <w:szCs w:val="24"/>
          <w:lang w:val="hr-HR"/>
        </w:rPr>
      </w:pPr>
      <w:r>
        <w:rPr>
          <w:rStyle w:val="FootnoteReference"/>
        </w:rPr>
        <w:footnoteRef/>
      </w:r>
      <w:r>
        <w:t xml:space="preserve"> </w:t>
      </w:r>
      <w:r>
        <w:rPr>
          <w:sz w:val="24"/>
          <w:szCs w:val="24"/>
          <w:lang w:val="hr-HR"/>
        </w:rPr>
        <w:t xml:space="preserve">. </w:t>
      </w:r>
      <w:r w:rsidRPr="00B648C7">
        <w:rPr>
          <w:sz w:val="20"/>
          <w:szCs w:val="20"/>
          <w:lang w:val="hr-HR"/>
        </w:rPr>
        <w:t xml:space="preserve">Kovačić, P.: Gašenje šumskih požara podvjesnim uređajem </w:t>
      </w:r>
      <w:r w:rsidRPr="00B648C7">
        <w:rPr>
          <w:i/>
          <w:sz w:val="20"/>
          <w:szCs w:val="20"/>
          <w:lang w:val="hr-HR"/>
        </w:rPr>
        <w:t>Bamby Bucket,</w:t>
      </w:r>
      <w:r w:rsidRPr="00B648C7">
        <w:rPr>
          <w:sz w:val="20"/>
          <w:szCs w:val="20"/>
          <w:lang w:val="hr-HR"/>
        </w:rPr>
        <w:t xml:space="preserve"> Diplomski rad, Visoka škola za sigurnost, Zagreb, 2010.</w:t>
      </w:r>
      <w:r>
        <w:rPr>
          <w:sz w:val="24"/>
          <w:szCs w:val="24"/>
          <w:lang w:val="hr-HR"/>
        </w:rPr>
        <w:t xml:space="preserve"> </w:t>
      </w:r>
    </w:p>
    <w:p w:rsidR="00AA3ED2" w:rsidRPr="00B648C7" w:rsidRDefault="00AA3ED2">
      <w:pPr>
        <w:pStyle w:val="FootnoteText"/>
        <w:rPr>
          <w:lang w:val="hr-HR"/>
        </w:rPr>
      </w:pPr>
    </w:p>
  </w:footnote>
  <w:footnote w:id="25">
    <w:p w:rsidR="00AA3ED2" w:rsidRPr="00C21E95" w:rsidRDefault="00AA3ED2">
      <w:pPr>
        <w:pStyle w:val="FootnoteText"/>
        <w:rPr>
          <w:lang w:val="hr-HR"/>
        </w:rPr>
      </w:pPr>
      <w:r>
        <w:rPr>
          <w:rStyle w:val="FootnoteReference"/>
        </w:rPr>
        <w:footnoteRef/>
      </w:r>
      <w:r w:rsidRPr="00174848">
        <w:rPr>
          <w:lang w:val="hr-HR"/>
        </w:rPr>
        <w:t xml:space="preserve"> </w:t>
      </w:r>
      <w:r>
        <w:rPr>
          <w:lang w:val="hr-HR"/>
        </w:rPr>
        <w:t>Puljević,N.: Mogućnost gašenja šumskih požara helikopterom Mi- 8 MTV 1, Zagreb, 1996.</w:t>
      </w:r>
    </w:p>
  </w:footnote>
  <w:footnote w:id="26">
    <w:p w:rsidR="00AA3ED2" w:rsidRDefault="00AA3ED2" w:rsidP="003430AD">
      <w:pPr>
        <w:pStyle w:val="FootnoteText"/>
        <w:rPr>
          <w:lang w:val="hr-HR"/>
        </w:rPr>
      </w:pPr>
      <w:r>
        <w:rPr>
          <w:rStyle w:val="FootnoteReference"/>
        </w:rPr>
        <w:footnoteRef/>
      </w:r>
      <w:r w:rsidRPr="00174848">
        <w:rPr>
          <w:lang w:val="hr-HR"/>
        </w:rPr>
        <w:t xml:space="preserve"> </w:t>
      </w:r>
      <w:r w:rsidRPr="006675F1">
        <w:rPr>
          <w:lang w:val="hr-HR"/>
        </w:rPr>
        <w:t xml:space="preserve"> </w:t>
      </w:r>
      <w:r>
        <w:rPr>
          <w:lang w:val="hr-HR"/>
        </w:rPr>
        <w:t>Odobašić, I.: Korištenje zrakoplova u protupožarnoj zaštiti, Diplomski rad, Zagreb, 1997.</w:t>
      </w:r>
    </w:p>
    <w:p w:rsidR="00AA3ED2" w:rsidRPr="00074363" w:rsidRDefault="00AA3ED2">
      <w:pPr>
        <w:pStyle w:val="FootnoteText"/>
        <w:rPr>
          <w:lang w:val="hr-HR"/>
        </w:rPr>
      </w:pPr>
    </w:p>
  </w:footnote>
  <w:footnote w:id="27">
    <w:p w:rsidR="00AA3ED2" w:rsidRDefault="00AA3ED2" w:rsidP="003430AD">
      <w:pPr>
        <w:pStyle w:val="FootnoteText"/>
        <w:rPr>
          <w:lang w:val="hr-HR"/>
        </w:rPr>
      </w:pPr>
      <w:r>
        <w:rPr>
          <w:rStyle w:val="FootnoteReference"/>
        </w:rPr>
        <w:footnoteRef/>
      </w:r>
      <w:r w:rsidRPr="00174848">
        <w:rPr>
          <w:lang w:val="hr-HR"/>
        </w:rPr>
        <w:t xml:space="preserve"> </w:t>
      </w:r>
      <w:r w:rsidRPr="006675F1">
        <w:rPr>
          <w:lang w:val="hr-HR"/>
        </w:rPr>
        <w:t xml:space="preserve"> </w:t>
      </w:r>
      <w:r>
        <w:rPr>
          <w:lang w:val="hr-HR"/>
        </w:rPr>
        <w:t>Odobašić, I.: Korištenje zrakoplova u protupožarnoj zaštiti, Diplomski rad, Zagreb, 1997.</w:t>
      </w:r>
    </w:p>
    <w:p w:rsidR="00AA3ED2" w:rsidRPr="00074363" w:rsidRDefault="00AA3ED2">
      <w:pPr>
        <w:pStyle w:val="FootnoteText"/>
        <w:rPr>
          <w:lang w:val="hr-HR"/>
        </w:rPr>
      </w:pPr>
    </w:p>
  </w:footnote>
  <w:footnote w:id="28">
    <w:p w:rsidR="00AA3ED2" w:rsidRPr="00507785" w:rsidRDefault="00AA3ED2" w:rsidP="00507785">
      <w:pPr>
        <w:pStyle w:val="Title"/>
        <w:jc w:val="both"/>
        <w:rPr>
          <w:sz w:val="20"/>
        </w:rPr>
      </w:pPr>
      <w:r w:rsidRPr="002C3C9D">
        <w:rPr>
          <w:rStyle w:val="FootnoteReference"/>
          <w:sz w:val="20"/>
        </w:rPr>
        <w:footnoteRef/>
      </w:r>
      <w:r>
        <w:t xml:space="preserve"> </w:t>
      </w:r>
      <w:r w:rsidRPr="00507785">
        <w:rPr>
          <w:sz w:val="20"/>
        </w:rPr>
        <w:t>pukovnik IVAN ODOBAŠIĆ dipl.ing. Ministarstvo Orane Republike Hrvatske/Hrvatsko Ratno Zrakoplovstv</w:t>
      </w:r>
    </w:p>
    <w:p w:rsidR="00AA3ED2" w:rsidRPr="00507785" w:rsidRDefault="00AA3ED2" w:rsidP="00507785">
      <w:pPr>
        <w:pStyle w:val="Title"/>
        <w:jc w:val="both"/>
        <w:rPr>
          <w:sz w:val="20"/>
        </w:rPr>
      </w:pPr>
    </w:p>
  </w:footnote>
  <w:footnote w:id="29">
    <w:p w:rsidR="00AA3ED2" w:rsidRPr="00064264" w:rsidRDefault="00AA3ED2">
      <w:pPr>
        <w:pStyle w:val="FootnoteText"/>
        <w:rPr>
          <w:lang w:val="hr-HR"/>
        </w:rPr>
      </w:pPr>
      <w:r>
        <w:rPr>
          <w:rStyle w:val="FootnoteReference"/>
        </w:rPr>
        <w:footnoteRef/>
      </w:r>
      <w:r w:rsidRPr="00174848">
        <w:rPr>
          <w:lang w:val="hr-HR"/>
        </w:rPr>
        <w:t xml:space="preserve">  </w:t>
      </w:r>
      <w:r>
        <w:t>PP</w:t>
      </w:r>
      <w:r w:rsidRPr="00174848">
        <w:rPr>
          <w:lang w:val="hr-HR"/>
        </w:rPr>
        <w:t xml:space="preserve"> </w:t>
      </w:r>
      <w:r>
        <w:t>NOS</w:t>
      </w:r>
      <w:r w:rsidRPr="00174848">
        <w:rPr>
          <w:lang w:val="hr-HR"/>
        </w:rPr>
        <w:t xml:space="preserve"> - </w:t>
      </w:r>
      <w:r w:rsidRPr="00064264">
        <w:rPr>
          <w:lang w:val="hr-HR"/>
        </w:rPr>
        <w:t>Protupožarne namjenski organizirane snage</w:t>
      </w:r>
    </w:p>
  </w:footnote>
  <w:footnote w:id="30">
    <w:p w:rsidR="00AA3ED2" w:rsidRPr="00442F3C" w:rsidRDefault="00AA3ED2">
      <w:pPr>
        <w:pStyle w:val="FootnoteText"/>
      </w:pPr>
      <w:r>
        <w:rPr>
          <w:rStyle w:val="FootnoteReference"/>
        </w:rPr>
        <w:footnoteRef/>
      </w:r>
      <w:r>
        <w:t xml:space="preserve"> </w:t>
      </w:r>
      <w:r w:rsidRPr="00442F3C">
        <w:t>http://www.duzs.hr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ED2" w:rsidRDefault="00AA3ED2">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fldChar w:fldCharType="begin"/>
    </w:r>
    <w:r>
      <w:rPr>
        <w:rStyle w:val="PageNumber"/>
      </w:rPr>
      <w:fldChar w:fldCharType="begin"/>
    </w:r>
    <w:r>
      <w:rPr>
        <w:rStyle w:val="PageNumber"/>
      </w:rPr>
      <w:instrText xml:space="preserve"> PAGE </w:instrText>
    </w:r>
    <w:r>
      <w:rPr>
        <w:rStyle w:val="PageNumber"/>
      </w:rPr>
      <w:fldChar w:fldCharType="separate"/>
    </w:r>
    <w:r>
      <w:rPr>
        <w:rStyle w:val="PageNumber"/>
        <w:noProof/>
      </w:rPr>
      <w:instrText>72</w:instrText>
    </w:r>
    <w:r>
      <w:rPr>
        <w:rStyle w:val="PageNumber"/>
      </w:rPr>
      <w:fldChar w:fldCharType="end"/>
    </w:r>
    <w:r>
      <w:rPr>
        <w:rStyle w:val="PageNumber"/>
      </w:rPr>
      <w:instrText xml:space="preserve"> NUMPAGES </w:instrText>
    </w:r>
    <w:r>
      <w:rPr>
        <w:rStyle w:val="PageNumber"/>
      </w:rPr>
      <w:fldChar w:fldCharType="separate"/>
    </w:r>
    <w:r>
      <w:rPr>
        <w:rStyle w:val="PageNumber"/>
        <w:noProof/>
      </w:rPr>
      <w:t>76</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ED2" w:rsidRPr="00A94549" w:rsidRDefault="00AA3ED2">
    <w:pPr>
      <w:pStyle w:val="Header"/>
      <w:rPr>
        <w:lang w:val="hr-H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21E"/>
    <w:multiLevelType w:val="hybridMultilevel"/>
    <w:tmpl w:val="FCE0B3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01438F"/>
    <w:multiLevelType w:val="hybridMultilevel"/>
    <w:tmpl w:val="6CA0D4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76593B"/>
    <w:multiLevelType w:val="singleLevel"/>
    <w:tmpl w:val="934AF494"/>
    <w:lvl w:ilvl="0">
      <w:start w:val="1"/>
      <w:numFmt w:val="decimal"/>
      <w:lvlText w:val="%1."/>
      <w:legacy w:legacy="1" w:legacySpace="0" w:legacyIndent="360"/>
      <w:lvlJc w:val="left"/>
      <w:pPr>
        <w:ind w:left="360" w:hanging="360"/>
      </w:pPr>
    </w:lvl>
  </w:abstractNum>
  <w:abstractNum w:abstractNumId="3">
    <w:nsid w:val="1D2F5955"/>
    <w:multiLevelType w:val="multilevel"/>
    <w:tmpl w:val="9850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45AE7"/>
    <w:multiLevelType w:val="singleLevel"/>
    <w:tmpl w:val="0409000F"/>
    <w:lvl w:ilvl="0">
      <w:start w:val="1"/>
      <w:numFmt w:val="decimal"/>
      <w:lvlText w:val="%1."/>
      <w:lvlJc w:val="left"/>
      <w:pPr>
        <w:tabs>
          <w:tab w:val="num" w:pos="360"/>
        </w:tabs>
        <w:ind w:left="360" w:hanging="360"/>
      </w:pPr>
    </w:lvl>
  </w:abstractNum>
  <w:abstractNum w:abstractNumId="5">
    <w:nsid w:val="22D87CF4"/>
    <w:multiLevelType w:val="hybridMultilevel"/>
    <w:tmpl w:val="8E6A06FE"/>
    <w:lvl w:ilvl="0" w:tplc="56FC91D2">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431A34"/>
    <w:multiLevelType w:val="hybridMultilevel"/>
    <w:tmpl w:val="9DC404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0C2E5F"/>
    <w:multiLevelType w:val="singleLevel"/>
    <w:tmpl w:val="0409000F"/>
    <w:lvl w:ilvl="0">
      <w:start w:val="1"/>
      <w:numFmt w:val="decimal"/>
      <w:lvlText w:val="%1."/>
      <w:lvlJc w:val="left"/>
      <w:pPr>
        <w:tabs>
          <w:tab w:val="num" w:pos="360"/>
        </w:tabs>
        <w:ind w:left="360" w:hanging="360"/>
      </w:pPr>
    </w:lvl>
  </w:abstractNum>
  <w:abstractNum w:abstractNumId="8">
    <w:nsid w:val="3A516F1E"/>
    <w:multiLevelType w:val="hybridMultilevel"/>
    <w:tmpl w:val="3982B7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9F0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EAE1EAC"/>
    <w:multiLevelType w:val="hybridMultilevel"/>
    <w:tmpl w:val="98F43B10"/>
    <w:lvl w:ilvl="0" w:tplc="0409000F">
      <w:start w:val="1"/>
      <w:numFmt w:val="decimal"/>
      <w:lvlText w:val="%1."/>
      <w:lvlJc w:val="left"/>
      <w:pPr>
        <w:tabs>
          <w:tab w:val="num" w:pos="720"/>
        </w:tabs>
        <w:ind w:left="720" w:hanging="360"/>
      </w:pPr>
      <w:rPr>
        <w:rFonts w:hint="default"/>
      </w:rPr>
    </w:lvl>
    <w:lvl w:ilvl="1" w:tplc="40E279B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8F7FF9"/>
    <w:multiLevelType w:val="singleLevel"/>
    <w:tmpl w:val="A13863CA"/>
    <w:lvl w:ilvl="0">
      <w:start w:val="1"/>
      <w:numFmt w:val="decimal"/>
      <w:lvlText w:val="·"/>
      <w:lvlJc w:val="left"/>
      <w:pPr>
        <w:tabs>
          <w:tab w:val="num" w:pos="360"/>
        </w:tabs>
        <w:ind w:left="360" w:hanging="360"/>
      </w:pPr>
      <w:rPr>
        <w:rFonts w:ascii="Symbol" w:hAnsi="Symbol"/>
      </w:rPr>
    </w:lvl>
  </w:abstractNum>
  <w:abstractNum w:abstractNumId="12">
    <w:nsid w:val="560F33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9462E3F"/>
    <w:multiLevelType w:val="hybridMultilevel"/>
    <w:tmpl w:val="93209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1B94EC9"/>
    <w:multiLevelType w:val="hybridMultilevel"/>
    <w:tmpl w:val="4B7058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24530AA"/>
    <w:multiLevelType w:val="hybridMultilevel"/>
    <w:tmpl w:val="D59421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2974DB4"/>
    <w:multiLevelType w:val="hybridMultilevel"/>
    <w:tmpl w:val="6C184D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AC0663"/>
    <w:multiLevelType w:val="multilevel"/>
    <w:tmpl w:val="63AC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DD3CDE"/>
    <w:multiLevelType w:val="multilevel"/>
    <w:tmpl w:val="590E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466AF6"/>
    <w:multiLevelType w:val="singleLevel"/>
    <w:tmpl w:val="0409000F"/>
    <w:lvl w:ilvl="0">
      <w:start w:val="1"/>
      <w:numFmt w:val="decimal"/>
      <w:lvlText w:val="%1."/>
      <w:lvlJc w:val="left"/>
      <w:pPr>
        <w:tabs>
          <w:tab w:val="num" w:pos="360"/>
        </w:tabs>
        <w:ind w:left="360" w:hanging="360"/>
      </w:pPr>
    </w:lvl>
  </w:abstractNum>
  <w:num w:numId="1">
    <w:abstractNumId w:val="13"/>
  </w:num>
  <w:num w:numId="2">
    <w:abstractNumId w:val="14"/>
  </w:num>
  <w:num w:numId="3">
    <w:abstractNumId w:val="1"/>
  </w:num>
  <w:num w:numId="4">
    <w:abstractNumId w:val="15"/>
  </w:num>
  <w:num w:numId="5">
    <w:abstractNumId w:val="16"/>
  </w:num>
  <w:num w:numId="6">
    <w:abstractNumId w:val="10"/>
  </w:num>
  <w:num w:numId="7">
    <w:abstractNumId w:val="6"/>
  </w:num>
  <w:num w:numId="8">
    <w:abstractNumId w:val="8"/>
  </w:num>
  <w:num w:numId="9">
    <w:abstractNumId w:val="0"/>
  </w:num>
  <w:num w:numId="10">
    <w:abstractNumId w:val="5"/>
  </w:num>
  <w:num w:numId="11">
    <w:abstractNumId w:val="7"/>
  </w:num>
  <w:num w:numId="12">
    <w:abstractNumId w:val="2"/>
  </w:num>
  <w:num w:numId="13">
    <w:abstractNumId w:val="12"/>
  </w:num>
  <w:num w:numId="14">
    <w:abstractNumId w:val="11"/>
  </w:num>
  <w:num w:numId="15">
    <w:abstractNumId w:val="9"/>
  </w:num>
  <w:num w:numId="16">
    <w:abstractNumId w:val="19"/>
  </w:num>
  <w:num w:numId="17">
    <w:abstractNumId w:val="4"/>
  </w:num>
  <w:num w:numId="18">
    <w:abstractNumId w:val="18"/>
  </w:num>
  <w:num w:numId="19">
    <w:abstractNumId w:val="17"/>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5464B2"/>
    <w:rsid w:val="000073E7"/>
    <w:rsid w:val="000075CD"/>
    <w:rsid w:val="00007AB9"/>
    <w:rsid w:val="00017D5A"/>
    <w:rsid w:val="00021662"/>
    <w:rsid w:val="00022B58"/>
    <w:rsid w:val="000338A2"/>
    <w:rsid w:val="00036995"/>
    <w:rsid w:val="00045DFB"/>
    <w:rsid w:val="00050F47"/>
    <w:rsid w:val="00055350"/>
    <w:rsid w:val="000617C8"/>
    <w:rsid w:val="000617C9"/>
    <w:rsid w:val="00064264"/>
    <w:rsid w:val="00071063"/>
    <w:rsid w:val="00073FC6"/>
    <w:rsid w:val="00074070"/>
    <w:rsid w:val="00074363"/>
    <w:rsid w:val="00080E1E"/>
    <w:rsid w:val="00082AA3"/>
    <w:rsid w:val="000849E6"/>
    <w:rsid w:val="00091268"/>
    <w:rsid w:val="0009129E"/>
    <w:rsid w:val="00097307"/>
    <w:rsid w:val="000975E5"/>
    <w:rsid w:val="000A7C8F"/>
    <w:rsid w:val="000A7F54"/>
    <w:rsid w:val="000B3B8C"/>
    <w:rsid w:val="000B7A8E"/>
    <w:rsid w:val="000C5CDD"/>
    <w:rsid w:val="000D084C"/>
    <w:rsid w:val="000D23CF"/>
    <w:rsid w:val="000E3CBF"/>
    <w:rsid w:val="000E671E"/>
    <w:rsid w:val="000F19EC"/>
    <w:rsid w:val="000F5DA5"/>
    <w:rsid w:val="0010293F"/>
    <w:rsid w:val="0011178A"/>
    <w:rsid w:val="00112B79"/>
    <w:rsid w:val="001159FD"/>
    <w:rsid w:val="00116B10"/>
    <w:rsid w:val="001209CD"/>
    <w:rsid w:val="00131042"/>
    <w:rsid w:val="00132F2C"/>
    <w:rsid w:val="00134B61"/>
    <w:rsid w:val="00134E09"/>
    <w:rsid w:val="00137185"/>
    <w:rsid w:val="00146DB1"/>
    <w:rsid w:val="00153DE4"/>
    <w:rsid w:val="0015647A"/>
    <w:rsid w:val="0016027D"/>
    <w:rsid w:val="0016265F"/>
    <w:rsid w:val="0016566B"/>
    <w:rsid w:val="00167FBA"/>
    <w:rsid w:val="00167FCB"/>
    <w:rsid w:val="00174848"/>
    <w:rsid w:val="00180F69"/>
    <w:rsid w:val="00183DF2"/>
    <w:rsid w:val="001852B3"/>
    <w:rsid w:val="0018752B"/>
    <w:rsid w:val="00193779"/>
    <w:rsid w:val="0019527B"/>
    <w:rsid w:val="00197393"/>
    <w:rsid w:val="001A464B"/>
    <w:rsid w:val="001B0964"/>
    <w:rsid w:val="001B1F14"/>
    <w:rsid w:val="001B4F91"/>
    <w:rsid w:val="001B6A01"/>
    <w:rsid w:val="001B6CCA"/>
    <w:rsid w:val="001C0733"/>
    <w:rsid w:val="001C0FD2"/>
    <w:rsid w:val="001D1386"/>
    <w:rsid w:val="001D24A8"/>
    <w:rsid w:val="001D2D20"/>
    <w:rsid w:val="001E27BD"/>
    <w:rsid w:val="001F3F40"/>
    <w:rsid w:val="00200AE4"/>
    <w:rsid w:val="00205070"/>
    <w:rsid w:val="00210C61"/>
    <w:rsid w:val="00211DD1"/>
    <w:rsid w:val="002132B5"/>
    <w:rsid w:val="00224F97"/>
    <w:rsid w:val="00241EE1"/>
    <w:rsid w:val="00245D67"/>
    <w:rsid w:val="002501F3"/>
    <w:rsid w:val="00251640"/>
    <w:rsid w:val="0025389A"/>
    <w:rsid w:val="002771B0"/>
    <w:rsid w:val="00280760"/>
    <w:rsid w:val="0028472D"/>
    <w:rsid w:val="00287969"/>
    <w:rsid w:val="00296506"/>
    <w:rsid w:val="002A18B7"/>
    <w:rsid w:val="002C01F9"/>
    <w:rsid w:val="002C1DD9"/>
    <w:rsid w:val="002C34D9"/>
    <w:rsid w:val="002C35D1"/>
    <w:rsid w:val="002C3C9D"/>
    <w:rsid w:val="002D3D7D"/>
    <w:rsid w:val="002D5A5C"/>
    <w:rsid w:val="002D5F5F"/>
    <w:rsid w:val="002D634F"/>
    <w:rsid w:val="002E5795"/>
    <w:rsid w:val="002F0E95"/>
    <w:rsid w:val="002F5DB2"/>
    <w:rsid w:val="00301457"/>
    <w:rsid w:val="0030306C"/>
    <w:rsid w:val="00304EDF"/>
    <w:rsid w:val="00310134"/>
    <w:rsid w:val="00311905"/>
    <w:rsid w:val="00317F54"/>
    <w:rsid w:val="00330067"/>
    <w:rsid w:val="00333BC0"/>
    <w:rsid w:val="003351E6"/>
    <w:rsid w:val="00337D0E"/>
    <w:rsid w:val="00340086"/>
    <w:rsid w:val="003430AD"/>
    <w:rsid w:val="003532B5"/>
    <w:rsid w:val="00355AC4"/>
    <w:rsid w:val="003577BC"/>
    <w:rsid w:val="003659A1"/>
    <w:rsid w:val="003671C9"/>
    <w:rsid w:val="003701E9"/>
    <w:rsid w:val="0037510E"/>
    <w:rsid w:val="0037535D"/>
    <w:rsid w:val="003810A0"/>
    <w:rsid w:val="00381869"/>
    <w:rsid w:val="003849DF"/>
    <w:rsid w:val="00384F01"/>
    <w:rsid w:val="003907D1"/>
    <w:rsid w:val="00391453"/>
    <w:rsid w:val="0039187C"/>
    <w:rsid w:val="00391E83"/>
    <w:rsid w:val="00394C3C"/>
    <w:rsid w:val="00397F2E"/>
    <w:rsid w:val="003A453A"/>
    <w:rsid w:val="003A5F84"/>
    <w:rsid w:val="003B375C"/>
    <w:rsid w:val="003C2046"/>
    <w:rsid w:val="003C3953"/>
    <w:rsid w:val="003C490A"/>
    <w:rsid w:val="003D1560"/>
    <w:rsid w:val="003D295C"/>
    <w:rsid w:val="003E2D79"/>
    <w:rsid w:val="003F0BD2"/>
    <w:rsid w:val="003F6066"/>
    <w:rsid w:val="00402605"/>
    <w:rsid w:val="004043AA"/>
    <w:rsid w:val="00405B5B"/>
    <w:rsid w:val="00412858"/>
    <w:rsid w:val="00412F75"/>
    <w:rsid w:val="004134D5"/>
    <w:rsid w:val="00415401"/>
    <w:rsid w:val="00415AAB"/>
    <w:rsid w:val="00423DA6"/>
    <w:rsid w:val="00426FDB"/>
    <w:rsid w:val="00435F45"/>
    <w:rsid w:val="0043700D"/>
    <w:rsid w:val="00442875"/>
    <w:rsid w:val="00442F3C"/>
    <w:rsid w:val="00444B60"/>
    <w:rsid w:val="00444F03"/>
    <w:rsid w:val="00445DEE"/>
    <w:rsid w:val="00450D05"/>
    <w:rsid w:val="004540A9"/>
    <w:rsid w:val="00457055"/>
    <w:rsid w:val="00461C9B"/>
    <w:rsid w:val="00470721"/>
    <w:rsid w:val="00472679"/>
    <w:rsid w:val="004742AD"/>
    <w:rsid w:val="00474DFC"/>
    <w:rsid w:val="004836A2"/>
    <w:rsid w:val="00492E65"/>
    <w:rsid w:val="004A3D31"/>
    <w:rsid w:val="004C3E34"/>
    <w:rsid w:val="004C6ED6"/>
    <w:rsid w:val="004D5F74"/>
    <w:rsid w:val="004D686D"/>
    <w:rsid w:val="004E114C"/>
    <w:rsid w:val="004E2040"/>
    <w:rsid w:val="004E5478"/>
    <w:rsid w:val="00502F64"/>
    <w:rsid w:val="005060A0"/>
    <w:rsid w:val="00507785"/>
    <w:rsid w:val="005136C8"/>
    <w:rsid w:val="005161F8"/>
    <w:rsid w:val="00516A45"/>
    <w:rsid w:val="0052049A"/>
    <w:rsid w:val="00522BF1"/>
    <w:rsid w:val="0052519F"/>
    <w:rsid w:val="00526928"/>
    <w:rsid w:val="00527687"/>
    <w:rsid w:val="005330F3"/>
    <w:rsid w:val="0053674F"/>
    <w:rsid w:val="00543AFA"/>
    <w:rsid w:val="005464B2"/>
    <w:rsid w:val="00552FC6"/>
    <w:rsid w:val="005530AC"/>
    <w:rsid w:val="00556C9E"/>
    <w:rsid w:val="00560E4A"/>
    <w:rsid w:val="005802AB"/>
    <w:rsid w:val="00580637"/>
    <w:rsid w:val="00584A16"/>
    <w:rsid w:val="00590ABA"/>
    <w:rsid w:val="00590E6F"/>
    <w:rsid w:val="005A41E6"/>
    <w:rsid w:val="005B2982"/>
    <w:rsid w:val="005B319A"/>
    <w:rsid w:val="005B4EB1"/>
    <w:rsid w:val="005B52ED"/>
    <w:rsid w:val="005C2758"/>
    <w:rsid w:val="005C436D"/>
    <w:rsid w:val="005C6790"/>
    <w:rsid w:val="005C68EE"/>
    <w:rsid w:val="005D4948"/>
    <w:rsid w:val="005D58C6"/>
    <w:rsid w:val="005E010D"/>
    <w:rsid w:val="005E13B4"/>
    <w:rsid w:val="005E22F5"/>
    <w:rsid w:val="005F035F"/>
    <w:rsid w:val="005F4343"/>
    <w:rsid w:val="005F4A42"/>
    <w:rsid w:val="005F50E0"/>
    <w:rsid w:val="005F6D74"/>
    <w:rsid w:val="0060339B"/>
    <w:rsid w:val="00606706"/>
    <w:rsid w:val="00606CBB"/>
    <w:rsid w:val="00613B0D"/>
    <w:rsid w:val="00615CFD"/>
    <w:rsid w:val="00617782"/>
    <w:rsid w:val="00623CCA"/>
    <w:rsid w:val="00627154"/>
    <w:rsid w:val="0064226A"/>
    <w:rsid w:val="00644DC4"/>
    <w:rsid w:val="00647FF4"/>
    <w:rsid w:val="00651B1E"/>
    <w:rsid w:val="006542A4"/>
    <w:rsid w:val="00656E07"/>
    <w:rsid w:val="0066151D"/>
    <w:rsid w:val="00664F9A"/>
    <w:rsid w:val="006675F1"/>
    <w:rsid w:val="00682A73"/>
    <w:rsid w:val="00691A05"/>
    <w:rsid w:val="006A021D"/>
    <w:rsid w:val="006A1D74"/>
    <w:rsid w:val="006A4C2B"/>
    <w:rsid w:val="006A5022"/>
    <w:rsid w:val="006A6779"/>
    <w:rsid w:val="006C0E8E"/>
    <w:rsid w:val="006D31A6"/>
    <w:rsid w:val="006D76C6"/>
    <w:rsid w:val="006E7BE2"/>
    <w:rsid w:val="00700F4F"/>
    <w:rsid w:val="00703C19"/>
    <w:rsid w:val="00703F68"/>
    <w:rsid w:val="007131B1"/>
    <w:rsid w:val="00720A3E"/>
    <w:rsid w:val="00723B5F"/>
    <w:rsid w:val="00726C57"/>
    <w:rsid w:val="00732AE6"/>
    <w:rsid w:val="00733CE7"/>
    <w:rsid w:val="007460F0"/>
    <w:rsid w:val="00746730"/>
    <w:rsid w:val="007551F2"/>
    <w:rsid w:val="00756C04"/>
    <w:rsid w:val="0076730C"/>
    <w:rsid w:val="007739EA"/>
    <w:rsid w:val="0078183B"/>
    <w:rsid w:val="007837BA"/>
    <w:rsid w:val="00786456"/>
    <w:rsid w:val="007A0D18"/>
    <w:rsid w:val="007A0D8D"/>
    <w:rsid w:val="007A15E7"/>
    <w:rsid w:val="007B017C"/>
    <w:rsid w:val="007B466C"/>
    <w:rsid w:val="007C4671"/>
    <w:rsid w:val="007D6891"/>
    <w:rsid w:val="007D7B33"/>
    <w:rsid w:val="007E552F"/>
    <w:rsid w:val="007E7A55"/>
    <w:rsid w:val="007F02E9"/>
    <w:rsid w:val="007F096D"/>
    <w:rsid w:val="007F645B"/>
    <w:rsid w:val="0080165B"/>
    <w:rsid w:val="00806618"/>
    <w:rsid w:val="00806A45"/>
    <w:rsid w:val="00811B11"/>
    <w:rsid w:val="00821202"/>
    <w:rsid w:val="00834290"/>
    <w:rsid w:val="00836CDC"/>
    <w:rsid w:val="00845EB5"/>
    <w:rsid w:val="00847F9F"/>
    <w:rsid w:val="008542E3"/>
    <w:rsid w:val="00854BE2"/>
    <w:rsid w:val="008618DA"/>
    <w:rsid w:val="00861DAF"/>
    <w:rsid w:val="00862A23"/>
    <w:rsid w:val="00872088"/>
    <w:rsid w:val="008721F8"/>
    <w:rsid w:val="00872F9B"/>
    <w:rsid w:val="00873B0B"/>
    <w:rsid w:val="00881EAD"/>
    <w:rsid w:val="00886075"/>
    <w:rsid w:val="00897B12"/>
    <w:rsid w:val="008A01BD"/>
    <w:rsid w:val="008A5513"/>
    <w:rsid w:val="008A6898"/>
    <w:rsid w:val="008A6A96"/>
    <w:rsid w:val="008B67AB"/>
    <w:rsid w:val="008E143B"/>
    <w:rsid w:val="0090203F"/>
    <w:rsid w:val="009039EB"/>
    <w:rsid w:val="009175DE"/>
    <w:rsid w:val="00920127"/>
    <w:rsid w:val="00930720"/>
    <w:rsid w:val="009412C6"/>
    <w:rsid w:val="009546B2"/>
    <w:rsid w:val="00964132"/>
    <w:rsid w:val="00964168"/>
    <w:rsid w:val="00970C65"/>
    <w:rsid w:val="0097131D"/>
    <w:rsid w:val="0097195C"/>
    <w:rsid w:val="009856F4"/>
    <w:rsid w:val="009861FA"/>
    <w:rsid w:val="009A4BBD"/>
    <w:rsid w:val="009B126C"/>
    <w:rsid w:val="009B4BDD"/>
    <w:rsid w:val="009B55C1"/>
    <w:rsid w:val="009B6344"/>
    <w:rsid w:val="009B6C81"/>
    <w:rsid w:val="009C25C5"/>
    <w:rsid w:val="009D01F3"/>
    <w:rsid w:val="009D02C9"/>
    <w:rsid w:val="009D27F3"/>
    <w:rsid w:val="009F7761"/>
    <w:rsid w:val="00A013BC"/>
    <w:rsid w:val="00A04559"/>
    <w:rsid w:val="00A21454"/>
    <w:rsid w:val="00A22AB2"/>
    <w:rsid w:val="00A25817"/>
    <w:rsid w:val="00A2745D"/>
    <w:rsid w:val="00A56784"/>
    <w:rsid w:val="00A6032E"/>
    <w:rsid w:val="00A74A6D"/>
    <w:rsid w:val="00A81C86"/>
    <w:rsid w:val="00A81C97"/>
    <w:rsid w:val="00A94030"/>
    <w:rsid w:val="00A94549"/>
    <w:rsid w:val="00AA3ED2"/>
    <w:rsid w:val="00AA77A0"/>
    <w:rsid w:val="00AB595A"/>
    <w:rsid w:val="00AB7EEB"/>
    <w:rsid w:val="00AC06FB"/>
    <w:rsid w:val="00AC0DC9"/>
    <w:rsid w:val="00AC0EE7"/>
    <w:rsid w:val="00AC1FAC"/>
    <w:rsid w:val="00AC717A"/>
    <w:rsid w:val="00AD24EF"/>
    <w:rsid w:val="00AD4B0C"/>
    <w:rsid w:val="00AD5AD2"/>
    <w:rsid w:val="00B026F1"/>
    <w:rsid w:val="00B04F96"/>
    <w:rsid w:val="00B13926"/>
    <w:rsid w:val="00B25490"/>
    <w:rsid w:val="00B26A11"/>
    <w:rsid w:val="00B32DD2"/>
    <w:rsid w:val="00B35E02"/>
    <w:rsid w:val="00B406C4"/>
    <w:rsid w:val="00B4157A"/>
    <w:rsid w:val="00B45B04"/>
    <w:rsid w:val="00B51128"/>
    <w:rsid w:val="00B535A6"/>
    <w:rsid w:val="00B53B7D"/>
    <w:rsid w:val="00B54B05"/>
    <w:rsid w:val="00B55F83"/>
    <w:rsid w:val="00B648C7"/>
    <w:rsid w:val="00B6685A"/>
    <w:rsid w:val="00B67D62"/>
    <w:rsid w:val="00B76C9B"/>
    <w:rsid w:val="00B777CF"/>
    <w:rsid w:val="00B80908"/>
    <w:rsid w:val="00B81F6B"/>
    <w:rsid w:val="00B8518F"/>
    <w:rsid w:val="00B8594C"/>
    <w:rsid w:val="00B954A9"/>
    <w:rsid w:val="00B962A3"/>
    <w:rsid w:val="00B96C01"/>
    <w:rsid w:val="00BA40E4"/>
    <w:rsid w:val="00BB1FFB"/>
    <w:rsid w:val="00BB4EAA"/>
    <w:rsid w:val="00BB53CB"/>
    <w:rsid w:val="00BB5A32"/>
    <w:rsid w:val="00BB7D3C"/>
    <w:rsid w:val="00BC0AEF"/>
    <w:rsid w:val="00BC1ED0"/>
    <w:rsid w:val="00BC315F"/>
    <w:rsid w:val="00BC6A40"/>
    <w:rsid w:val="00BD021F"/>
    <w:rsid w:val="00BF1014"/>
    <w:rsid w:val="00C00858"/>
    <w:rsid w:val="00C04B12"/>
    <w:rsid w:val="00C05559"/>
    <w:rsid w:val="00C07268"/>
    <w:rsid w:val="00C2086B"/>
    <w:rsid w:val="00C21E95"/>
    <w:rsid w:val="00C26B09"/>
    <w:rsid w:val="00C53633"/>
    <w:rsid w:val="00C53BAC"/>
    <w:rsid w:val="00C626CD"/>
    <w:rsid w:val="00C63DED"/>
    <w:rsid w:val="00C70576"/>
    <w:rsid w:val="00C749AC"/>
    <w:rsid w:val="00C80205"/>
    <w:rsid w:val="00C83553"/>
    <w:rsid w:val="00C842A8"/>
    <w:rsid w:val="00C87B32"/>
    <w:rsid w:val="00C9696C"/>
    <w:rsid w:val="00C977A3"/>
    <w:rsid w:val="00C97988"/>
    <w:rsid w:val="00CA4141"/>
    <w:rsid w:val="00CB10E0"/>
    <w:rsid w:val="00CB2862"/>
    <w:rsid w:val="00CB4E89"/>
    <w:rsid w:val="00CC4204"/>
    <w:rsid w:val="00CC44E5"/>
    <w:rsid w:val="00CD0908"/>
    <w:rsid w:val="00CD5596"/>
    <w:rsid w:val="00CE23C5"/>
    <w:rsid w:val="00CE2FD2"/>
    <w:rsid w:val="00D0167F"/>
    <w:rsid w:val="00D10750"/>
    <w:rsid w:val="00D10F89"/>
    <w:rsid w:val="00D14239"/>
    <w:rsid w:val="00D16FDF"/>
    <w:rsid w:val="00D23E23"/>
    <w:rsid w:val="00D25310"/>
    <w:rsid w:val="00D30E9C"/>
    <w:rsid w:val="00D42E7F"/>
    <w:rsid w:val="00D43E28"/>
    <w:rsid w:val="00D52446"/>
    <w:rsid w:val="00D547F1"/>
    <w:rsid w:val="00D60938"/>
    <w:rsid w:val="00D62F0F"/>
    <w:rsid w:val="00D6429B"/>
    <w:rsid w:val="00D65AF8"/>
    <w:rsid w:val="00D74010"/>
    <w:rsid w:val="00D7628F"/>
    <w:rsid w:val="00D84470"/>
    <w:rsid w:val="00D853AA"/>
    <w:rsid w:val="00D900CC"/>
    <w:rsid w:val="00D972DC"/>
    <w:rsid w:val="00D979B4"/>
    <w:rsid w:val="00DB0527"/>
    <w:rsid w:val="00DB682A"/>
    <w:rsid w:val="00DB7973"/>
    <w:rsid w:val="00DC36DF"/>
    <w:rsid w:val="00DC4835"/>
    <w:rsid w:val="00DD433E"/>
    <w:rsid w:val="00DD4F46"/>
    <w:rsid w:val="00DD62E2"/>
    <w:rsid w:val="00DE5BDB"/>
    <w:rsid w:val="00DF2FBA"/>
    <w:rsid w:val="00E00CB6"/>
    <w:rsid w:val="00E01255"/>
    <w:rsid w:val="00E02225"/>
    <w:rsid w:val="00E053A2"/>
    <w:rsid w:val="00E21F9E"/>
    <w:rsid w:val="00E2367C"/>
    <w:rsid w:val="00E32757"/>
    <w:rsid w:val="00E37293"/>
    <w:rsid w:val="00E37D27"/>
    <w:rsid w:val="00E458B0"/>
    <w:rsid w:val="00E55486"/>
    <w:rsid w:val="00E93DD8"/>
    <w:rsid w:val="00EA41B5"/>
    <w:rsid w:val="00EA5019"/>
    <w:rsid w:val="00EB3894"/>
    <w:rsid w:val="00EC02C3"/>
    <w:rsid w:val="00EC237C"/>
    <w:rsid w:val="00EC3599"/>
    <w:rsid w:val="00EC78C3"/>
    <w:rsid w:val="00ED3C6B"/>
    <w:rsid w:val="00ED514F"/>
    <w:rsid w:val="00EE0430"/>
    <w:rsid w:val="00EE0BC2"/>
    <w:rsid w:val="00EE2E30"/>
    <w:rsid w:val="00EE3BBC"/>
    <w:rsid w:val="00EF08F2"/>
    <w:rsid w:val="00EF5259"/>
    <w:rsid w:val="00EF7B04"/>
    <w:rsid w:val="00F15E3A"/>
    <w:rsid w:val="00F23045"/>
    <w:rsid w:val="00F3285B"/>
    <w:rsid w:val="00F360EB"/>
    <w:rsid w:val="00F375DD"/>
    <w:rsid w:val="00F41EDE"/>
    <w:rsid w:val="00F435E3"/>
    <w:rsid w:val="00F47609"/>
    <w:rsid w:val="00F5128D"/>
    <w:rsid w:val="00F540CB"/>
    <w:rsid w:val="00F55838"/>
    <w:rsid w:val="00F561DD"/>
    <w:rsid w:val="00F6569C"/>
    <w:rsid w:val="00F66DE3"/>
    <w:rsid w:val="00F74A2E"/>
    <w:rsid w:val="00F81DB5"/>
    <w:rsid w:val="00F84401"/>
    <w:rsid w:val="00F86A73"/>
    <w:rsid w:val="00F91371"/>
    <w:rsid w:val="00F97812"/>
    <w:rsid w:val="00FA4247"/>
    <w:rsid w:val="00FB0BE6"/>
    <w:rsid w:val="00FB2DEA"/>
    <w:rsid w:val="00FB4896"/>
    <w:rsid w:val="00FB4BFC"/>
    <w:rsid w:val="00FD1AD7"/>
    <w:rsid w:val="00FD1D64"/>
    <w:rsid w:val="00FD23CD"/>
    <w:rsid w:val="00FD4279"/>
    <w:rsid w:val="00FD51D5"/>
    <w:rsid w:val="00FD7E1F"/>
    <w:rsid w:val="00FE1B3C"/>
    <w:rsid w:val="00FE2DE7"/>
    <w:rsid w:val="00FE3C38"/>
    <w:rsid w:val="00FE6F6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894"/>
    <w:pPr>
      <w:spacing w:before="120" w:after="120" w:line="360" w:lineRule="auto"/>
      <w:ind w:firstLine="567"/>
      <w:jc w:val="both"/>
    </w:pPr>
    <w:rPr>
      <w:sz w:val="26"/>
      <w:szCs w:val="26"/>
      <w:lang w:val="en-US"/>
    </w:rPr>
  </w:style>
  <w:style w:type="paragraph" w:styleId="Heading1">
    <w:name w:val="heading 1"/>
    <w:basedOn w:val="Normal"/>
    <w:next w:val="Normal"/>
    <w:qFormat/>
    <w:rsid w:val="00FD1AD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D1AD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D1AD7"/>
    <w:pPr>
      <w:keepNext/>
      <w:spacing w:before="240" w:after="60"/>
      <w:outlineLvl w:val="2"/>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rsid w:val="00FD1AD7"/>
    <w:pPr>
      <w:jc w:val="left"/>
    </w:pPr>
    <w:rPr>
      <w:b/>
      <w:bCs/>
      <w:caps/>
      <w:sz w:val="20"/>
      <w:szCs w:val="20"/>
    </w:rPr>
  </w:style>
  <w:style w:type="paragraph" w:styleId="TOC2">
    <w:name w:val="toc 2"/>
    <w:basedOn w:val="Normal"/>
    <w:next w:val="Normal"/>
    <w:autoRedefine/>
    <w:semiHidden/>
    <w:rsid w:val="00FD1AD7"/>
    <w:pPr>
      <w:spacing w:before="0" w:after="0"/>
      <w:ind w:left="260"/>
      <w:jc w:val="left"/>
    </w:pPr>
    <w:rPr>
      <w:smallCaps/>
      <w:sz w:val="20"/>
      <w:szCs w:val="20"/>
    </w:rPr>
  </w:style>
  <w:style w:type="paragraph" w:styleId="TOC3">
    <w:name w:val="toc 3"/>
    <w:basedOn w:val="Normal"/>
    <w:next w:val="Normal"/>
    <w:autoRedefine/>
    <w:semiHidden/>
    <w:rsid w:val="00FD1AD7"/>
    <w:pPr>
      <w:spacing w:before="0" w:after="0"/>
      <w:ind w:left="520"/>
      <w:jc w:val="left"/>
    </w:pPr>
    <w:rPr>
      <w:i/>
      <w:iCs/>
      <w:sz w:val="20"/>
      <w:szCs w:val="20"/>
    </w:rPr>
  </w:style>
  <w:style w:type="character" w:styleId="Hyperlink">
    <w:name w:val="Hyperlink"/>
    <w:basedOn w:val="DefaultParagraphFont"/>
    <w:rsid w:val="00FD1AD7"/>
    <w:rPr>
      <w:color w:val="0000FF"/>
      <w:u w:val="single"/>
    </w:rPr>
  </w:style>
  <w:style w:type="table" w:styleId="TableGrid">
    <w:name w:val="Table Grid"/>
    <w:basedOn w:val="TableNormal"/>
    <w:rsid w:val="000F5DA5"/>
    <w:pPr>
      <w:spacing w:before="120" w:after="120"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617C8"/>
    <w:pPr>
      <w:spacing w:before="100" w:beforeAutospacing="1" w:after="100" w:afterAutospacing="1" w:line="240" w:lineRule="auto"/>
      <w:ind w:firstLine="0"/>
      <w:jc w:val="left"/>
    </w:pPr>
    <w:rPr>
      <w:sz w:val="24"/>
      <w:szCs w:val="24"/>
      <w:lang w:eastAsia="en-US"/>
    </w:rPr>
  </w:style>
  <w:style w:type="character" w:styleId="Strong">
    <w:name w:val="Strong"/>
    <w:basedOn w:val="DefaultParagraphFont"/>
    <w:qFormat/>
    <w:rsid w:val="000617C8"/>
    <w:rPr>
      <w:b/>
      <w:bCs/>
    </w:rPr>
  </w:style>
  <w:style w:type="character" w:customStyle="1" w:styleId="hps">
    <w:name w:val="hps"/>
    <w:basedOn w:val="DefaultParagraphFont"/>
    <w:rsid w:val="00C53633"/>
  </w:style>
  <w:style w:type="character" w:customStyle="1" w:styleId="atn">
    <w:name w:val="atn"/>
    <w:basedOn w:val="DefaultParagraphFont"/>
    <w:rsid w:val="00C53633"/>
  </w:style>
  <w:style w:type="paragraph" w:styleId="Footer">
    <w:name w:val="footer"/>
    <w:basedOn w:val="Normal"/>
    <w:rsid w:val="00806A45"/>
    <w:pPr>
      <w:tabs>
        <w:tab w:val="center" w:pos="4320"/>
        <w:tab w:val="right" w:pos="8640"/>
      </w:tabs>
    </w:pPr>
  </w:style>
  <w:style w:type="character" w:styleId="PageNumber">
    <w:name w:val="page number"/>
    <w:basedOn w:val="DefaultParagraphFont"/>
    <w:rsid w:val="00806A45"/>
  </w:style>
  <w:style w:type="character" w:customStyle="1" w:styleId="hpsatn">
    <w:name w:val="hps atn"/>
    <w:basedOn w:val="DefaultParagraphFont"/>
    <w:rsid w:val="00D60938"/>
  </w:style>
  <w:style w:type="paragraph" w:styleId="FootnoteText">
    <w:name w:val="footnote text"/>
    <w:basedOn w:val="Normal"/>
    <w:semiHidden/>
    <w:rsid w:val="003671C9"/>
    <w:rPr>
      <w:sz w:val="20"/>
      <w:szCs w:val="20"/>
    </w:rPr>
  </w:style>
  <w:style w:type="character" w:styleId="FootnoteReference">
    <w:name w:val="footnote reference"/>
    <w:basedOn w:val="DefaultParagraphFont"/>
    <w:semiHidden/>
    <w:rsid w:val="003671C9"/>
    <w:rPr>
      <w:vertAlign w:val="superscript"/>
    </w:rPr>
  </w:style>
  <w:style w:type="paragraph" w:styleId="BodyText3">
    <w:name w:val="Body Text 3"/>
    <w:basedOn w:val="Normal"/>
    <w:rsid w:val="005D4948"/>
    <w:pPr>
      <w:spacing w:before="0" w:after="0" w:line="240" w:lineRule="auto"/>
      <w:ind w:firstLine="0"/>
      <w:jc w:val="center"/>
    </w:pPr>
    <w:rPr>
      <w:sz w:val="20"/>
      <w:szCs w:val="20"/>
      <w:lang w:val="hr-HR" w:eastAsia="en-US"/>
    </w:rPr>
  </w:style>
  <w:style w:type="paragraph" w:styleId="BodyText2">
    <w:name w:val="Body Text 2"/>
    <w:basedOn w:val="Normal"/>
    <w:rsid w:val="00F15E3A"/>
    <w:pPr>
      <w:spacing w:line="480" w:lineRule="auto"/>
    </w:pPr>
  </w:style>
  <w:style w:type="paragraph" w:styleId="BodyText">
    <w:name w:val="Body Text"/>
    <w:basedOn w:val="Normal"/>
    <w:rsid w:val="00074363"/>
  </w:style>
  <w:style w:type="paragraph" w:styleId="BodyTextIndent">
    <w:name w:val="Body Text Indent"/>
    <w:basedOn w:val="Normal"/>
    <w:rsid w:val="00F86A73"/>
    <w:pPr>
      <w:ind w:left="360"/>
    </w:pPr>
  </w:style>
  <w:style w:type="paragraph" w:styleId="BodyTextIndent2">
    <w:name w:val="Body Text Indent 2"/>
    <w:basedOn w:val="Normal"/>
    <w:rsid w:val="00DC4835"/>
    <w:pPr>
      <w:spacing w:line="480" w:lineRule="auto"/>
      <w:ind w:left="360"/>
    </w:pPr>
  </w:style>
  <w:style w:type="paragraph" w:styleId="TOC4">
    <w:name w:val="toc 4"/>
    <w:basedOn w:val="Normal"/>
    <w:next w:val="Normal"/>
    <w:autoRedefine/>
    <w:semiHidden/>
    <w:rsid w:val="00C53BAC"/>
    <w:pPr>
      <w:spacing w:before="0" w:after="0"/>
      <w:ind w:left="780"/>
      <w:jc w:val="left"/>
    </w:pPr>
    <w:rPr>
      <w:sz w:val="18"/>
      <w:szCs w:val="18"/>
    </w:rPr>
  </w:style>
  <w:style w:type="paragraph" w:styleId="TOC5">
    <w:name w:val="toc 5"/>
    <w:basedOn w:val="Normal"/>
    <w:next w:val="Normal"/>
    <w:autoRedefine/>
    <w:semiHidden/>
    <w:rsid w:val="00C53BAC"/>
    <w:pPr>
      <w:spacing w:before="0" w:after="0"/>
      <w:ind w:left="1040"/>
      <w:jc w:val="left"/>
    </w:pPr>
    <w:rPr>
      <w:sz w:val="18"/>
      <w:szCs w:val="18"/>
    </w:rPr>
  </w:style>
  <w:style w:type="paragraph" w:styleId="TOC6">
    <w:name w:val="toc 6"/>
    <w:basedOn w:val="Normal"/>
    <w:next w:val="Normal"/>
    <w:autoRedefine/>
    <w:semiHidden/>
    <w:rsid w:val="00C53BAC"/>
    <w:pPr>
      <w:spacing w:before="0" w:after="0"/>
      <w:ind w:left="1300"/>
      <w:jc w:val="left"/>
    </w:pPr>
    <w:rPr>
      <w:sz w:val="18"/>
      <w:szCs w:val="18"/>
    </w:rPr>
  </w:style>
  <w:style w:type="paragraph" w:styleId="TOC7">
    <w:name w:val="toc 7"/>
    <w:basedOn w:val="Normal"/>
    <w:next w:val="Normal"/>
    <w:autoRedefine/>
    <w:semiHidden/>
    <w:rsid w:val="00C53BAC"/>
    <w:pPr>
      <w:spacing w:before="0" w:after="0"/>
      <w:ind w:left="1560"/>
      <w:jc w:val="left"/>
    </w:pPr>
    <w:rPr>
      <w:sz w:val="18"/>
      <w:szCs w:val="18"/>
    </w:rPr>
  </w:style>
  <w:style w:type="paragraph" w:styleId="TOC8">
    <w:name w:val="toc 8"/>
    <w:basedOn w:val="Normal"/>
    <w:next w:val="Normal"/>
    <w:autoRedefine/>
    <w:semiHidden/>
    <w:rsid w:val="00C53BAC"/>
    <w:pPr>
      <w:spacing w:before="0" w:after="0"/>
      <w:ind w:left="1820"/>
      <w:jc w:val="left"/>
    </w:pPr>
    <w:rPr>
      <w:sz w:val="18"/>
      <w:szCs w:val="18"/>
    </w:rPr>
  </w:style>
  <w:style w:type="paragraph" w:styleId="TOC9">
    <w:name w:val="toc 9"/>
    <w:basedOn w:val="Normal"/>
    <w:next w:val="Normal"/>
    <w:autoRedefine/>
    <w:semiHidden/>
    <w:rsid w:val="00C53BAC"/>
    <w:pPr>
      <w:spacing w:before="0" w:after="0"/>
      <w:ind w:left="2080"/>
      <w:jc w:val="left"/>
    </w:pPr>
    <w:rPr>
      <w:sz w:val="18"/>
      <w:szCs w:val="18"/>
    </w:rPr>
  </w:style>
  <w:style w:type="paragraph" w:customStyle="1" w:styleId="Style1">
    <w:name w:val="Style1"/>
    <w:basedOn w:val="Heading2"/>
    <w:rsid w:val="007131B1"/>
    <w:pPr>
      <w:ind w:firstLine="0"/>
    </w:pPr>
    <w:rPr>
      <w:rFonts w:ascii="Times New Roman" w:hAnsi="Times New Roman"/>
      <w:b w:val="0"/>
      <w:i w:val="0"/>
      <w:iCs w:val="0"/>
      <w:lang w:val="hr-HR" w:eastAsia="en-US"/>
    </w:rPr>
  </w:style>
  <w:style w:type="paragraph" w:styleId="Title">
    <w:name w:val="Title"/>
    <w:basedOn w:val="Normal"/>
    <w:qFormat/>
    <w:rsid w:val="00F561DD"/>
    <w:pPr>
      <w:spacing w:before="0" w:after="0" w:line="240" w:lineRule="auto"/>
      <w:ind w:firstLine="0"/>
      <w:jc w:val="center"/>
    </w:pPr>
    <w:rPr>
      <w:sz w:val="24"/>
      <w:szCs w:val="20"/>
      <w:lang w:val="hr-HR" w:eastAsia="en-US"/>
    </w:rPr>
  </w:style>
  <w:style w:type="character" w:customStyle="1" w:styleId="mw-headline">
    <w:name w:val="mw-headline"/>
    <w:basedOn w:val="DefaultParagraphFont"/>
    <w:rsid w:val="003C490A"/>
  </w:style>
  <w:style w:type="paragraph" w:customStyle="1" w:styleId="Default">
    <w:name w:val="Default"/>
    <w:rsid w:val="009C25C5"/>
    <w:pPr>
      <w:autoSpaceDE w:val="0"/>
      <w:autoSpaceDN w:val="0"/>
      <w:adjustRightInd w:val="0"/>
    </w:pPr>
    <w:rPr>
      <w:rFonts w:ascii="Arial" w:hAnsi="Arial" w:cs="Arial"/>
      <w:color w:val="000000"/>
      <w:sz w:val="24"/>
      <w:szCs w:val="24"/>
      <w:lang w:val="en-US" w:eastAsia="en-US"/>
    </w:rPr>
  </w:style>
  <w:style w:type="paragraph" w:styleId="Header">
    <w:name w:val="header"/>
    <w:basedOn w:val="Normal"/>
    <w:rsid w:val="001209CD"/>
    <w:pPr>
      <w:tabs>
        <w:tab w:val="center" w:pos="4320"/>
        <w:tab w:val="right" w:pos="8640"/>
      </w:tabs>
    </w:pPr>
  </w:style>
  <w:style w:type="character" w:styleId="CommentReference">
    <w:name w:val="annotation reference"/>
    <w:basedOn w:val="DefaultParagraphFont"/>
    <w:uiPriority w:val="99"/>
    <w:semiHidden/>
    <w:unhideWhenUsed/>
    <w:rsid w:val="00B954A9"/>
    <w:rPr>
      <w:sz w:val="16"/>
      <w:szCs w:val="16"/>
    </w:rPr>
  </w:style>
  <w:style w:type="paragraph" w:styleId="CommentText">
    <w:name w:val="annotation text"/>
    <w:basedOn w:val="Normal"/>
    <w:link w:val="CommentTextChar"/>
    <w:uiPriority w:val="99"/>
    <w:semiHidden/>
    <w:unhideWhenUsed/>
    <w:rsid w:val="00B954A9"/>
    <w:rPr>
      <w:sz w:val="20"/>
      <w:szCs w:val="20"/>
    </w:rPr>
  </w:style>
  <w:style w:type="character" w:customStyle="1" w:styleId="CommentTextChar">
    <w:name w:val="Comment Text Char"/>
    <w:basedOn w:val="DefaultParagraphFont"/>
    <w:link w:val="CommentText"/>
    <w:uiPriority w:val="99"/>
    <w:semiHidden/>
    <w:rsid w:val="00B954A9"/>
    <w:rPr>
      <w:lang w:val="en-US"/>
    </w:rPr>
  </w:style>
  <w:style w:type="paragraph" w:styleId="CommentSubject">
    <w:name w:val="annotation subject"/>
    <w:basedOn w:val="CommentText"/>
    <w:next w:val="CommentText"/>
    <w:link w:val="CommentSubjectChar"/>
    <w:uiPriority w:val="99"/>
    <w:semiHidden/>
    <w:unhideWhenUsed/>
    <w:rsid w:val="00B954A9"/>
    <w:rPr>
      <w:b/>
      <w:bCs/>
    </w:rPr>
  </w:style>
  <w:style w:type="character" w:customStyle="1" w:styleId="CommentSubjectChar">
    <w:name w:val="Comment Subject Char"/>
    <w:basedOn w:val="CommentTextChar"/>
    <w:link w:val="CommentSubject"/>
    <w:uiPriority w:val="99"/>
    <w:semiHidden/>
    <w:rsid w:val="00B954A9"/>
    <w:rPr>
      <w:b/>
      <w:bCs/>
    </w:rPr>
  </w:style>
  <w:style w:type="paragraph" w:styleId="BalloonText">
    <w:name w:val="Balloon Text"/>
    <w:basedOn w:val="Normal"/>
    <w:link w:val="BalloonTextChar"/>
    <w:uiPriority w:val="99"/>
    <w:semiHidden/>
    <w:unhideWhenUsed/>
    <w:rsid w:val="00B954A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4A9"/>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376128748">
      <w:bodyDiv w:val="1"/>
      <w:marLeft w:val="0"/>
      <w:marRight w:val="0"/>
      <w:marTop w:val="0"/>
      <w:marBottom w:val="0"/>
      <w:divBdr>
        <w:top w:val="none" w:sz="0" w:space="0" w:color="auto"/>
        <w:left w:val="none" w:sz="0" w:space="0" w:color="auto"/>
        <w:bottom w:val="none" w:sz="0" w:space="0" w:color="auto"/>
        <w:right w:val="none" w:sz="0" w:space="0" w:color="auto"/>
      </w:divBdr>
      <w:divsChild>
        <w:div w:id="662509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773109">
      <w:bodyDiv w:val="1"/>
      <w:marLeft w:val="0"/>
      <w:marRight w:val="0"/>
      <w:marTop w:val="0"/>
      <w:marBottom w:val="0"/>
      <w:divBdr>
        <w:top w:val="none" w:sz="0" w:space="0" w:color="auto"/>
        <w:left w:val="none" w:sz="0" w:space="0" w:color="auto"/>
        <w:bottom w:val="none" w:sz="0" w:space="0" w:color="auto"/>
        <w:right w:val="none" w:sz="0" w:space="0" w:color="auto"/>
      </w:divBdr>
    </w:div>
    <w:div w:id="429011832">
      <w:bodyDiv w:val="1"/>
      <w:marLeft w:val="0"/>
      <w:marRight w:val="0"/>
      <w:marTop w:val="0"/>
      <w:marBottom w:val="0"/>
      <w:divBdr>
        <w:top w:val="none" w:sz="0" w:space="0" w:color="auto"/>
        <w:left w:val="none" w:sz="0" w:space="0" w:color="auto"/>
        <w:bottom w:val="none" w:sz="0" w:space="0" w:color="auto"/>
        <w:right w:val="none" w:sz="0" w:space="0" w:color="auto"/>
      </w:divBdr>
    </w:div>
    <w:div w:id="664355821">
      <w:bodyDiv w:val="1"/>
      <w:marLeft w:val="0"/>
      <w:marRight w:val="0"/>
      <w:marTop w:val="0"/>
      <w:marBottom w:val="0"/>
      <w:divBdr>
        <w:top w:val="none" w:sz="0" w:space="0" w:color="auto"/>
        <w:left w:val="none" w:sz="0" w:space="0" w:color="auto"/>
        <w:bottom w:val="none" w:sz="0" w:space="0" w:color="auto"/>
        <w:right w:val="none" w:sz="0" w:space="0" w:color="auto"/>
      </w:divBdr>
    </w:div>
    <w:div w:id="1181549022">
      <w:bodyDiv w:val="1"/>
      <w:marLeft w:val="0"/>
      <w:marRight w:val="0"/>
      <w:marTop w:val="0"/>
      <w:marBottom w:val="0"/>
      <w:divBdr>
        <w:top w:val="none" w:sz="0" w:space="0" w:color="auto"/>
        <w:left w:val="none" w:sz="0" w:space="0" w:color="auto"/>
        <w:bottom w:val="none" w:sz="0" w:space="0" w:color="auto"/>
        <w:right w:val="none" w:sz="0" w:space="0" w:color="auto"/>
      </w:divBdr>
    </w:div>
    <w:div w:id="1409838980">
      <w:bodyDiv w:val="1"/>
      <w:marLeft w:val="0"/>
      <w:marRight w:val="0"/>
      <w:marTop w:val="0"/>
      <w:marBottom w:val="0"/>
      <w:divBdr>
        <w:top w:val="none" w:sz="0" w:space="0" w:color="auto"/>
        <w:left w:val="none" w:sz="0" w:space="0" w:color="auto"/>
        <w:bottom w:val="none" w:sz="0" w:space="0" w:color="auto"/>
        <w:right w:val="none" w:sz="0" w:space="0" w:color="auto"/>
      </w:divBdr>
    </w:div>
    <w:div w:id="1433164359">
      <w:bodyDiv w:val="1"/>
      <w:marLeft w:val="0"/>
      <w:marRight w:val="0"/>
      <w:marTop w:val="0"/>
      <w:marBottom w:val="0"/>
      <w:divBdr>
        <w:top w:val="none" w:sz="0" w:space="0" w:color="auto"/>
        <w:left w:val="none" w:sz="0" w:space="0" w:color="auto"/>
        <w:bottom w:val="none" w:sz="0" w:space="0" w:color="auto"/>
        <w:right w:val="none" w:sz="0" w:space="0" w:color="auto"/>
      </w:divBdr>
    </w:div>
    <w:div w:id="1476919483">
      <w:bodyDiv w:val="1"/>
      <w:marLeft w:val="0"/>
      <w:marRight w:val="0"/>
      <w:marTop w:val="0"/>
      <w:marBottom w:val="0"/>
      <w:divBdr>
        <w:top w:val="none" w:sz="0" w:space="0" w:color="auto"/>
        <w:left w:val="none" w:sz="0" w:space="0" w:color="auto"/>
        <w:bottom w:val="none" w:sz="0" w:space="0" w:color="auto"/>
        <w:right w:val="none" w:sz="0" w:space="0" w:color="auto"/>
      </w:divBdr>
    </w:div>
    <w:div w:id="1572497990">
      <w:bodyDiv w:val="1"/>
      <w:marLeft w:val="0"/>
      <w:marRight w:val="0"/>
      <w:marTop w:val="0"/>
      <w:marBottom w:val="0"/>
      <w:divBdr>
        <w:top w:val="none" w:sz="0" w:space="0" w:color="auto"/>
        <w:left w:val="none" w:sz="0" w:space="0" w:color="auto"/>
        <w:bottom w:val="none" w:sz="0" w:space="0" w:color="auto"/>
        <w:right w:val="none" w:sz="0" w:space="0" w:color="auto"/>
      </w:divBdr>
    </w:div>
    <w:div w:id="1678194883">
      <w:bodyDiv w:val="1"/>
      <w:marLeft w:val="0"/>
      <w:marRight w:val="0"/>
      <w:marTop w:val="0"/>
      <w:marBottom w:val="0"/>
      <w:divBdr>
        <w:top w:val="none" w:sz="0" w:space="0" w:color="auto"/>
        <w:left w:val="none" w:sz="0" w:space="0" w:color="auto"/>
        <w:bottom w:val="none" w:sz="0" w:space="0" w:color="auto"/>
        <w:right w:val="none" w:sz="0" w:space="0" w:color="auto"/>
      </w:divBdr>
    </w:div>
    <w:div w:id="19782176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16453</Words>
  <Characters>93783</Characters>
  <Application>Microsoft Office Word</Application>
  <DocSecurity>0</DocSecurity>
  <Lines>781</Lines>
  <Paragraphs>220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SVEUČILIŠTE U ZAGREBU</vt:lpstr>
      <vt:lpstr>SVEUČILIŠTE U ZAGREBU</vt:lpstr>
    </vt:vector>
  </TitlesOfParts>
  <Company>Marin</Company>
  <LinksUpToDate>false</LinksUpToDate>
  <CharactersWithSpaces>110016</CharactersWithSpaces>
  <SharedDoc>false</SharedDoc>
  <HLinks>
    <vt:vector size="228" baseType="variant">
      <vt:variant>
        <vt:i4>1376312</vt:i4>
      </vt:variant>
      <vt:variant>
        <vt:i4>224</vt:i4>
      </vt:variant>
      <vt:variant>
        <vt:i4>0</vt:i4>
      </vt:variant>
      <vt:variant>
        <vt:i4>5</vt:i4>
      </vt:variant>
      <vt:variant>
        <vt:lpwstr/>
      </vt:variant>
      <vt:variant>
        <vt:lpwstr>_Toc303017950</vt:lpwstr>
      </vt:variant>
      <vt:variant>
        <vt:i4>1310776</vt:i4>
      </vt:variant>
      <vt:variant>
        <vt:i4>218</vt:i4>
      </vt:variant>
      <vt:variant>
        <vt:i4>0</vt:i4>
      </vt:variant>
      <vt:variant>
        <vt:i4>5</vt:i4>
      </vt:variant>
      <vt:variant>
        <vt:lpwstr/>
      </vt:variant>
      <vt:variant>
        <vt:lpwstr>_Toc303017948</vt:lpwstr>
      </vt:variant>
      <vt:variant>
        <vt:i4>1310776</vt:i4>
      </vt:variant>
      <vt:variant>
        <vt:i4>212</vt:i4>
      </vt:variant>
      <vt:variant>
        <vt:i4>0</vt:i4>
      </vt:variant>
      <vt:variant>
        <vt:i4>5</vt:i4>
      </vt:variant>
      <vt:variant>
        <vt:lpwstr/>
      </vt:variant>
      <vt:variant>
        <vt:lpwstr>_Toc303017947</vt:lpwstr>
      </vt:variant>
      <vt:variant>
        <vt:i4>1310776</vt:i4>
      </vt:variant>
      <vt:variant>
        <vt:i4>206</vt:i4>
      </vt:variant>
      <vt:variant>
        <vt:i4>0</vt:i4>
      </vt:variant>
      <vt:variant>
        <vt:i4>5</vt:i4>
      </vt:variant>
      <vt:variant>
        <vt:lpwstr/>
      </vt:variant>
      <vt:variant>
        <vt:lpwstr>_Toc303017946</vt:lpwstr>
      </vt:variant>
      <vt:variant>
        <vt:i4>1310776</vt:i4>
      </vt:variant>
      <vt:variant>
        <vt:i4>200</vt:i4>
      </vt:variant>
      <vt:variant>
        <vt:i4>0</vt:i4>
      </vt:variant>
      <vt:variant>
        <vt:i4>5</vt:i4>
      </vt:variant>
      <vt:variant>
        <vt:lpwstr/>
      </vt:variant>
      <vt:variant>
        <vt:lpwstr>_Toc303017945</vt:lpwstr>
      </vt:variant>
      <vt:variant>
        <vt:i4>1310776</vt:i4>
      </vt:variant>
      <vt:variant>
        <vt:i4>194</vt:i4>
      </vt:variant>
      <vt:variant>
        <vt:i4>0</vt:i4>
      </vt:variant>
      <vt:variant>
        <vt:i4>5</vt:i4>
      </vt:variant>
      <vt:variant>
        <vt:lpwstr/>
      </vt:variant>
      <vt:variant>
        <vt:lpwstr>_Toc303017944</vt:lpwstr>
      </vt:variant>
      <vt:variant>
        <vt:i4>1310776</vt:i4>
      </vt:variant>
      <vt:variant>
        <vt:i4>188</vt:i4>
      </vt:variant>
      <vt:variant>
        <vt:i4>0</vt:i4>
      </vt:variant>
      <vt:variant>
        <vt:i4>5</vt:i4>
      </vt:variant>
      <vt:variant>
        <vt:lpwstr/>
      </vt:variant>
      <vt:variant>
        <vt:lpwstr>_Toc303017943</vt:lpwstr>
      </vt:variant>
      <vt:variant>
        <vt:i4>1310776</vt:i4>
      </vt:variant>
      <vt:variant>
        <vt:i4>182</vt:i4>
      </vt:variant>
      <vt:variant>
        <vt:i4>0</vt:i4>
      </vt:variant>
      <vt:variant>
        <vt:i4>5</vt:i4>
      </vt:variant>
      <vt:variant>
        <vt:lpwstr/>
      </vt:variant>
      <vt:variant>
        <vt:lpwstr>_Toc303017941</vt:lpwstr>
      </vt:variant>
      <vt:variant>
        <vt:i4>1310776</vt:i4>
      </vt:variant>
      <vt:variant>
        <vt:i4>176</vt:i4>
      </vt:variant>
      <vt:variant>
        <vt:i4>0</vt:i4>
      </vt:variant>
      <vt:variant>
        <vt:i4>5</vt:i4>
      </vt:variant>
      <vt:variant>
        <vt:lpwstr/>
      </vt:variant>
      <vt:variant>
        <vt:lpwstr>_Toc303017940</vt:lpwstr>
      </vt:variant>
      <vt:variant>
        <vt:i4>1245240</vt:i4>
      </vt:variant>
      <vt:variant>
        <vt:i4>170</vt:i4>
      </vt:variant>
      <vt:variant>
        <vt:i4>0</vt:i4>
      </vt:variant>
      <vt:variant>
        <vt:i4>5</vt:i4>
      </vt:variant>
      <vt:variant>
        <vt:lpwstr/>
      </vt:variant>
      <vt:variant>
        <vt:lpwstr>_Toc303017939</vt:lpwstr>
      </vt:variant>
      <vt:variant>
        <vt:i4>1245240</vt:i4>
      </vt:variant>
      <vt:variant>
        <vt:i4>164</vt:i4>
      </vt:variant>
      <vt:variant>
        <vt:i4>0</vt:i4>
      </vt:variant>
      <vt:variant>
        <vt:i4>5</vt:i4>
      </vt:variant>
      <vt:variant>
        <vt:lpwstr/>
      </vt:variant>
      <vt:variant>
        <vt:lpwstr>_Toc303017938</vt:lpwstr>
      </vt:variant>
      <vt:variant>
        <vt:i4>1245240</vt:i4>
      </vt:variant>
      <vt:variant>
        <vt:i4>158</vt:i4>
      </vt:variant>
      <vt:variant>
        <vt:i4>0</vt:i4>
      </vt:variant>
      <vt:variant>
        <vt:i4>5</vt:i4>
      </vt:variant>
      <vt:variant>
        <vt:lpwstr/>
      </vt:variant>
      <vt:variant>
        <vt:lpwstr>_Toc303017937</vt:lpwstr>
      </vt:variant>
      <vt:variant>
        <vt:i4>1245240</vt:i4>
      </vt:variant>
      <vt:variant>
        <vt:i4>152</vt:i4>
      </vt:variant>
      <vt:variant>
        <vt:i4>0</vt:i4>
      </vt:variant>
      <vt:variant>
        <vt:i4>5</vt:i4>
      </vt:variant>
      <vt:variant>
        <vt:lpwstr/>
      </vt:variant>
      <vt:variant>
        <vt:lpwstr>_Toc303017936</vt:lpwstr>
      </vt:variant>
      <vt:variant>
        <vt:i4>1245240</vt:i4>
      </vt:variant>
      <vt:variant>
        <vt:i4>146</vt:i4>
      </vt:variant>
      <vt:variant>
        <vt:i4>0</vt:i4>
      </vt:variant>
      <vt:variant>
        <vt:i4>5</vt:i4>
      </vt:variant>
      <vt:variant>
        <vt:lpwstr/>
      </vt:variant>
      <vt:variant>
        <vt:lpwstr>_Toc303017935</vt:lpwstr>
      </vt:variant>
      <vt:variant>
        <vt:i4>1245240</vt:i4>
      </vt:variant>
      <vt:variant>
        <vt:i4>140</vt:i4>
      </vt:variant>
      <vt:variant>
        <vt:i4>0</vt:i4>
      </vt:variant>
      <vt:variant>
        <vt:i4>5</vt:i4>
      </vt:variant>
      <vt:variant>
        <vt:lpwstr/>
      </vt:variant>
      <vt:variant>
        <vt:lpwstr>_Toc303017934</vt:lpwstr>
      </vt:variant>
      <vt:variant>
        <vt:i4>1245240</vt:i4>
      </vt:variant>
      <vt:variant>
        <vt:i4>134</vt:i4>
      </vt:variant>
      <vt:variant>
        <vt:i4>0</vt:i4>
      </vt:variant>
      <vt:variant>
        <vt:i4>5</vt:i4>
      </vt:variant>
      <vt:variant>
        <vt:lpwstr/>
      </vt:variant>
      <vt:variant>
        <vt:lpwstr>_Toc303017932</vt:lpwstr>
      </vt:variant>
      <vt:variant>
        <vt:i4>1245240</vt:i4>
      </vt:variant>
      <vt:variant>
        <vt:i4>128</vt:i4>
      </vt:variant>
      <vt:variant>
        <vt:i4>0</vt:i4>
      </vt:variant>
      <vt:variant>
        <vt:i4>5</vt:i4>
      </vt:variant>
      <vt:variant>
        <vt:lpwstr/>
      </vt:variant>
      <vt:variant>
        <vt:lpwstr>_Toc303017931</vt:lpwstr>
      </vt:variant>
      <vt:variant>
        <vt:i4>1245240</vt:i4>
      </vt:variant>
      <vt:variant>
        <vt:i4>122</vt:i4>
      </vt:variant>
      <vt:variant>
        <vt:i4>0</vt:i4>
      </vt:variant>
      <vt:variant>
        <vt:i4>5</vt:i4>
      </vt:variant>
      <vt:variant>
        <vt:lpwstr/>
      </vt:variant>
      <vt:variant>
        <vt:lpwstr>_Toc303017930</vt:lpwstr>
      </vt:variant>
      <vt:variant>
        <vt:i4>1179704</vt:i4>
      </vt:variant>
      <vt:variant>
        <vt:i4>116</vt:i4>
      </vt:variant>
      <vt:variant>
        <vt:i4>0</vt:i4>
      </vt:variant>
      <vt:variant>
        <vt:i4>5</vt:i4>
      </vt:variant>
      <vt:variant>
        <vt:lpwstr/>
      </vt:variant>
      <vt:variant>
        <vt:lpwstr>_Toc303017929</vt:lpwstr>
      </vt:variant>
      <vt:variant>
        <vt:i4>1179704</vt:i4>
      </vt:variant>
      <vt:variant>
        <vt:i4>110</vt:i4>
      </vt:variant>
      <vt:variant>
        <vt:i4>0</vt:i4>
      </vt:variant>
      <vt:variant>
        <vt:i4>5</vt:i4>
      </vt:variant>
      <vt:variant>
        <vt:lpwstr/>
      </vt:variant>
      <vt:variant>
        <vt:lpwstr>_Toc303017928</vt:lpwstr>
      </vt:variant>
      <vt:variant>
        <vt:i4>1179704</vt:i4>
      </vt:variant>
      <vt:variant>
        <vt:i4>104</vt:i4>
      </vt:variant>
      <vt:variant>
        <vt:i4>0</vt:i4>
      </vt:variant>
      <vt:variant>
        <vt:i4>5</vt:i4>
      </vt:variant>
      <vt:variant>
        <vt:lpwstr/>
      </vt:variant>
      <vt:variant>
        <vt:lpwstr>_Toc303017927</vt:lpwstr>
      </vt:variant>
      <vt:variant>
        <vt:i4>1179704</vt:i4>
      </vt:variant>
      <vt:variant>
        <vt:i4>98</vt:i4>
      </vt:variant>
      <vt:variant>
        <vt:i4>0</vt:i4>
      </vt:variant>
      <vt:variant>
        <vt:i4>5</vt:i4>
      </vt:variant>
      <vt:variant>
        <vt:lpwstr/>
      </vt:variant>
      <vt:variant>
        <vt:lpwstr>_Toc303017926</vt:lpwstr>
      </vt:variant>
      <vt:variant>
        <vt:i4>1179704</vt:i4>
      </vt:variant>
      <vt:variant>
        <vt:i4>92</vt:i4>
      </vt:variant>
      <vt:variant>
        <vt:i4>0</vt:i4>
      </vt:variant>
      <vt:variant>
        <vt:i4>5</vt:i4>
      </vt:variant>
      <vt:variant>
        <vt:lpwstr/>
      </vt:variant>
      <vt:variant>
        <vt:lpwstr>_Toc303017925</vt:lpwstr>
      </vt:variant>
      <vt:variant>
        <vt:i4>1179704</vt:i4>
      </vt:variant>
      <vt:variant>
        <vt:i4>86</vt:i4>
      </vt:variant>
      <vt:variant>
        <vt:i4>0</vt:i4>
      </vt:variant>
      <vt:variant>
        <vt:i4>5</vt:i4>
      </vt:variant>
      <vt:variant>
        <vt:lpwstr/>
      </vt:variant>
      <vt:variant>
        <vt:lpwstr>_Toc303017924</vt:lpwstr>
      </vt:variant>
      <vt:variant>
        <vt:i4>1179704</vt:i4>
      </vt:variant>
      <vt:variant>
        <vt:i4>80</vt:i4>
      </vt:variant>
      <vt:variant>
        <vt:i4>0</vt:i4>
      </vt:variant>
      <vt:variant>
        <vt:i4>5</vt:i4>
      </vt:variant>
      <vt:variant>
        <vt:lpwstr/>
      </vt:variant>
      <vt:variant>
        <vt:lpwstr>_Toc303017923</vt:lpwstr>
      </vt:variant>
      <vt:variant>
        <vt:i4>1179704</vt:i4>
      </vt:variant>
      <vt:variant>
        <vt:i4>74</vt:i4>
      </vt:variant>
      <vt:variant>
        <vt:i4>0</vt:i4>
      </vt:variant>
      <vt:variant>
        <vt:i4>5</vt:i4>
      </vt:variant>
      <vt:variant>
        <vt:lpwstr/>
      </vt:variant>
      <vt:variant>
        <vt:lpwstr>_Toc303017922</vt:lpwstr>
      </vt:variant>
      <vt:variant>
        <vt:i4>1179704</vt:i4>
      </vt:variant>
      <vt:variant>
        <vt:i4>68</vt:i4>
      </vt:variant>
      <vt:variant>
        <vt:i4>0</vt:i4>
      </vt:variant>
      <vt:variant>
        <vt:i4>5</vt:i4>
      </vt:variant>
      <vt:variant>
        <vt:lpwstr/>
      </vt:variant>
      <vt:variant>
        <vt:lpwstr>_Toc303017921</vt:lpwstr>
      </vt:variant>
      <vt:variant>
        <vt:i4>1179704</vt:i4>
      </vt:variant>
      <vt:variant>
        <vt:i4>62</vt:i4>
      </vt:variant>
      <vt:variant>
        <vt:i4>0</vt:i4>
      </vt:variant>
      <vt:variant>
        <vt:i4>5</vt:i4>
      </vt:variant>
      <vt:variant>
        <vt:lpwstr/>
      </vt:variant>
      <vt:variant>
        <vt:lpwstr>_Toc303017920</vt:lpwstr>
      </vt:variant>
      <vt:variant>
        <vt:i4>1114168</vt:i4>
      </vt:variant>
      <vt:variant>
        <vt:i4>56</vt:i4>
      </vt:variant>
      <vt:variant>
        <vt:i4>0</vt:i4>
      </vt:variant>
      <vt:variant>
        <vt:i4>5</vt:i4>
      </vt:variant>
      <vt:variant>
        <vt:lpwstr/>
      </vt:variant>
      <vt:variant>
        <vt:lpwstr>_Toc303017919</vt:lpwstr>
      </vt:variant>
      <vt:variant>
        <vt:i4>1114168</vt:i4>
      </vt:variant>
      <vt:variant>
        <vt:i4>50</vt:i4>
      </vt:variant>
      <vt:variant>
        <vt:i4>0</vt:i4>
      </vt:variant>
      <vt:variant>
        <vt:i4>5</vt:i4>
      </vt:variant>
      <vt:variant>
        <vt:lpwstr/>
      </vt:variant>
      <vt:variant>
        <vt:lpwstr>_Toc303017914</vt:lpwstr>
      </vt:variant>
      <vt:variant>
        <vt:i4>1114168</vt:i4>
      </vt:variant>
      <vt:variant>
        <vt:i4>44</vt:i4>
      </vt:variant>
      <vt:variant>
        <vt:i4>0</vt:i4>
      </vt:variant>
      <vt:variant>
        <vt:i4>5</vt:i4>
      </vt:variant>
      <vt:variant>
        <vt:lpwstr/>
      </vt:variant>
      <vt:variant>
        <vt:lpwstr>_Toc303017913</vt:lpwstr>
      </vt:variant>
      <vt:variant>
        <vt:i4>1114168</vt:i4>
      </vt:variant>
      <vt:variant>
        <vt:i4>38</vt:i4>
      </vt:variant>
      <vt:variant>
        <vt:i4>0</vt:i4>
      </vt:variant>
      <vt:variant>
        <vt:i4>5</vt:i4>
      </vt:variant>
      <vt:variant>
        <vt:lpwstr/>
      </vt:variant>
      <vt:variant>
        <vt:lpwstr>_Toc303017912</vt:lpwstr>
      </vt:variant>
      <vt:variant>
        <vt:i4>1114168</vt:i4>
      </vt:variant>
      <vt:variant>
        <vt:i4>32</vt:i4>
      </vt:variant>
      <vt:variant>
        <vt:i4>0</vt:i4>
      </vt:variant>
      <vt:variant>
        <vt:i4>5</vt:i4>
      </vt:variant>
      <vt:variant>
        <vt:lpwstr/>
      </vt:variant>
      <vt:variant>
        <vt:lpwstr>_Toc303017911</vt:lpwstr>
      </vt:variant>
      <vt:variant>
        <vt:i4>1114168</vt:i4>
      </vt:variant>
      <vt:variant>
        <vt:i4>26</vt:i4>
      </vt:variant>
      <vt:variant>
        <vt:i4>0</vt:i4>
      </vt:variant>
      <vt:variant>
        <vt:i4>5</vt:i4>
      </vt:variant>
      <vt:variant>
        <vt:lpwstr/>
      </vt:variant>
      <vt:variant>
        <vt:lpwstr>_Toc303017910</vt:lpwstr>
      </vt:variant>
      <vt:variant>
        <vt:i4>1048632</vt:i4>
      </vt:variant>
      <vt:variant>
        <vt:i4>20</vt:i4>
      </vt:variant>
      <vt:variant>
        <vt:i4>0</vt:i4>
      </vt:variant>
      <vt:variant>
        <vt:i4>5</vt:i4>
      </vt:variant>
      <vt:variant>
        <vt:lpwstr/>
      </vt:variant>
      <vt:variant>
        <vt:lpwstr>_Toc303017909</vt:lpwstr>
      </vt:variant>
      <vt:variant>
        <vt:i4>1048632</vt:i4>
      </vt:variant>
      <vt:variant>
        <vt:i4>14</vt:i4>
      </vt:variant>
      <vt:variant>
        <vt:i4>0</vt:i4>
      </vt:variant>
      <vt:variant>
        <vt:i4>5</vt:i4>
      </vt:variant>
      <vt:variant>
        <vt:lpwstr/>
      </vt:variant>
      <vt:variant>
        <vt:lpwstr>_Toc303017908</vt:lpwstr>
      </vt:variant>
      <vt:variant>
        <vt:i4>1048632</vt:i4>
      </vt:variant>
      <vt:variant>
        <vt:i4>8</vt:i4>
      </vt:variant>
      <vt:variant>
        <vt:i4>0</vt:i4>
      </vt:variant>
      <vt:variant>
        <vt:i4>5</vt:i4>
      </vt:variant>
      <vt:variant>
        <vt:lpwstr/>
      </vt:variant>
      <vt:variant>
        <vt:lpwstr>_Toc303017907</vt:lpwstr>
      </vt:variant>
      <vt:variant>
        <vt:i4>1048632</vt:i4>
      </vt:variant>
      <vt:variant>
        <vt:i4>2</vt:i4>
      </vt:variant>
      <vt:variant>
        <vt:i4>0</vt:i4>
      </vt:variant>
      <vt:variant>
        <vt:i4>5</vt:i4>
      </vt:variant>
      <vt:variant>
        <vt:lpwstr/>
      </vt:variant>
      <vt:variant>
        <vt:lpwstr>_Toc303017906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subject/>
  <dc:creator>Marin</dc:creator>
  <cp:keywords/>
  <cp:lastModifiedBy>mbracic</cp:lastModifiedBy>
  <cp:revision>2</cp:revision>
  <dcterms:created xsi:type="dcterms:W3CDTF">2011-11-11T14:25:00Z</dcterms:created>
  <dcterms:modified xsi:type="dcterms:W3CDTF">2011-11-11T14:25:00Z</dcterms:modified>
</cp:coreProperties>
</file>