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75CB7" w14:textId="77777777" w:rsidR="005F24AB" w:rsidRPr="00BB2606" w:rsidRDefault="005F24AB" w:rsidP="005F24AB">
      <w:pPr>
        <w:spacing w:before="240" w:after="0" w:line="240" w:lineRule="auto"/>
        <w:jc w:val="center"/>
        <w:rPr>
          <w:rFonts w:ascii="Georgia" w:hAnsi="Georgia" w:cs="Times New Roman"/>
        </w:rPr>
      </w:pPr>
      <w:bookmarkStart w:id="0" w:name="_GoBack"/>
      <w:bookmarkEnd w:id="0"/>
      <w:r w:rsidRPr="00BB2606">
        <w:rPr>
          <w:rFonts w:ascii="Georgia" w:hAnsi="Georgia" w:cs="Times New Roman"/>
        </w:rPr>
        <w:t>Chapt</w:t>
      </w:r>
      <w:r>
        <w:rPr>
          <w:rFonts w:ascii="Georgia" w:hAnsi="Georgia" w:cs="Times New Roman"/>
        </w:rPr>
        <w:t>er 2</w:t>
      </w:r>
    </w:p>
    <w:p w14:paraId="61ACA6C7" w14:textId="77777777" w:rsidR="005F24AB" w:rsidRDefault="005F24AB" w:rsidP="005F24AB">
      <w:pPr>
        <w:spacing w:after="0" w:line="240" w:lineRule="auto"/>
        <w:jc w:val="center"/>
        <w:rPr>
          <w:rFonts w:ascii="Georgia" w:hAnsi="Georgia" w:cs="Arial"/>
          <w:shd w:val="clear" w:color="auto" w:fill="FFFFFF"/>
        </w:rPr>
      </w:pPr>
      <w:r w:rsidRPr="00256F87">
        <w:rPr>
          <w:rFonts w:ascii="Georgia" w:hAnsi="Georgia" w:cs="Arial"/>
          <w:shd w:val="clear" w:color="auto" w:fill="FFFFFF"/>
        </w:rPr>
        <w:t>FinTech and SMEs - The Italian Case</w:t>
      </w:r>
    </w:p>
    <w:p w14:paraId="37871961" w14:textId="77777777" w:rsidR="005F24AB" w:rsidRPr="00776B14" w:rsidRDefault="005F24AB" w:rsidP="005F24AB">
      <w:pPr>
        <w:spacing w:after="0" w:line="240" w:lineRule="auto"/>
        <w:ind w:left="720"/>
        <w:jc w:val="center"/>
        <w:rPr>
          <w:rFonts w:cs="Times New Roman"/>
          <w:i/>
          <w:szCs w:val="20"/>
          <w:shd w:val="clear" w:color="auto" w:fill="FFFFFF"/>
        </w:rPr>
      </w:pPr>
      <w:proofErr w:type="spellStart"/>
      <w:r w:rsidRPr="00776B14">
        <w:rPr>
          <w:rFonts w:cs="Times New Roman"/>
          <w:i/>
          <w:szCs w:val="20"/>
          <w:shd w:val="clear" w:color="auto" w:fill="FFFFFF"/>
        </w:rPr>
        <w:t>Stefania</w:t>
      </w:r>
      <w:proofErr w:type="spellEnd"/>
      <w:r w:rsidRPr="00776B14">
        <w:rPr>
          <w:rFonts w:cs="Times New Roman"/>
          <w:i/>
          <w:szCs w:val="20"/>
          <w:shd w:val="clear" w:color="auto" w:fill="FFFFFF"/>
        </w:rPr>
        <w:t xml:space="preserve"> </w:t>
      </w:r>
      <w:proofErr w:type="spellStart"/>
      <w:r w:rsidRPr="00776B14">
        <w:rPr>
          <w:rFonts w:cs="Times New Roman"/>
          <w:i/>
          <w:szCs w:val="20"/>
          <w:shd w:val="clear" w:color="auto" w:fill="FFFFFF"/>
        </w:rPr>
        <w:t>Marrara</w:t>
      </w:r>
      <w:proofErr w:type="spellEnd"/>
      <w:r w:rsidRPr="00776B14">
        <w:rPr>
          <w:rFonts w:cs="Times New Roman"/>
          <w:i/>
          <w:szCs w:val="20"/>
          <w:shd w:val="clear" w:color="auto" w:fill="FFFFFF"/>
        </w:rPr>
        <w:t xml:space="preserve">, </w:t>
      </w:r>
      <w:proofErr w:type="spellStart"/>
      <w:r w:rsidRPr="00776B14">
        <w:rPr>
          <w:rFonts w:cs="Times New Roman"/>
          <w:i/>
          <w:szCs w:val="20"/>
          <w:shd w:val="clear" w:color="auto" w:fill="FFFFFF"/>
        </w:rPr>
        <w:t>Consorzio</w:t>
      </w:r>
      <w:proofErr w:type="spellEnd"/>
      <w:r w:rsidRPr="00776B14">
        <w:rPr>
          <w:rFonts w:cs="Times New Roman"/>
          <w:i/>
          <w:szCs w:val="20"/>
          <w:shd w:val="clear" w:color="auto" w:fill="FFFFFF"/>
        </w:rPr>
        <w:t xml:space="preserve"> per </w:t>
      </w:r>
      <w:proofErr w:type="spellStart"/>
      <w:proofErr w:type="gramStart"/>
      <w:r w:rsidRPr="00776B14">
        <w:rPr>
          <w:rFonts w:cs="Times New Roman"/>
          <w:i/>
          <w:szCs w:val="20"/>
          <w:shd w:val="clear" w:color="auto" w:fill="FFFFFF"/>
        </w:rPr>
        <w:t>il</w:t>
      </w:r>
      <w:proofErr w:type="spellEnd"/>
      <w:proofErr w:type="gramEnd"/>
      <w:r w:rsidRPr="00776B14">
        <w:rPr>
          <w:rFonts w:cs="Times New Roman"/>
          <w:i/>
          <w:szCs w:val="20"/>
          <w:shd w:val="clear" w:color="auto" w:fill="FFFFFF"/>
        </w:rPr>
        <w:t xml:space="preserve"> </w:t>
      </w:r>
      <w:proofErr w:type="spellStart"/>
      <w:r w:rsidRPr="00776B14">
        <w:rPr>
          <w:rFonts w:cs="Times New Roman"/>
          <w:i/>
          <w:szCs w:val="20"/>
          <w:shd w:val="clear" w:color="auto" w:fill="FFFFFF"/>
        </w:rPr>
        <w:t>Trasferimento</w:t>
      </w:r>
      <w:proofErr w:type="spellEnd"/>
      <w:r w:rsidRPr="00776B14">
        <w:rPr>
          <w:rFonts w:cs="Times New Roman"/>
          <w:i/>
          <w:szCs w:val="20"/>
          <w:shd w:val="clear" w:color="auto" w:fill="FFFFFF"/>
        </w:rPr>
        <w:t xml:space="preserve"> </w:t>
      </w:r>
      <w:proofErr w:type="spellStart"/>
      <w:r w:rsidRPr="00776B14">
        <w:rPr>
          <w:rFonts w:cs="Times New Roman"/>
          <w:i/>
          <w:szCs w:val="20"/>
          <w:shd w:val="clear" w:color="auto" w:fill="FFFFFF"/>
        </w:rPr>
        <w:t>Tecnologico</w:t>
      </w:r>
      <w:proofErr w:type="spellEnd"/>
      <w:r w:rsidRPr="00776B14">
        <w:rPr>
          <w:rFonts w:cs="Times New Roman"/>
          <w:i/>
          <w:szCs w:val="20"/>
          <w:shd w:val="clear" w:color="auto" w:fill="FFFFFF"/>
        </w:rPr>
        <w:t xml:space="preserve"> C2T, Italy</w:t>
      </w:r>
    </w:p>
    <w:p w14:paraId="54E56618" w14:textId="77777777" w:rsidR="005F24AB" w:rsidRPr="00776B14" w:rsidRDefault="005F24AB" w:rsidP="005F24AB">
      <w:pPr>
        <w:spacing w:after="0" w:line="240" w:lineRule="auto"/>
        <w:ind w:left="720"/>
        <w:jc w:val="center"/>
        <w:rPr>
          <w:rFonts w:cs="Times New Roman"/>
          <w:i/>
          <w:szCs w:val="20"/>
          <w:shd w:val="clear" w:color="auto" w:fill="FFFFFF"/>
        </w:rPr>
      </w:pPr>
      <w:r w:rsidRPr="00776B14">
        <w:rPr>
          <w:rFonts w:cs="Times New Roman"/>
          <w:i/>
          <w:szCs w:val="20"/>
          <w:shd w:val="clear" w:color="auto" w:fill="FFFFFF"/>
        </w:rPr>
        <w:t xml:space="preserve">Mirjana Pejic-Bach, University of Zagreb, </w:t>
      </w:r>
      <w:r>
        <w:rPr>
          <w:rFonts w:cs="Times New Roman"/>
          <w:i/>
          <w:szCs w:val="20"/>
          <w:shd w:val="clear" w:color="auto" w:fill="FFFFFF"/>
        </w:rPr>
        <w:t>Croatia</w:t>
      </w:r>
    </w:p>
    <w:p w14:paraId="7F8A87F9" w14:textId="77777777" w:rsidR="005F24AB" w:rsidRPr="00776B14" w:rsidRDefault="005F24AB" w:rsidP="005F24AB">
      <w:pPr>
        <w:spacing w:after="0" w:line="240" w:lineRule="auto"/>
        <w:ind w:left="720"/>
        <w:jc w:val="center"/>
        <w:rPr>
          <w:rFonts w:cs="Times New Roman"/>
          <w:i/>
          <w:szCs w:val="20"/>
          <w:shd w:val="clear" w:color="auto" w:fill="FFFFFF"/>
        </w:rPr>
      </w:pPr>
      <w:proofErr w:type="spellStart"/>
      <w:r w:rsidRPr="00776B14">
        <w:rPr>
          <w:rFonts w:cs="Times New Roman"/>
          <w:i/>
          <w:szCs w:val="20"/>
          <w:shd w:val="clear" w:color="auto" w:fill="FFFFFF"/>
        </w:rPr>
        <w:t>Sanja</w:t>
      </w:r>
      <w:proofErr w:type="spellEnd"/>
      <w:r w:rsidRPr="00776B14">
        <w:rPr>
          <w:rFonts w:cs="Times New Roman"/>
          <w:i/>
          <w:szCs w:val="20"/>
          <w:shd w:val="clear" w:color="auto" w:fill="FFFFFF"/>
        </w:rPr>
        <w:t xml:space="preserve"> </w:t>
      </w:r>
      <w:proofErr w:type="spellStart"/>
      <w:r w:rsidRPr="00776B14">
        <w:rPr>
          <w:rFonts w:cs="Times New Roman"/>
          <w:i/>
          <w:szCs w:val="20"/>
          <w:shd w:val="clear" w:color="auto" w:fill="FFFFFF"/>
        </w:rPr>
        <w:t>Seljan</w:t>
      </w:r>
      <w:proofErr w:type="spellEnd"/>
      <w:r w:rsidRPr="00776B14">
        <w:rPr>
          <w:rFonts w:cs="Times New Roman"/>
          <w:i/>
          <w:szCs w:val="20"/>
          <w:shd w:val="clear" w:color="auto" w:fill="FFFFFF"/>
        </w:rPr>
        <w:t>, University of Zagreb, Croatia</w:t>
      </w:r>
    </w:p>
    <w:p w14:paraId="7318BF00" w14:textId="008F52D2" w:rsidR="0039633D" w:rsidRPr="005F24AB" w:rsidRDefault="005F24AB" w:rsidP="005F24AB">
      <w:pPr>
        <w:spacing w:after="0" w:line="240" w:lineRule="auto"/>
        <w:ind w:left="720"/>
        <w:jc w:val="center"/>
        <w:rPr>
          <w:rFonts w:cs="Times New Roman"/>
          <w:i/>
          <w:szCs w:val="20"/>
          <w:shd w:val="clear" w:color="auto" w:fill="FFFFFF"/>
        </w:rPr>
      </w:pPr>
      <w:r w:rsidRPr="00776B14">
        <w:rPr>
          <w:rFonts w:cs="Times New Roman"/>
          <w:i/>
          <w:szCs w:val="20"/>
          <w:shd w:val="clear" w:color="auto" w:fill="FFFFFF"/>
        </w:rPr>
        <w:t xml:space="preserve">Amir </w:t>
      </w:r>
      <w:proofErr w:type="spellStart"/>
      <w:r w:rsidRPr="00776B14">
        <w:rPr>
          <w:rFonts w:cs="Times New Roman"/>
          <w:i/>
          <w:szCs w:val="20"/>
          <w:shd w:val="clear" w:color="auto" w:fill="FFFFFF"/>
        </w:rPr>
        <w:t>Topalovic</w:t>
      </w:r>
      <w:proofErr w:type="spellEnd"/>
      <w:r w:rsidRPr="00776B14">
        <w:rPr>
          <w:rFonts w:cs="Times New Roman"/>
          <w:i/>
          <w:szCs w:val="20"/>
          <w:shd w:val="clear" w:color="auto" w:fill="FFFFFF"/>
        </w:rPr>
        <w:t xml:space="preserve">, </w:t>
      </w:r>
      <w:proofErr w:type="spellStart"/>
      <w:r w:rsidRPr="00776B14">
        <w:rPr>
          <w:rFonts w:cs="Times New Roman"/>
          <w:i/>
          <w:szCs w:val="20"/>
          <w:shd w:val="clear" w:color="auto" w:fill="FFFFFF"/>
        </w:rPr>
        <w:t>Consorzio</w:t>
      </w:r>
      <w:proofErr w:type="spellEnd"/>
      <w:r w:rsidRPr="00776B14">
        <w:rPr>
          <w:rFonts w:cs="Times New Roman"/>
          <w:i/>
          <w:szCs w:val="20"/>
          <w:shd w:val="clear" w:color="auto" w:fill="FFFFFF"/>
        </w:rPr>
        <w:t xml:space="preserve"> per </w:t>
      </w:r>
      <w:proofErr w:type="spellStart"/>
      <w:proofErr w:type="gramStart"/>
      <w:r w:rsidRPr="00776B14">
        <w:rPr>
          <w:rFonts w:cs="Times New Roman"/>
          <w:i/>
          <w:szCs w:val="20"/>
          <w:shd w:val="clear" w:color="auto" w:fill="FFFFFF"/>
        </w:rPr>
        <w:t>il</w:t>
      </w:r>
      <w:proofErr w:type="spellEnd"/>
      <w:proofErr w:type="gramEnd"/>
      <w:r w:rsidRPr="00776B14">
        <w:rPr>
          <w:rFonts w:cs="Times New Roman"/>
          <w:i/>
          <w:szCs w:val="20"/>
          <w:shd w:val="clear" w:color="auto" w:fill="FFFFFF"/>
        </w:rPr>
        <w:t xml:space="preserve"> </w:t>
      </w:r>
      <w:proofErr w:type="spellStart"/>
      <w:r w:rsidRPr="00776B14">
        <w:rPr>
          <w:rFonts w:cs="Times New Roman"/>
          <w:i/>
          <w:szCs w:val="20"/>
          <w:shd w:val="clear" w:color="auto" w:fill="FFFFFF"/>
        </w:rPr>
        <w:t>Trasferimento</w:t>
      </w:r>
      <w:proofErr w:type="spellEnd"/>
      <w:r w:rsidRPr="00776B14">
        <w:rPr>
          <w:rFonts w:cs="Times New Roman"/>
          <w:i/>
          <w:szCs w:val="20"/>
          <w:shd w:val="clear" w:color="auto" w:fill="FFFFFF"/>
        </w:rPr>
        <w:t xml:space="preserve"> </w:t>
      </w:r>
      <w:proofErr w:type="spellStart"/>
      <w:r w:rsidRPr="00776B14">
        <w:rPr>
          <w:rFonts w:cs="Times New Roman"/>
          <w:i/>
          <w:szCs w:val="20"/>
          <w:shd w:val="clear" w:color="auto" w:fill="FFFFFF"/>
        </w:rPr>
        <w:t>Tecnologico</w:t>
      </w:r>
      <w:proofErr w:type="spellEnd"/>
      <w:r w:rsidRPr="00776B14">
        <w:rPr>
          <w:rFonts w:cs="Times New Roman"/>
          <w:i/>
          <w:szCs w:val="20"/>
          <w:shd w:val="clear" w:color="auto" w:fill="FFFFFF"/>
        </w:rPr>
        <w:t xml:space="preserve"> C2T, Italy</w:t>
      </w:r>
    </w:p>
    <w:p w14:paraId="15690368" w14:textId="77777777" w:rsidR="005F24AB" w:rsidRDefault="005F24AB" w:rsidP="00034C5F">
      <w:pPr>
        <w:shd w:val="clear" w:color="auto" w:fill="FFFFFF"/>
        <w:spacing w:after="120" w:line="240" w:lineRule="auto"/>
        <w:rPr>
          <w:rFonts w:ascii="Arial" w:eastAsia="Times New Roman" w:hAnsi="Arial" w:cs="Arial"/>
          <w:b/>
          <w:caps/>
          <w:szCs w:val="24"/>
          <w:lang w:val="en-GB"/>
        </w:rPr>
      </w:pPr>
    </w:p>
    <w:p w14:paraId="10B48FF5" w14:textId="77777777" w:rsidR="0025085B" w:rsidRPr="00A95CDA" w:rsidRDefault="00CF1CD7" w:rsidP="00034C5F">
      <w:pPr>
        <w:shd w:val="clear" w:color="auto" w:fill="FFFFFF"/>
        <w:spacing w:after="120" w:line="240" w:lineRule="auto"/>
        <w:rPr>
          <w:rFonts w:cs="Times New Roman"/>
          <w:sz w:val="22"/>
          <w:lang w:val="en-GB"/>
        </w:rPr>
      </w:pPr>
      <w:r w:rsidRPr="00A95CDA">
        <w:rPr>
          <w:rFonts w:ascii="Arial" w:eastAsia="Times New Roman" w:hAnsi="Arial" w:cs="Arial"/>
          <w:b/>
          <w:caps/>
          <w:szCs w:val="24"/>
          <w:lang w:val="en-GB"/>
        </w:rPr>
        <w:t>ABSTRACT</w:t>
      </w:r>
    </w:p>
    <w:p w14:paraId="6D7D665A" w14:textId="48E854CB" w:rsidR="001A1C58" w:rsidRPr="00A95CDA" w:rsidRDefault="001A1C58" w:rsidP="00034C5F">
      <w:pPr>
        <w:spacing w:after="120" w:line="240" w:lineRule="auto"/>
        <w:rPr>
          <w:rFonts w:eastAsia="Times New Roman" w:cs="Times New Roman"/>
          <w:i/>
          <w:noProof/>
          <w:sz w:val="22"/>
          <w:lang w:val="en-GB"/>
        </w:rPr>
      </w:pPr>
      <w:r w:rsidRPr="00A95CDA">
        <w:rPr>
          <w:rFonts w:eastAsia="Times New Roman" w:cs="Times New Roman"/>
          <w:i/>
          <w:noProof/>
          <w:sz w:val="22"/>
          <w:lang w:val="en-GB"/>
        </w:rPr>
        <w:t>In this chapter</w:t>
      </w:r>
      <w:r w:rsidR="00E509FF" w:rsidRPr="00A95CDA">
        <w:rPr>
          <w:rFonts w:eastAsia="Times New Roman" w:cs="Times New Roman"/>
          <w:i/>
          <w:noProof/>
          <w:sz w:val="22"/>
          <w:lang w:val="en-GB"/>
        </w:rPr>
        <w:t>,</w:t>
      </w:r>
      <w:r w:rsidRPr="00A95CDA">
        <w:rPr>
          <w:rFonts w:eastAsia="Times New Roman" w:cs="Times New Roman"/>
          <w:i/>
          <w:noProof/>
          <w:sz w:val="22"/>
          <w:lang w:val="en-GB"/>
        </w:rPr>
        <w:t xml:space="preserve"> a study </w:t>
      </w:r>
      <w:r w:rsidR="0045310D" w:rsidRPr="00A95CDA">
        <w:rPr>
          <w:rFonts w:eastAsia="Times New Roman" w:cs="Times New Roman"/>
          <w:i/>
          <w:noProof/>
          <w:sz w:val="22"/>
          <w:lang w:val="en-GB"/>
        </w:rPr>
        <w:t xml:space="preserve">on </w:t>
      </w:r>
      <w:r w:rsidRPr="00A95CDA">
        <w:rPr>
          <w:rFonts w:eastAsia="Times New Roman" w:cs="Times New Roman"/>
          <w:i/>
          <w:noProof/>
          <w:sz w:val="22"/>
          <w:lang w:val="en-GB"/>
        </w:rPr>
        <w:t>Italian SMEs understand</w:t>
      </w:r>
      <w:r w:rsidR="0045310D" w:rsidRPr="00A95CDA">
        <w:rPr>
          <w:rFonts w:eastAsia="Times New Roman" w:cs="Times New Roman"/>
          <w:i/>
          <w:noProof/>
          <w:sz w:val="22"/>
          <w:lang w:val="en-GB"/>
        </w:rPr>
        <w:t>ing</w:t>
      </w:r>
      <w:r w:rsidRPr="00A95CDA">
        <w:rPr>
          <w:rFonts w:eastAsia="Times New Roman" w:cs="Times New Roman"/>
          <w:i/>
          <w:noProof/>
          <w:sz w:val="22"/>
          <w:lang w:val="en-GB"/>
        </w:rPr>
        <w:t xml:space="preserve"> and </w:t>
      </w:r>
      <w:r w:rsidR="0045310D" w:rsidRPr="00A95CDA">
        <w:rPr>
          <w:rFonts w:eastAsia="Times New Roman" w:cs="Times New Roman"/>
          <w:i/>
          <w:noProof/>
          <w:sz w:val="22"/>
          <w:lang w:val="en-GB"/>
        </w:rPr>
        <w:t xml:space="preserve">the </w:t>
      </w:r>
      <w:r w:rsidRPr="00A95CDA">
        <w:rPr>
          <w:rFonts w:eastAsia="Times New Roman" w:cs="Times New Roman"/>
          <w:i/>
          <w:noProof/>
          <w:sz w:val="22"/>
          <w:lang w:val="en-GB"/>
        </w:rPr>
        <w:t xml:space="preserve">use FinTech technologies is presented. The study focuses on FinTech aided banking services, in particular, </w:t>
      </w:r>
      <w:r w:rsidR="00491256" w:rsidRPr="00A95CDA">
        <w:rPr>
          <w:rFonts w:eastAsia="Times New Roman" w:cs="Times New Roman"/>
          <w:i/>
          <w:noProof/>
          <w:sz w:val="22"/>
          <w:lang w:val="en-GB"/>
        </w:rPr>
        <w:t>because</w:t>
      </w:r>
      <w:r w:rsidRPr="00A95CDA">
        <w:rPr>
          <w:rFonts w:eastAsia="Times New Roman" w:cs="Times New Roman"/>
          <w:i/>
          <w:noProof/>
          <w:sz w:val="22"/>
          <w:lang w:val="en-GB"/>
        </w:rPr>
        <w:t xml:space="preserve"> </w:t>
      </w:r>
      <w:r w:rsidR="0045310D" w:rsidRPr="00A95CDA">
        <w:rPr>
          <w:rFonts w:eastAsia="Times New Roman" w:cs="Times New Roman"/>
          <w:i/>
          <w:noProof/>
          <w:sz w:val="22"/>
          <w:lang w:val="en-GB"/>
        </w:rPr>
        <w:t xml:space="preserve">of their wide </w:t>
      </w:r>
      <w:r w:rsidRPr="00A95CDA">
        <w:rPr>
          <w:rFonts w:eastAsia="Times New Roman" w:cs="Times New Roman"/>
          <w:i/>
          <w:noProof/>
          <w:sz w:val="22"/>
          <w:lang w:val="en-GB"/>
        </w:rPr>
        <w:t>presen</w:t>
      </w:r>
      <w:r w:rsidR="0045310D" w:rsidRPr="00A95CDA">
        <w:rPr>
          <w:rFonts w:eastAsia="Times New Roman" w:cs="Times New Roman"/>
          <w:i/>
          <w:noProof/>
          <w:sz w:val="22"/>
          <w:lang w:val="en-GB"/>
        </w:rPr>
        <w:t xml:space="preserve">ce </w:t>
      </w:r>
      <w:r w:rsidRPr="00A95CDA">
        <w:rPr>
          <w:rFonts w:eastAsia="Times New Roman" w:cs="Times New Roman"/>
          <w:i/>
          <w:noProof/>
          <w:sz w:val="22"/>
          <w:lang w:val="en-GB"/>
        </w:rPr>
        <w:t xml:space="preserve"> in Italy. The study shows how, despite FinTech has entered in Italy only in recent times, </w:t>
      </w:r>
      <w:r w:rsidR="00DA6A54" w:rsidRPr="00A95CDA">
        <w:rPr>
          <w:rFonts w:eastAsia="Times New Roman" w:cs="Times New Roman"/>
          <w:i/>
          <w:noProof/>
          <w:sz w:val="22"/>
          <w:lang w:val="en-GB"/>
        </w:rPr>
        <w:t xml:space="preserve">and </w:t>
      </w:r>
      <w:r w:rsidRPr="00A95CDA">
        <w:rPr>
          <w:rFonts w:eastAsia="Times New Roman" w:cs="Times New Roman"/>
          <w:i/>
          <w:noProof/>
          <w:sz w:val="22"/>
          <w:lang w:val="en-GB"/>
        </w:rPr>
        <w:t xml:space="preserve">the Italian SMEs market </w:t>
      </w:r>
      <w:r w:rsidR="00DA6A54" w:rsidRPr="00A95CDA">
        <w:rPr>
          <w:rFonts w:eastAsia="Times New Roman" w:cs="Times New Roman"/>
          <w:i/>
          <w:noProof/>
          <w:sz w:val="22"/>
          <w:lang w:val="en-GB"/>
        </w:rPr>
        <w:t xml:space="preserve">whch </w:t>
      </w:r>
      <w:r w:rsidRPr="00A95CDA">
        <w:rPr>
          <w:rFonts w:eastAsia="Times New Roman" w:cs="Times New Roman"/>
          <w:i/>
          <w:noProof/>
          <w:sz w:val="22"/>
          <w:lang w:val="en-GB"/>
        </w:rPr>
        <w:t>is very active and fruitful for digital companies</w:t>
      </w:r>
      <w:r w:rsidR="00DA6A54" w:rsidRPr="00A95CDA">
        <w:rPr>
          <w:rFonts w:eastAsia="Times New Roman" w:cs="Times New Roman"/>
          <w:i/>
          <w:noProof/>
          <w:sz w:val="22"/>
          <w:lang w:val="en-GB"/>
        </w:rPr>
        <w:t xml:space="preserve"> and desired customers for many banks</w:t>
      </w:r>
      <w:r w:rsidRPr="00A95CDA">
        <w:rPr>
          <w:rFonts w:eastAsia="Times New Roman" w:cs="Times New Roman"/>
          <w:i/>
          <w:noProof/>
          <w:sz w:val="22"/>
          <w:lang w:val="en-GB"/>
        </w:rPr>
        <w:t>.</w:t>
      </w:r>
      <w:r w:rsidR="00E509FF" w:rsidRPr="00A95CDA">
        <w:rPr>
          <w:rFonts w:eastAsia="Times New Roman" w:cs="Times New Roman"/>
          <w:i/>
          <w:noProof/>
          <w:sz w:val="22"/>
          <w:lang w:val="en-GB"/>
        </w:rPr>
        <w:t xml:space="preserve"> </w:t>
      </w:r>
    </w:p>
    <w:p w14:paraId="5C2D155F" w14:textId="43805D70" w:rsidR="00D51CBE" w:rsidRPr="00A95CDA" w:rsidRDefault="00D51CBE" w:rsidP="00D51CBE">
      <w:pPr>
        <w:autoSpaceDE w:val="0"/>
        <w:autoSpaceDN w:val="0"/>
        <w:adjustRightInd w:val="0"/>
        <w:spacing w:after="120" w:line="240" w:lineRule="auto"/>
        <w:rPr>
          <w:rFonts w:cs="Times New Roman"/>
          <w:noProof/>
          <w:sz w:val="22"/>
          <w:lang w:val="en-GB"/>
        </w:rPr>
      </w:pPr>
      <w:r w:rsidRPr="00A95CDA">
        <w:rPr>
          <w:rFonts w:cs="Times New Roman"/>
          <w:noProof/>
          <w:sz w:val="22"/>
          <w:lang w:val="en-GB"/>
        </w:rPr>
        <w:t>The chapter has three goals: 1) to analyze the wealth of digital possibilities, embedded as FinTech solutions and strategic partnerships, that are available for banks to improve their current portfolio of products and services 2)  to provide the overview of the FinTech solutions for SMEs, with the focus to Italian banks and FinTech, and to provide the overview of two main venues for increasing their competitiveness: (i) online advisory and internationalization for SMEs, and (ii) product standardization and multichannel distribution 3) to analyze the main emerging and disruptive technologies in banking domain, adopted by the FinTech industry today (e.g., big data, data mining, text mining, blockchain, AI), which provide a rich source for future research directions for FinTech.</w:t>
      </w:r>
    </w:p>
    <w:p w14:paraId="188C5F34" w14:textId="77777777" w:rsidR="00D51CBE" w:rsidRPr="00A95CDA" w:rsidRDefault="00D51CBE" w:rsidP="00034C5F">
      <w:pPr>
        <w:spacing w:after="120" w:line="240" w:lineRule="auto"/>
        <w:rPr>
          <w:rFonts w:eastAsia="Times New Roman" w:cs="Times New Roman"/>
          <w:i/>
          <w:noProof/>
          <w:sz w:val="22"/>
          <w:lang w:val="en-GB"/>
        </w:rPr>
      </w:pPr>
    </w:p>
    <w:p w14:paraId="1ADBAEFA" w14:textId="4AFF68CB" w:rsidR="00A14237" w:rsidRPr="00A95CDA" w:rsidRDefault="003A229F" w:rsidP="00034C5F">
      <w:pPr>
        <w:spacing w:after="120" w:line="240" w:lineRule="auto"/>
        <w:rPr>
          <w:sz w:val="22"/>
          <w:lang w:val="en-GB"/>
        </w:rPr>
      </w:pPr>
      <w:r w:rsidRPr="00A95CDA">
        <w:rPr>
          <w:sz w:val="22"/>
          <w:lang w:val="en-GB"/>
        </w:rPr>
        <w:t xml:space="preserve">Keywords: </w:t>
      </w:r>
      <w:r w:rsidR="000D3817" w:rsidRPr="00A95CDA">
        <w:rPr>
          <w:sz w:val="22"/>
          <w:lang w:val="en-GB"/>
        </w:rPr>
        <w:t>FinTech, Banking, SME, Artificial Intelligence</w:t>
      </w:r>
      <w:r w:rsidR="005433F8" w:rsidRPr="00A95CDA">
        <w:rPr>
          <w:sz w:val="22"/>
          <w:lang w:val="en-GB"/>
        </w:rPr>
        <w:t xml:space="preserve"> (AI)</w:t>
      </w:r>
      <w:r w:rsidR="000D3817" w:rsidRPr="00A95CDA">
        <w:rPr>
          <w:sz w:val="22"/>
          <w:lang w:val="en-GB"/>
        </w:rPr>
        <w:t>, Blockchain, Human Digital Interfaces, Quantum Computing</w:t>
      </w:r>
      <w:r w:rsidR="005433F8" w:rsidRPr="00A95CDA">
        <w:rPr>
          <w:sz w:val="22"/>
          <w:lang w:val="en-GB"/>
        </w:rPr>
        <w:t>, data analytics</w:t>
      </w:r>
    </w:p>
    <w:p w14:paraId="78D46BAF" w14:textId="77777777" w:rsidR="00DE3F38" w:rsidRPr="00A95CDA" w:rsidRDefault="00CF1CD7" w:rsidP="00034C5F">
      <w:pPr>
        <w:spacing w:after="120" w:line="240" w:lineRule="auto"/>
        <w:rPr>
          <w:rFonts w:cs="Times New Roman"/>
          <w:sz w:val="22"/>
          <w:lang w:val="en-GB"/>
        </w:rPr>
      </w:pPr>
      <w:r w:rsidRPr="00A95CDA">
        <w:rPr>
          <w:rFonts w:ascii="Arial" w:eastAsia="Times New Roman" w:hAnsi="Arial" w:cs="Arial"/>
          <w:b/>
          <w:bCs/>
          <w:caps/>
          <w:szCs w:val="24"/>
          <w:lang w:val="en-GB"/>
        </w:rPr>
        <w:t>INTRODU</w:t>
      </w:r>
      <w:r w:rsidR="0098486A" w:rsidRPr="00A95CDA">
        <w:rPr>
          <w:rFonts w:ascii="Arial" w:eastAsia="Times New Roman" w:hAnsi="Arial" w:cs="Arial"/>
          <w:b/>
          <w:bCs/>
          <w:caps/>
          <w:szCs w:val="24"/>
          <w:lang w:val="en-GB"/>
        </w:rPr>
        <w:t>C</w:t>
      </w:r>
      <w:r w:rsidR="00BE3575" w:rsidRPr="00A95CDA">
        <w:rPr>
          <w:rFonts w:ascii="Arial" w:eastAsia="Times New Roman" w:hAnsi="Arial" w:cs="Arial"/>
          <w:b/>
          <w:bCs/>
          <w:caps/>
          <w:szCs w:val="24"/>
          <w:lang w:val="en-GB"/>
        </w:rPr>
        <w:t>TIOn</w:t>
      </w:r>
    </w:p>
    <w:p w14:paraId="633E6BD8" w14:textId="3F6740A4" w:rsidR="00E118CF" w:rsidRPr="00A95CDA" w:rsidRDefault="00B127D1" w:rsidP="00E118CF">
      <w:pPr>
        <w:autoSpaceDE w:val="0"/>
        <w:autoSpaceDN w:val="0"/>
        <w:adjustRightInd w:val="0"/>
        <w:spacing w:after="120" w:line="240" w:lineRule="auto"/>
        <w:rPr>
          <w:rFonts w:cs="Times New Roman"/>
          <w:noProof/>
          <w:sz w:val="22"/>
          <w:lang w:val="en-GB"/>
        </w:rPr>
      </w:pPr>
      <w:r w:rsidRPr="00A95CDA">
        <w:rPr>
          <w:rFonts w:cs="Times New Roman"/>
          <w:noProof/>
          <w:sz w:val="22"/>
          <w:lang w:val="en-GB"/>
        </w:rPr>
        <w:t xml:space="preserve">In the last years, the term Financial Technology (FinTech) has been adopted </w:t>
      </w:r>
      <w:r w:rsidR="00630DCD" w:rsidRPr="00A95CDA">
        <w:rPr>
          <w:rFonts w:cs="Times New Roman"/>
          <w:noProof/>
          <w:sz w:val="22"/>
          <w:lang w:val="en-GB"/>
        </w:rPr>
        <w:t>in order to</w:t>
      </w:r>
      <w:r w:rsidRPr="00A95CDA">
        <w:rPr>
          <w:rFonts w:cs="Times New Roman"/>
          <w:noProof/>
          <w:sz w:val="22"/>
          <w:lang w:val="en-GB"/>
        </w:rPr>
        <w:t xml:space="preserve"> describe a wide range</w:t>
      </w:r>
      <w:r w:rsidR="009B5909" w:rsidRPr="00A95CDA">
        <w:rPr>
          <w:rFonts w:cs="Times New Roman"/>
          <w:noProof/>
          <w:sz w:val="22"/>
          <w:lang w:val="en-GB"/>
        </w:rPr>
        <w:t xml:space="preserve"> </w:t>
      </w:r>
      <w:r w:rsidRPr="00A95CDA">
        <w:rPr>
          <w:rFonts w:cs="Times New Roman"/>
          <w:noProof/>
          <w:sz w:val="22"/>
          <w:lang w:val="en-GB"/>
        </w:rPr>
        <w:t>of services, aided</w:t>
      </w:r>
      <w:r w:rsidR="009B5909" w:rsidRPr="00A95CDA">
        <w:rPr>
          <w:rFonts w:cs="Times New Roman"/>
          <w:noProof/>
          <w:sz w:val="22"/>
          <w:lang w:val="en-GB"/>
        </w:rPr>
        <w:t xml:space="preserve"> </w:t>
      </w:r>
      <w:r w:rsidRPr="00A95CDA">
        <w:rPr>
          <w:rFonts w:cs="Times New Roman"/>
          <w:noProof/>
          <w:sz w:val="22"/>
          <w:lang w:val="en-GB"/>
        </w:rPr>
        <w:t>by several</w:t>
      </w:r>
      <w:r w:rsidR="009B5909" w:rsidRPr="00A95CDA">
        <w:rPr>
          <w:rFonts w:cs="Times New Roman"/>
          <w:noProof/>
          <w:sz w:val="22"/>
          <w:lang w:val="en-GB"/>
        </w:rPr>
        <w:t xml:space="preserve"> </w:t>
      </w:r>
      <w:r w:rsidRPr="00A95CDA">
        <w:rPr>
          <w:rFonts w:cs="Times New Roman"/>
          <w:noProof/>
          <w:sz w:val="22"/>
          <w:lang w:val="en-GB"/>
        </w:rPr>
        <w:t>financial</w:t>
      </w:r>
      <w:r w:rsidR="009B5909" w:rsidRPr="00A95CDA">
        <w:rPr>
          <w:rFonts w:cs="Times New Roman"/>
          <w:noProof/>
          <w:sz w:val="22"/>
          <w:lang w:val="en-GB"/>
        </w:rPr>
        <w:t xml:space="preserve"> </w:t>
      </w:r>
      <w:r w:rsidRPr="00A95CDA">
        <w:rPr>
          <w:rFonts w:cs="Times New Roman"/>
          <w:noProof/>
          <w:sz w:val="22"/>
          <w:lang w:val="en-GB"/>
        </w:rPr>
        <w:t>technologies</w:t>
      </w:r>
      <w:r w:rsidR="00A46AC0" w:rsidRPr="00A95CDA">
        <w:rPr>
          <w:rFonts w:cs="Times New Roman"/>
          <w:noProof/>
          <w:sz w:val="22"/>
          <w:lang w:val="en-GB"/>
        </w:rPr>
        <w:t xml:space="preserve"> (Gabor </w:t>
      </w:r>
      <w:r w:rsidR="007C7C26" w:rsidRPr="00A95CDA">
        <w:rPr>
          <w:rFonts w:cs="Times New Roman"/>
          <w:noProof/>
          <w:sz w:val="22"/>
          <w:lang w:val="en-GB"/>
        </w:rPr>
        <w:t>&amp;</w:t>
      </w:r>
      <w:r w:rsidR="00A46AC0" w:rsidRPr="00A95CDA">
        <w:rPr>
          <w:rFonts w:cs="Times New Roman"/>
          <w:noProof/>
          <w:sz w:val="22"/>
          <w:lang w:val="en-GB"/>
        </w:rPr>
        <w:t xml:space="preserve"> Brooks, 2017)</w:t>
      </w:r>
      <w:r w:rsidRPr="00A95CDA">
        <w:rPr>
          <w:rFonts w:cs="Times New Roman"/>
          <w:noProof/>
          <w:sz w:val="22"/>
          <w:lang w:val="en-GB"/>
        </w:rPr>
        <w:t xml:space="preserve">, for </w:t>
      </w:r>
      <w:r w:rsidR="00DA1B2E" w:rsidRPr="00A95CDA">
        <w:rPr>
          <w:rFonts w:cs="Times New Roman"/>
          <w:noProof/>
          <w:sz w:val="22"/>
          <w:lang w:val="en-GB"/>
        </w:rPr>
        <w:t xml:space="preserve">different types of </w:t>
      </w:r>
      <w:r w:rsidR="0016695B" w:rsidRPr="00A95CDA">
        <w:rPr>
          <w:rFonts w:cs="Times New Roman"/>
          <w:noProof/>
          <w:sz w:val="22"/>
          <w:lang w:val="en-GB"/>
        </w:rPr>
        <w:t>o</w:t>
      </w:r>
      <w:r w:rsidR="00DA1B2E" w:rsidRPr="00A95CDA">
        <w:rPr>
          <w:rFonts w:cs="Times New Roman"/>
          <w:noProof/>
          <w:sz w:val="22"/>
          <w:lang w:val="en-GB"/>
        </w:rPr>
        <w:t>rganiz</w:t>
      </w:r>
      <w:r w:rsidRPr="00A95CDA">
        <w:rPr>
          <w:rFonts w:cs="Times New Roman"/>
          <w:noProof/>
          <w:sz w:val="22"/>
          <w:lang w:val="en-GB"/>
        </w:rPr>
        <w:t xml:space="preserve">ations, which mainly address the </w:t>
      </w:r>
      <w:r w:rsidR="008E0392" w:rsidRPr="00A95CDA">
        <w:rPr>
          <w:rFonts w:cs="Times New Roman"/>
          <w:noProof/>
          <w:sz w:val="22"/>
          <w:lang w:val="en-GB"/>
        </w:rPr>
        <w:t>advancement of quality of financial products and services su</w:t>
      </w:r>
      <w:r w:rsidR="00E509FF" w:rsidRPr="00A95CDA">
        <w:rPr>
          <w:rFonts w:cs="Times New Roman"/>
          <w:noProof/>
          <w:sz w:val="22"/>
          <w:lang w:val="en-GB"/>
        </w:rPr>
        <w:t>p</w:t>
      </w:r>
      <w:r w:rsidR="008E0392" w:rsidRPr="00A95CDA">
        <w:rPr>
          <w:rFonts w:cs="Times New Roman"/>
          <w:noProof/>
          <w:sz w:val="22"/>
          <w:lang w:val="en-GB"/>
        </w:rPr>
        <w:t xml:space="preserve">ported by </w:t>
      </w:r>
      <w:r w:rsidRPr="00A95CDA">
        <w:rPr>
          <w:rFonts w:cs="Times New Roman"/>
          <w:noProof/>
          <w:sz w:val="22"/>
          <w:lang w:val="en-GB"/>
        </w:rPr>
        <w:t>Information Technology</w:t>
      </w:r>
      <w:r w:rsidR="009B5909" w:rsidRPr="00A95CDA">
        <w:rPr>
          <w:rFonts w:cs="Times New Roman"/>
          <w:noProof/>
          <w:sz w:val="22"/>
          <w:lang w:val="en-GB"/>
        </w:rPr>
        <w:t xml:space="preserve"> </w:t>
      </w:r>
      <w:r w:rsidRPr="00A95CDA">
        <w:rPr>
          <w:rFonts w:cs="Times New Roman"/>
          <w:noProof/>
          <w:sz w:val="22"/>
          <w:lang w:val="en-GB"/>
        </w:rPr>
        <w:t>(IT)</w:t>
      </w:r>
      <w:r w:rsidR="009B5909" w:rsidRPr="00A95CDA">
        <w:rPr>
          <w:rFonts w:cs="Times New Roman"/>
          <w:noProof/>
          <w:sz w:val="22"/>
          <w:lang w:val="en-GB"/>
        </w:rPr>
        <w:t xml:space="preserve"> </w:t>
      </w:r>
      <w:r w:rsidRPr="00A95CDA">
        <w:rPr>
          <w:rFonts w:cs="Times New Roman"/>
          <w:noProof/>
          <w:sz w:val="22"/>
          <w:lang w:val="en-GB"/>
        </w:rPr>
        <w:t>applications.</w:t>
      </w:r>
      <w:r w:rsidR="001B03AA" w:rsidRPr="00A95CDA">
        <w:rPr>
          <w:rFonts w:cs="Times New Roman"/>
          <w:noProof/>
          <w:sz w:val="22"/>
          <w:lang w:val="en-GB"/>
        </w:rPr>
        <w:t xml:space="preserve"> </w:t>
      </w:r>
      <w:r w:rsidRPr="00A95CDA">
        <w:rPr>
          <w:rFonts w:cs="Times New Roman"/>
          <w:noProof/>
          <w:sz w:val="22"/>
          <w:lang w:val="en-GB"/>
        </w:rPr>
        <w:t>FinTech</w:t>
      </w:r>
      <w:r w:rsidR="009B5909" w:rsidRPr="00A95CDA">
        <w:rPr>
          <w:rFonts w:cs="Times New Roman"/>
          <w:noProof/>
          <w:sz w:val="22"/>
          <w:lang w:val="en-GB"/>
        </w:rPr>
        <w:t xml:space="preserve"> </w:t>
      </w:r>
      <w:r w:rsidRPr="00A95CDA">
        <w:rPr>
          <w:rFonts w:cs="Times New Roman"/>
          <w:noProof/>
          <w:sz w:val="22"/>
          <w:lang w:val="en-GB"/>
        </w:rPr>
        <w:t>has become important due to several important factors,</w:t>
      </w:r>
      <w:r w:rsidR="009B5909" w:rsidRPr="00A95CDA">
        <w:rPr>
          <w:rFonts w:cs="Times New Roman"/>
          <w:noProof/>
          <w:sz w:val="22"/>
          <w:lang w:val="en-GB"/>
        </w:rPr>
        <w:t xml:space="preserve"> </w:t>
      </w:r>
      <w:r w:rsidR="0016695B" w:rsidRPr="00A95CDA">
        <w:rPr>
          <w:rFonts w:cs="Times New Roman"/>
          <w:noProof/>
          <w:sz w:val="22"/>
          <w:lang w:val="en-GB"/>
        </w:rPr>
        <w:t>ranging from</w:t>
      </w:r>
      <w:r w:rsidR="002103D6" w:rsidRPr="00A95CDA">
        <w:rPr>
          <w:rFonts w:cs="Times New Roman"/>
          <w:noProof/>
          <w:sz w:val="22"/>
          <w:lang w:val="en-GB"/>
        </w:rPr>
        <w:t xml:space="preserve"> </w:t>
      </w:r>
      <w:r w:rsidRPr="00A95CDA">
        <w:rPr>
          <w:rFonts w:cs="Times New Roman"/>
          <w:noProof/>
          <w:sz w:val="22"/>
          <w:lang w:val="en-GB"/>
        </w:rPr>
        <w:t>technical</w:t>
      </w:r>
      <w:r w:rsidR="009B5909" w:rsidRPr="00A95CDA">
        <w:rPr>
          <w:rFonts w:cs="Times New Roman"/>
          <w:noProof/>
          <w:sz w:val="22"/>
          <w:lang w:val="en-GB"/>
        </w:rPr>
        <w:t xml:space="preserve"> </w:t>
      </w:r>
      <w:r w:rsidR="002103D6" w:rsidRPr="00A95CDA">
        <w:rPr>
          <w:rFonts w:cs="Times New Roman"/>
          <w:noProof/>
          <w:sz w:val="22"/>
          <w:lang w:val="en-GB"/>
        </w:rPr>
        <w:t>advancement, enterprises innovation</w:t>
      </w:r>
      <w:r w:rsidRPr="00A95CDA">
        <w:rPr>
          <w:rFonts w:cs="Times New Roman"/>
          <w:noProof/>
          <w:sz w:val="22"/>
          <w:lang w:val="en-GB"/>
        </w:rPr>
        <w:t>,</w:t>
      </w:r>
      <w:r w:rsidR="009B5909" w:rsidRPr="00A95CDA">
        <w:rPr>
          <w:rFonts w:cs="Times New Roman"/>
          <w:noProof/>
          <w:sz w:val="22"/>
          <w:lang w:val="en-GB"/>
        </w:rPr>
        <w:t xml:space="preserve"> </w:t>
      </w:r>
      <w:r w:rsidR="002103D6" w:rsidRPr="00A95CDA">
        <w:rPr>
          <w:rFonts w:cs="Times New Roman"/>
          <w:noProof/>
          <w:sz w:val="22"/>
          <w:lang w:val="en-GB"/>
        </w:rPr>
        <w:t>the need for reducing costs</w:t>
      </w:r>
      <w:r w:rsidRPr="00A95CDA">
        <w:rPr>
          <w:rFonts w:cs="Times New Roman"/>
          <w:noProof/>
          <w:sz w:val="22"/>
          <w:lang w:val="en-GB"/>
        </w:rPr>
        <w:t xml:space="preserve">, </w:t>
      </w:r>
      <w:r w:rsidR="0060464F" w:rsidRPr="00A95CDA">
        <w:rPr>
          <w:rFonts w:cs="Times New Roman"/>
          <w:noProof/>
          <w:sz w:val="22"/>
          <w:lang w:val="en-GB"/>
        </w:rPr>
        <w:t xml:space="preserve">and for </w:t>
      </w:r>
      <w:r w:rsidR="002103D6" w:rsidRPr="00A95CDA">
        <w:rPr>
          <w:rFonts w:cs="Times New Roman"/>
          <w:noProof/>
          <w:sz w:val="22"/>
          <w:lang w:val="en-GB"/>
        </w:rPr>
        <w:t>improving the relationship with the customers. Th</w:t>
      </w:r>
      <w:r w:rsidRPr="00A95CDA">
        <w:rPr>
          <w:rFonts w:cs="Times New Roman"/>
          <w:noProof/>
          <w:sz w:val="22"/>
          <w:lang w:val="en-GB"/>
        </w:rPr>
        <w:t>e</w:t>
      </w:r>
      <w:r w:rsidR="009B5909" w:rsidRPr="00A95CDA">
        <w:rPr>
          <w:rFonts w:cs="Times New Roman"/>
          <w:noProof/>
          <w:sz w:val="22"/>
          <w:lang w:val="en-GB"/>
        </w:rPr>
        <w:t xml:space="preserve"> </w:t>
      </w:r>
      <w:r w:rsidRPr="00A95CDA">
        <w:rPr>
          <w:rFonts w:cs="Times New Roman"/>
          <w:noProof/>
          <w:sz w:val="22"/>
          <w:lang w:val="en-GB"/>
        </w:rPr>
        <w:t>high</w:t>
      </w:r>
      <w:r w:rsidR="009B5909" w:rsidRPr="00A95CDA">
        <w:rPr>
          <w:rFonts w:cs="Times New Roman"/>
          <w:noProof/>
          <w:sz w:val="22"/>
          <w:lang w:val="en-GB"/>
        </w:rPr>
        <w:t xml:space="preserve"> </w:t>
      </w:r>
      <w:r w:rsidRPr="00A95CDA">
        <w:rPr>
          <w:rFonts w:cs="Times New Roman"/>
          <w:noProof/>
          <w:sz w:val="22"/>
          <w:lang w:val="en-GB"/>
        </w:rPr>
        <w:t>speed</w:t>
      </w:r>
      <w:r w:rsidR="009B5909" w:rsidRPr="00A95CDA">
        <w:rPr>
          <w:rFonts w:cs="Times New Roman"/>
          <w:noProof/>
          <w:sz w:val="22"/>
          <w:lang w:val="en-GB"/>
        </w:rPr>
        <w:t xml:space="preserve"> </w:t>
      </w:r>
      <w:r w:rsidRPr="00A95CDA">
        <w:rPr>
          <w:rFonts w:cs="Times New Roman"/>
          <w:noProof/>
          <w:sz w:val="22"/>
          <w:lang w:val="en-GB"/>
        </w:rPr>
        <w:t>in which</w:t>
      </w:r>
      <w:r w:rsidR="009B5909" w:rsidRPr="00A95CDA">
        <w:rPr>
          <w:rFonts w:cs="Times New Roman"/>
          <w:noProof/>
          <w:sz w:val="22"/>
          <w:lang w:val="en-GB"/>
        </w:rPr>
        <w:t xml:space="preserve"> </w:t>
      </w:r>
      <w:r w:rsidRPr="00A95CDA">
        <w:rPr>
          <w:rFonts w:cs="Times New Roman"/>
          <w:noProof/>
          <w:sz w:val="22"/>
          <w:lang w:val="en-GB"/>
        </w:rPr>
        <w:t>FinTech</w:t>
      </w:r>
      <w:r w:rsidR="009B5909" w:rsidRPr="00A95CDA">
        <w:rPr>
          <w:rFonts w:cs="Times New Roman"/>
          <w:noProof/>
          <w:sz w:val="22"/>
          <w:lang w:val="en-GB"/>
        </w:rPr>
        <w:t xml:space="preserve"> </w:t>
      </w:r>
      <w:r w:rsidRPr="00A95CDA">
        <w:rPr>
          <w:rFonts w:cs="Times New Roman"/>
          <w:noProof/>
          <w:sz w:val="22"/>
          <w:lang w:val="en-GB"/>
        </w:rPr>
        <w:t>has been</w:t>
      </w:r>
      <w:r w:rsidR="009B5909" w:rsidRPr="00A95CDA">
        <w:rPr>
          <w:rFonts w:cs="Times New Roman"/>
          <w:noProof/>
          <w:sz w:val="22"/>
          <w:lang w:val="en-GB"/>
        </w:rPr>
        <w:t xml:space="preserve"> </w:t>
      </w:r>
      <w:r w:rsidRPr="00A95CDA">
        <w:rPr>
          <w:rFonts w:cs="Times New Roman"/>
          <w:noProof/>
          <w:sz w:val="22"/>
          <w:lang w:val="en-GB"/>
        </w:rPr>
        <w:t>adopted caused</w:t>
      </w:r>
      <w:r w:rsidR="009B5909" w:rsidRPr="00A95CDA">
        <w:rPr>
          <w:rFonts w:cs="Times New Roman"/>
          <w:noProof/>
          <w:sz w:val="22"/>
          <w:lang w:val="en-GB"/>
        </w:rPr>
        <w:t xml:space="preserve"> </w:t>
      </w:r>
      <w:r w:rsidRPr="00A95CDA">
        <w:rPr>
          <w:rFonts w:cs="Times New Roman"/>
          <w:noProof/>
          <w:sz w:val="22"/>
          <w:lang w:val="en-GB"/>
        </w:rPr>
        <w:t>a great</w:t>
      </w:r>
      <w:r w:rsidR="009B5909" w:rsidRPr="00A95CDA">
        <w:rPr>
          <w:rFonts w:cs="Times New Roman"/>
          <w:noProof/>
          <w:sz w:val="22"/>
          <w:lang w:val="en-GB"/>
        </w:rPr>
        <w:t xml:space="preserve"> </w:t>
      </w:r>
      <w:r w:rsidRPr="00A95CDA">
        <w:rPr>
          <w:rFonts w:cs="Times New Roman"/>
          <w:noProof/>
          <w:sz w:val="22"/>
          <w:lang w:val="en-GB"/>
        </w:rPr>
        <w:t>challenge,</w:t>
      </w:r>
      <w:r w:rsidR="009B5909" w:rsidRPr="00A95CDA">
        <w:rPr>
          <w:rFonts w:cs="Times New Roman"/>
          <w:noProof/>
          <w:sz w:val="22"/>
          <w:lang w:val="en-GB"/>
        </w:rPr>
        <w:t xml:space="preserve"> </w:t>
      </w:r>
      <w:r w:rsidRPr="00A95CDA">
        <w:rPr>
          <w:rFonts w:cs="Times New Roman"/>
          <w:noProof/>
          <w:sz w:val="22"/>
          <w:lang w:val="en-GB"/>
        </w:rPr>
        <w:t>due</w:t>
      </w:r>
      <w:r w:rsidR="009B5909" w:rsidRPr="00A95CDA">
        <w:rPr>
          <w:rFonts w:cs="Times New Roman"/>
          <w:noProof/>
          <w:sz w:val="22"/>
          <w:lang w:val="en-GB"/>
        </w:rPr>
        <w:t xml:space="preserve"> </w:t>
      </w:r>
      <w:r w:rsidRPr="00A95CDA">
        <w:rPr>
          <w:rFonts w:cs="Times New Roman"/>
          <w:noProof/>
          <w:sz w:val="22"/>
          <w:lang w:val="en-GB"/>
        </w:rPr>
        <w:t>to</w:t>
      </w:r>
      <w:r w:rsidR="009B5909" w:rsidRPr="00A95CDA">
        <w:rPr>
          <w:rFonts w:cs="Times New Roman"/>
          <w:noProof/>
          <w:sz w:val="22"/>
          <w:lang w:val="en-GB"/>
        </w:rPr>
        <w:t xml:space="preserve"> </w:t>
      </w:r>
      <w:r w:rsidRPr="00A95CDA">
        <w:rPr>
          <w:rFonts w:cs="Times New Roman"/>
          <w:noProof/>
          <w:sz w:val="22"/>
          <w:lang w:val="en-GB"/>
        </w:rPr>
        <w:t>the</w:t>
      </w:r>
      <w:r w:rsidR="009B5909" w:rsidRPr="00A95CDA">
        <w:rPr>
          <w:rFonts w:cs="Times New Roman"/>
          <w:noProof/>
          <w:sz w:val="22"/>
          <w:lang w:val="en-GB"/>
        </w:rPr>
        <w:t xml:space="preserve"> </w:t>
      </w:r>
      <w:r w:rsidR="002A582A" w:rsidRPr="00A95CDA">
        <w:rPr>
          <w:rFonts w:cs="Times New Roman"/>
          <w:noProof/>
          <w:sz w:val="22"/>
          <w:lang w:val="en-GB"/>
        </w:rPr>
        <w:t>multidisci</w:t>
      </w:r>
      <w:r w:rsidR="00E509FF" w:rsidRPr="00A95CDA">
        <w:rPr>
          <w:rFonts w:cs="Times New Roman"/>
          <w:noProof/>
          <w:sz w:val="22"/>
          <w:lang w:val="en-GB"/>
        </w:rPr>
        <w:t>plin</w:t>
      </w:r>
      <w:r w:rsidR="002A582A" w:rsidRPr="00A95CDA">
        <w:rPr>
          <w:rFonts w:cs="Times New Roman"/>
          <w:noProof/>
          <w:sz w:val="22"/>
          <w:lang w:val="en-GB"/>
        </w:rPr>
        <w:t>arity</w:t>
      </w:r>
      <w:r w:rsidRPr="00A95CDA">
        <w:rPr>
          <w:rFonts w:cs="Times New Roman"/>
          <w:noProof/>
          <w:sz w:val="22"/>
          <w:lang w:val="en-GB"/>
        </w:rPr>
        <w:t>,</w:t>
      </w:r>
      <w:r w:rsidR="002A582A" w:rsidRPr="00A95CDA">
        <w:rPr>
          <w:rFonts w:cs="Times New Roman"/>
          <w:noProof/>
          <w:sz w:val="22"/>
          <w:lang w:val="en-GB"/>
        </w:rPr>
        <w:t xml:space="preserve"> advanced usage of integrated platforms, an</w:t>
      </w:r>
      <w:r w:rsidR="0060464F" w:rsidRPr="00A95CDA">
        <w:rPr>
          <w:rFonts w:cs="Times New Roman"/>
          <w:noProof/>
          <w:sz w:val="22"/>
          <w:lang w:val="en-GB"/>
        </w:rPr>
        <w:t>d</w:t>
      </w:r>
      <w:r w:rsidR="002A582A" w:rsidRPr="00A95CDA">
        <w:rPr>
          <w:rFonts w:cs="Times New Roman"/>
          <w:noProof/>
          <w:sz w:val="22"/>
          <w:lang w:val="en-GB"/>
        </w:rPr>
        <w:t xml:space="preserve"> increase</w:t>
      </w:r>
      <w:r w:rsidR="0060464F" w:rsidRPr="00A95CDA">
        <w:rPr>
          <w:rFonts w:cs="Times New Roman"/>
          <w:noProof/>
          <w:sz w:val="22"/>
          <w:lang w:val="en-GB"/>
        </w:rPr>
        <w:t>d</w:t>
      </w:r>
      <w:r w:rsidR="002A582A" w:rsidRPr="00A95CDA">
        <w:rPr>
          <w:rFonts w:cs="Times New Roman"/>
          <w:noProof/>
          <w:sz w:val="22"/>
          <w:lang w:val="en-GB"/>
        </w:rPr>
        <w:t xml:space="preserve">  demand for such services</w:t>
      </w:r>
      <w:r w:rsidR="00C01A17" w:rsidRPr="00A95CDA">
        <w:rPr>
          <w:rFonts w:cs="Times New Roman"/>
          <w:noProof/>
          <w:sz w:val="22"/>
          <w:lang w:val="en-GB"/>
        </w:rPr>
        <w:t xml:space="preserve"> (</w:t>
      </w:r>
      <w:r w:rsidRPr="00A95CDA">
        <w:rPr>
          <w:rFonts w:cs="Times New Roman"/>
          <w:noProof/>
          <w:sz w:val="22"/>
          <w:lang w:val="en-GB"/>
        </w:rPr>
        <w:t>Gai,</w:t>
      </w:r>
      <w:r w:rsidR="009B5909" w:rsidRPr="00A95CDA">
        <w:rPr>
          <w:rFonts w:cs="Times New Roman"/>
          <w:noProof/>
          <w:sz w:val="22"/>
          <w:lang w:val="en-GB"/>
        </w:rPr>
        <w:t xml:space="preserve"> </w:t>
      </w:r>
      <w:r w:rsidRPr="00A95CDA">
        <w:rPr>
          <w:rFonts w:cs="Times New Roman"/>
          <w:noProof/>
          <w:sz w:val="22"/>
          <w:lang w:val="en-GB"/>
        </w:rPr>
        <w:t>Qiu,</w:t>
      </w:r>
      <w:r w:rsidR="009B5909" w:rsidRPr="00A95CDA">
        <w:rPr>
          <w:rFonts w:cs="Times New Roman"/>
          <w:noProof/>
          <w:sz w:val="22"/>
          <w:lang w:val="en-GB"/>
        </w:rPr>
        <w:t xml:space="preserve"> </w:t>
      </w:r>
      <w:r w:rsidR="007C7C26" w:rsidRPr="00A95CDA">
        <w:rPr>
          <w:rFonts w:cs="Times New Roman"/>
          <w:noProof/>
          <w:sz w:val="22"/>
          <w:lang w:val="en-GB"/>
        </w:rPr>
        <w:t>&amp;</w:t>
      </w:r>
      <w:r w:rsidR="009B5909" w:rsidRPr="00A95CDA">
        <w:rPr>
          <w:rFonts w:cs="Times New Roman"/>
          <w:noProof/>
          <w:sz w:val="22"/>
          <w:lang w:val="en-GB"/>
        </w:rPr>
        <w:t xml:space="preserve"> </w:t>
      </w:r>
      <w:r w:rsidRPr="00A95CDA">
        <w:rPr>
          <w:rFonts w:cs="Times New Roman"/>
          <w:noProof/>
          <w:sz w:val="22"/>
          <w:lang w:val="en-GB"/>
        </w:rPr>
        <w:t>Sun</w:t>
      </w:r>
      <w:r w:rsidR="00C01A17" w:rsidRPr="00A95CDA">
        <w:rPr>
          <w:rFonts w:cs="Times New Roman"/>
          <w:noProof/>
          <w:sz w:val="22"/>
          <w:lang w:val="en-GB"/>
        </w:rPr>
        <w:t xml:space="preserve">, </w:t>
      </w:r>
      <w:r w:rsidRPr="00A95CDA">
        <w:rPr>
          <w:rFonts w:cs="Times New Roman"/>
          <w:noProof/>
          <w:sz w:val="22"/>
          <w:lang w:val="en-GB"/>
        </w:rPr>
        <w:t>2018</w:t>
      </w:r>
      <w:r w:rsidR="00D91ACD" w:rsidRPr="00A95CDA">
        <w:rPr>
          <w:rFonts w:cs="Times New Roman"/>
          <w:noProof/>
          <w:sz w:val="22"/>
          <w:lang w:val="en-GB"/>
        </w:rPr>
        <w:t>)</w:t>
      </w:r>
      <w:r w:rsidRPr="00A95CDA">
        <w:rPr>
          <w:rFonts w:cs="Times New Roman"/>
          <w:noProof/>
          <w:sz w:val="22"/>
          <w:lang w:val="en-GB"/>
        </w:rPr>
        <w:t>.</w:t>
      </w:r>
      <w:r w:rsidR="009B5909" w:rsidRPr="00A95CDA">
        <w:rPr>
          <w:rFonts w:cs="Times New Roman"/>
          <w:noProof/>
          <w:sz w:val="22"/>
          <w:lang w:val="en-GB"/>
        </w:rPr>
        <w:t xml:space="preserve"> </w:t>
      </w:r>
      <w:r w:rsidR="00E118CF" w:rsidRPr="00A95CDA">
        <w:rPr>
          <w:rFonts w:cs="Times New Roman"/>
          <w:noProof/>
          <w:sz w:val="22"/>
          <w:lang w:val="en-GB"/>
        </w:rPr>
        <w:t xml:space="preserve">FinTech is supported with </w:t>
      </w:r>
      <w:r w:rsidR="00E509FF" w:rsidRPr="00A95CDA">
        <w:rPr>
          <w:rFonts w:cs="Times New Roman"/>
          <w:noProof/>
          <w:sz w:val="22"/>
          <w:lang w:val="en-GB"/>
        </w:rPr>
        <w:t xml:space="preserve">the </w:t>
      </w:r>
      <w:r w:rsidR="00E118CF" w:rsidRPr="00A95CDA">
        <w:rPr>
          <w:rFonts w:cs="Times New Roman"/>
          <w:noProof/>
          <w:sz w:val="22"/>
          <w:lang w:val="en-GB"/>
        </w:rPr>
        <w:t>development of cutting</w:t>
      </w:r>
      <w:r w:rsidR="00E509FF" w:rsidRPr="00A95CDA">
        <w:rPr>
          <w:rFonts w:cs="Times New Roman"/>
          <w:noProof/>
          <w:sz w:val="22"/>
          <w:lang w:val="en-GB"/>
        </w:rPr>
        <w:t>-</w:t>
      </w:r>
      <w:r w:rsidR="00E118CF" w:rsidRPr="00A95CDA">
        <w:rPr>
          <w:rFonts w:cs="Times New Roman"/>
          <w:noProof/>
          <w:sz w:val="22"/>
          <w:lang w:val="en-GB"/>
        </w:rPr>
        <w:t xml:space="preserve">edge technologies, among which the most relevant are those that can discover hidden information from various sources and thus improve </w:t>
      </w:r>
      <w:r w:rsidR="00E509FF" w:rsidRPr="00A95CDA">
        <w:rPr>
          <w:rFonts w:cs="Times New Roman"/>
          <w:noProof/>
          <w:sz w:val="22"/>
          <w:lang w:val="en-GB"/>
        </w:rPr>
        <w:t xml:space="preserve">the </w:t>
      </w:r>
      <w:r w:rsidR="00E118CF" w:rsidRPr="00A95CDA">
        <w:rPr>
          <w:rFonts w:cs="Times New Roman"/>
          <w:noProof/>
          <w:sz w:val="22"/>
          <w:lang w:val="en-GB"/>
        </w:rPr>
        <w:t>decision-making process in SMEs,</w:t>
      </w:r>
      <w:r w:rsidR="0060464F" w:rsidRPr="00A95CDA">
        <w:rPr>
          <w:rFonts w:cs="Times New Roman"/>
          <w:noProof/>
          <w:sz w:val="22"/>
          <w:lang w:val="en-GB"/>
        </w:rPr>
        <w:t xml:space="preserve"> which influence security, and enable easier communication with customers</w:t>
      </w:r>
      <w:r w:rsidR="00E118CF" w:rsidRPr="00A95CDA">
        <w:rPr>
          <w:rFonts w:cs="Times New Roman"/>
          <w:noProof/>
          <w:sz w:val="22"/>
          <w:lang w:val="en-GB"/>
        </w:rPr>
        <w:t xml:space="preserve">. </w:t>
      </w:r>
    </w:p>
    <w:p w14:paraId="7DC0E63E" w14:textId="4931A829" w:rsidR="0016695B" w:rsidRPr="00A95CDA" w:rsidRDefault="0016695B" w:rsidP="00034C5F">
      <w:pPr>
        <w:autoSpaceDE w:val="0"/>
        <w:autoSpaceDN w:val="0"/>
        <w:adjustRightInd w:val="0"/>
        <w:spacing w:after="120" w:line="240" w:lineRule="auto"/>
        <w:rPr>
          <w:rFonts w:cs="Times New Roman"/>
          <w:noProof/>
          <w:sz w:val="22"/>
          <w:lang w:val="en-GB"/>
        </w:rPr>
      </w:pPr>
      <w:r w:rsidRPr="00A95CDA">
        <w:rPr>
          <w:rFonts w:cs="Times New Roman"/>
          <w:noProof/>
          <w:sz w:val="22"/>
          <w:lang w:val="en-GB"/>
        </w:rPr>
        <w:t xml:space="preserve">In Italy, from the end of the first decade of 2000, almost all banks decided to follow new paths, starting a process of exploiting digital opportunities and moving clients onto more agile and less costly channels (i.e., Internet Banking and Mobile Banking) envisioning novel ways for serving clients and generating profit (Premoli, 2017). </w:t>
      </w:r>
    </w:p>
    <w:p w14:paraId="0C9DEA50" w14:textId="3DED7914" w:rsidR="0016695B" w:rsidRPr="00A95CDA" w:rsidRDefault="00BC54D6" w:rsidP="00034C5F">
      <w:pPr>
        <w:autoSpaceDE w:val="0"/>
        <w:autoSpaceDN w:val="0"/>
        <w:adjustRightInd w:val="0"/>
        <w:spacing w:after="120" w:line="240" w:lineRule="auto"/>
        <w:rPr>
          <w:rFonts w:cs="Times New Roman"/>
          <w:noProof/>
          <w:sz w:val="22"/>
          <w:lang w:val="en-GB"/>
        </w:rPr>
      </w:pPr>
      <w:r w:rsidRPr="00A95CDA">
        <w:rPr>
          <w:rFonts w:cs="Times New Roman"/>
          <w:noProof/>
          <w:sz w:val="22"/>
          <w:lang w:val="en-GB"/>
        </w:rPr>
        <w:t xml:space="preserve">The </w:t>
      </w:r>
      <w:r w:rsidR="00B21461" w:rsidRPr="00A95CDA">
        <w:rPr>
          <w:rFonts w:cs="Times New Roman"/>
          <w:noProof/>
          <w:sz w:val="22"/>
          <w:lang w:val="en-GB"/>
        </w:rPr>
        <w:t xml:space="preserve">chapter has three goals. </w:t>
      </w:r>
      <w:r w:rsidR="00E509FF" w:rsidRPr="00A95CDA">
        <w:rPr>
          <w:rFonts w:cs="Times New Roman"/>
          <w:noProof/>
          <w:sz w:val="22"/>
          <w:lang w:val="en-GB"/>
        </w:rPr>
        <w:t>The f</w:t>
      </w:r>
      <w:r w:rsidR="00C83EA0" w:rsidRPr="00A95CDA">
        <w:rPr>
          <w:rFonts w:cs="Times New Roman"/>
          <w:noProof/>
          <w:sz w:val="22"/>
          <w:lang w:val="en-GB"/>
        </w:rPr>
        <w:t xml:space="preserve">irst </w:t>
      </w:r>
      <w:r w:rsidRPr="00A95CDA">
        <w:rPr>
          <w:rFonts w:cs="Times New Roman"/>
          <w:noProof/>
          <w:sz w:val="22"/>
          <w:lang w:val="en-GB"/>
        </w:rPr>
        <w:t xml:space="preserve">goal of the chapter is to </w:t>
      </w:r>
      <w:r w:rsidR="00B127D1" w:rsidRPr="00A95CDA">
        <w:rPr>
          <w:rFonts w:cs="Times New Roman"/>
          <w:noProof/>
          <w:sz w:val="22"/>
          <w:lang w:val="en-GB"/>
        </w:rPr>
        <w:t>analy</w:t>
      </w:r>
      <w:r w:rsidR="00E509FF" w:rsidRPr="00A95CDA">
        <w:rPr>
          <w:rFonts w:cs="Times New Roman"/>
          <w:noProof/>
          <w:sz w:val="22"/>
          <w:lang w:val="en-GB"/>
        </w:rPr>
        <w:t>z</w:t>
      </w:r>
      <w:r w:rsidR="00B127D1" w:rsidRPr="00A95CDA">
        <w:rPr>
          <w:rFonts w:cs="Times New Roman"/>
          <w:noProof/>
          <w:sz w:val="22"/>
          <w:lang w:val="en-GB"/>
        </w:rPr>
        <w:t>e</w:t>
      </w:r>
      <w:r w:rsidR="009B5909" w:rsidRPr="00A95CDA">
        <w:rPr>
          <w:rFonts w:cs="Times New Roman"/>
          <w:noProof/>
          <w:sz w:val="22"/>
          <w:lang w:val="en-GB"/>
        </w:rPr>
        <w:t xml:space="preserve"> </w:t>
      </w:r>
      <w:r w:rsidR="00B127D1" w:rsidRPr="00A95CDA">
        <w:rPr>
          <w:rFonts w:cs="Times New Roman"/>
          <w:noProof/>
          <w:sz w:val="22"/>
          <w:lang w:val="en-GB"/>
        </w:rPr>
        <w:t xml:space="preserve">the </w:t>
      </w:r>
      <w:r w:rsidRPr="00A95CDA">
        <w:rPr>
          <w:rFonts w:cs="Times New Roman"/>
          <w:noProof/>
          <w:sz w:val="22"/>
          <w:lang w:val="en-GB"/>
        </w:rPr>
        <w:t>wealth of digital possibilities, embedded as FinTech solutions</w:t>
      </w:r>
      <w:r w:rsidR="00C83EA0" w:rsidRPr="00A95CDA">
        <w:rPr>
          <w:rFonts w:cs="Times New Roman"/>
          <w:noProof/>
          <w:sz w:val="22"/>
          <w:lang w:val="en-GB"/>
        </w:rPr>
        <w:t xml:space="preserve"> and strategic partnerships</w:t>
      </w:r>
      <w:r w:rsidRPr="00A95CDA">
        <w:rPr>
          <w:rFonts w:cs="Times New Roman"/>
          <w:noProof/>
          <w:sz w:val="22"/>
          <w:lang w:val="en-GB"/>
        </w:rPr>
        <w:t xml:space="preserve">, that are </w:t>
      </w:r>
      <w:r w:rsidR="00B127D1" w:rsidRPr="00A95CDA">
        <w:rPr>
          <w:rFonts w:cs="Times New Roman"/>
          <w:noProof/>
          <w:sz w:val="22"/>
          <w:lang w:val="en-GB"/>
        </w:rPr>
        <w:t>available for banks to improve their current portfolio of products and services.</w:t>
      </w:r>
      <w:r w:rsidR="009B5909" w:rsidRPr="00A95CDA">
        <w:rPr>
          <w:rFonts w:cs="Times New Roman"/>
          <w:noProof/>
          <w:sz w:val="22"/>
          <w:lang w:val="en-GB"/>
        </w:rPr>
        <w:t xml:space="preserve"> </w:t>
      </w:r>
      <w:r w:rsidR="00C83EA0" w:rsidRPr="00A95CDA">
        <w:rPr>
          <w:rFonts w:cs="Times New Roman"/>
          <w:noProof/>
          <w:sz w:val="22"/>
          <w:lang w:val="en-GB"/>
        </w:rPr>
        <w:t>The second goal is to provide the overview of the</w:t>
      </w:r>
      <w:r w:rsidR="0016695B" w:rsidRPr="00A95CDA">
        <w:rPr>
          <w:rFonts w:cs="Times New Roman"/>
          <w:noProof/>
          <w:sz w:val="22"/>
          <w:lang w:val="en-GB"/>
        </w:rPr>
        <w:t xml:space="preserve"> </w:t>
      </w:r>
      <w:r w:rsidR="00C83EA0" w:rsidRPr="00A95CDA">
        <w:rPr>
          <w:rFonts w:cs="Times New Roman"/>
          <w:noProof/>
          <w:sz w:val="22"/>
          <w:lang w:val="en-GB"/>
        </w:rPr>
        <w:t xml:space="preserve">FinTech </w:t>
      </w:r>
      <w:r w:rsidR="0016695B" w:rsidRPr="00A95CDA">
        <w:rPr>
          <w:rFonts w:cs="Times New Roman"/>
          <w:noProof/>
          <w:sz w:val="22"/>
          <w:lang w:val="en-GB"/>
        </w:rPr>
        <w:t>solutions</w:t>
      </w:r>
      <w:r w:rsidR="003162DD" w:rsidRPr="00A95CDA">
        <w:rPr>
          <w:rFonts w:cs="Times New Roman"/>
          <w:noProof/>
          <w:sz w:val="22"/>
          <w:lang w:val="en-GB"/>
        </w:rPr>
        <w:t xml:space="preserve"> for SMEs</w:t>
      </w:r>
      <w:r w:rsidR="00E40F00" w:rsidRPr="00A95CDA">
        <w:rPr>
          <w:rFonts w:cs="Times New Roman"/>
          <w:noProof/>
          <w:sz w:val="22"/>
          <w:lang w:val="en-GB"/>
        </w:rPr>
        <w:t xml:space="preserve">, with the focus to Italian banks and FinTech, and </w:t>
      </w:r>
      <w:r w:rsidR="002D2E1A" w:rsidRPr="00A95CDA">
        <w:rPr>
          <w:rFonts w:cs="Times New Roman"/>
          <w:noProof/>
          <w:sz w:val="22"/>
          <w:lang w:val="en-GB"/>
        </w:rPr>
        <w:t xml:space="preserve">to </w:t>
      </w:r>
      <w:r w:rsidR="00E40F00" w:rsidRPr="00A95CDA">
        <w:rPr>
          <w:rFonts w:cs="Times New Roman"/>
          <w:noProof/>
          <w:sz w:val="22"/>
          <w:lang w:val="en-GB"/>
        </w:rPr>
        <w:t xml:space="preserve">provide the overview of two main venues for increasing </w:t>
      </w:r>
      <w:r w:rsidR="0016695B" w:rsidRPr="00A95CDA">
        <w:rPr>
          <w:rFonts w:cs="Times New Roman"/>
          <w:noProof/>
          <w:sz w:val="22"/>
          <w:lang w:val="en-GB"/>
        </w:rPr>
        <w:t>the</w:t>
      </w:r>
      <w:r w:rsidR="00E40F00" w:rsidRPr="00A95CDA">
        <w:rPr>
          <w:rFonts w:cs="Times New Roman"/>
          <w:noProof/>
          <w:sz w:val="22"/>
          <w:lang w:val="en-GB"/>
        </w:rPr>
        <w:t>ir</w:t>
      </w:r>
      <w:r w:rsidR="0016695B" w:rsidRPr="00A95CDA">
        <w:rPr>
          <w:rFonts w:cs="Times New Roman"/>
          <w:noProof/>
          <w:sz w:val="22"/>
          <w:lang w:val="en-GB"/>
        </w:rPr>
        <w:t xml:space="preserve"> competitiveness: (i) online advisory and internationalization for SMEs, and (ii) product standardization and multichannel distribution. </w:t>
      </w:r>
      <w:r w:rsidR="00C83EA0" w:rsidRPr="00A95CDA">
        <w:rPr>
          <w:rFonts w:cs="Times New Roman"/>
          <w:noProof/>
          <w:sz w:val="22"/>
          <w:lang w:val="en-GB"/>
        </w:rPr>
        <w:t>The third goal of the paper is to analy</w:t>
      </w:r>
      <w:r w:rsidR="00E509FF" w:rsidRPr="00A95CDA">
        <w:rPr>
          <w:rFonts w:cs="Times New Roman"/>
          <w:noProof/>
          <w:sz w:val="22"/>
          <w:lang w:val="en-GB"/>
        </w:rPr>
        <w:t>z</w:t>
      </w:r>
      <w:r w:rsidR="00C83EA0" w:rsidRPr="00A95CDA">
        <w:rPr>
          <w:rFonts w:cs="Times New Roman"/>
          <w:noProof/>
          <w:sz w:val="22"/>
          <w:lang w:val="en-GB"/>
        </w:rPr>
        <w:t xml:space="preserve">e the main </w:t>
      </w:r>
      <w:r w:rsidR="005104E7" w:rsidRPr="00A95CDA">
        <w:rPr>
          <w:rFonts w:cs="Times New Roman"/>
          <w:noProof/>
          <w:sz w:val="22"/>
          <w:lang w:val="en-GB"/>
        </w:rPr>
        <w:t xml:space="preserve">emerging and disruptive </w:t>
      </w:r>
      <w:r w:rsidR="00C83EA0" w:rsidRPr="00A95CDA">
        <w:rPr>
          <w:rFonts w:cs="Times New Roman"/>
          <w:noProof/>
          <w:sz w:val="22"/>
          <w:lang w:val="en-GB"/>
        </w:rPr>
        <w:t>technologies in banking domain, adopted by the FinTech industry today (e.g.</w:t>
      </w:r>
      <w:r w:rsidR="00491256" w:rsidRPr="00A95CDA">
        <w:rPr>
          <w:rFonts w:cs="Times New Roman"/>
          <w:noProof/>
          <w:sz w:val="22"/>
          <w:lang w:val="en-GB"/>
        </w:rPr>
        <w:t>,</w:t>
      </w:r>
      <w:r w:rsidR="00C83EA0" w:rsidRPr="00A95CDA">
        <w:rPr>
          <w:rFonts w:cs="Times New Roman"/>
          <w:noProof/>
          <w:sz w:val="22"/>
          <w:lang w:val="en-GB"/>
        </w:rPr>
        <w:t xml:space="preserve"> big data, data mining, text mining</w:t>
      </w:r>
      <w:r w:rsidR="002D2E1A" w:rsidRPr="00A95CDA">
        <w:rPr>
          <w:rFonts w:cs="Times New Roman"/>
          <w:noProof/>
          <w:sz w:val="22"/>
          <w:lang w:val="en-GB"/>
        </w:rPr>
        <w:t>, blockchain, AI</w:t>
      </w:r>
      <w:r w:rsidR="00C83EA0" w:rsidRPr="00A95CDA">
        <w:rPr>
          <w:rFonts w:cs="Times New Roman"/>
          <w:noProof/>
          <w:sz w:val="22"/>
          <w:lang w:val="en-GB"/>
        </w:rPr>
        <w:t>)</w:t>
      </w:r>
      <w:r w:rsidR="00B21461" w:rsidRPr="00A95CDA">
        <w:rPr>
          <w:rFonts w:cs="Times New Roman"/>
          <w:noProof/>
          <w:sz w:val="22"/>
          <w:lang w:val="en-GB"/>
        </w:rPr>
        <w:t>, which provide a rich source for future research directions for FinTech</w:t>
      </w:r>
      <w:r w:rsidR="00C83EA0" w:rsidRPr="00A95CDA">
        <w:rPr>
          <w:rFonts w:cs="Times New Roman"/>
          <w:noProof/>
          <w:sz w:val="22"/>
          <w:lang w:val="en-GB"/>
        </w:rPr>
        <w:t>.</w:t>
      </w:r>
    </w:p>
    <w:p w14:paraId="781F6915" w14:textId="55BE7654" w:rsidR="00EB7E0A" w:rsidRPr="00A95CDA" w:rsidRDefault="00EB7E0A" w:rsidP="00034C5F">
      <w:pPr>
        <w:autoSpaceDE w:val="0"/>
        <w:autoSpaceDN w:val="0"/>
        <w:adjustRightInd w:val="0"/>
        <w:spacing w:after="120" w:line="240" w:lineRule="auto"/>
        <w:rPr>
          <w:rFonts w:cs="Times New Roman"/>
          <w:noProof/>
          <w:sz w:val="22"/>
          <w:lang w:val="en-GB"/>
        </w:rPr>
      </w:pPr>
      <w:r w:rsidRPr="00A95CDA">
        <w:rPr>
          <w:rFonts w:cs="Times New Roman"/>
          <w:noProof/>
          <w:sz w:val="22"/>
          <w:lang w:val="en-GB"/>
        </w:rPr>
        <w:lastRenderedPageBreak/>
        <w:t>The abovementioned goals are attained by</w:t>
      </w:r>
      <w:r w:rsidR="001A62EB" w:rsidRPr="00A95CDA">
        <w:rPr>
          <w:rFonts w:cs="Times New Roman"/>
          <w:noProof/>
          <w:sz w:val="22"/>
          <w:lang w:val="en-GB"/>
        </w:rPr>
        <w:t xml:space="preserve"> (i)</w:t>
      </w:r>
      <w:r w:rsidRPr="00A95CDA">
        <w:rPr>
          <w:rFonts w:cs="Times New Roman"/>
          <w:noProof/>
          <w:sz w:val="22"/>
          <w:lang w:val="en-GB"/>
        </w:rPr>
        <w:t xml:space="preserve"> conducting </w:t>
      </w:r>
      <w:r w:rsidR="00491256" w:rsidRPr="00A95CDA">
        <w:rPr>
          <w:rFonts w:cs="Times New Roman"/>
          <w:noProof/>
          <w:sz w:val="22"/>
          <w:lang w:val="en-GB"/>
        </w:rPr>
        <w:t>a</w:t>
      </w:r>
      <w:r w:rsidRPr="00A95CDA">
        <w:rPr>
          <w:rFonts w:cs="Times New Roman"/>
          <w:noProof/>
          <w:sz w:val="22"/>
          <w:lang w:val="en-GB"/>
        </w:rPr>
        <w:t xml:space="preserve"> comprehensive literature overview</w:t>
      </w:r>
      <w:r w:rsidR="001A62EB" w:rsidRPr="00A95CDA">
        <w:rPr>
          <w:rFonts w:cs="Times New Roman"/>
          <w:noProof/>
          <w:sz w:val="22"/>
          <w:lang w:val="en-GB"/>
        </w:rPr>
        <w:t xml:space="preserve">, focusing </w:t>
      </w:r>
      <w:r w:rsidR="00E509FF" w:rsidRPr="00A95CDA">
        <w:rPr>
          <w:rFonts w:cs="Times New Roman"/>
          <w:noProof/>
          <w:sz w:val="22"/>
          <w:lang w:val="en-GB"/>
        </w:rPr>
        <w:t>on</w:t>
      </w:r>
      <w:r w:rsidR="001A62EB" w:rsidRPr="00A95CDA">
        <w:rPr>
          <w:rFonts w:cs="Times New Roman"/>
          <w:noProof/>
          <w:sz w:val="22"/>
          <w:lang w:val="en-GB"/>
        </w:rPr>
        <w:t xml:space="preserve"> cutting</w:t>
      </w:r>
      <w:r w:rsidR="00E509FF" w:rsidRPr="00A95CDA">
        <w:rPr>
          <w:rFonts w:cs="Times New Roman"/>
          <w:noProof/>
          <w:sz w:val="22"/>
          <w:lang w:val="en-GB"/>
        </w:rPr>
        <w:t>-</w:t>
      </w:r>
      <w:r w:rsidR="001A62EB" w:rsidRPr="00A95CDA">
        <w:rPr>
          <w:rFonts w:cs="Times New Roman"/>
          <w:noProof/>
          <w:sz w:val="22"/>
          <w:lang w:val="en-GB"/>
        </w:rPr>
        <w:t>edge research in the area of disruptive technologies (e.g.</w:t>
      </w:r>
      <w:r w:rsidR="00491256" w:rsidRPr="00A95CDA">
        <w:rPr>
          <w:rFonts w:cs="Times New Roman"/>
          <w:noProof/>
          <w:sz w:val="22"/>
          <w:lang w:val="en-GB"/>
        </w:rPr>
        <w:t>,</w:t>
      </w:r>
      <w:r w:rsidR="001A62EB" w:rsidRPr="00A95CDA">
        <w:rPr>
          <w:rFonts w:cs="Times New Roman"/>
          <w:noProof/>
          <w:sz w:val="22"/>
          <w:lang w:val="en-GB"/>
        </w:rPr>
        <w:t xml:space="preserve"> big data, data mining, natural language processing); (ii) investigating the grey-literature research in order to collect knowledge on Italian </w:t>
      </w:r>
      <w:r w:rsidR="00E509FF" w:rsidRPr="00A95CDA">
        <w:rPr>
          <w:rFonts w:cs="Times New Roman"/>
          <w:noProof/>
          <w:sz w:val="22"/>
          <w:lang w:val="en-GB"/>
        </w:rPr>
        <w:t>FinTech</w:t>
      </w:r>
      <w:r w:rsidR="001A62EB" w:rsidRPr="00A95CDA">
        <w:rPr>
          <w:rFonts w:cs="Times New Roman"/>
          <w:noProof/>
          <w:sz w:val="22"/>
          <w:lang w:val="en-GB"/>
        </w:rPr>
        <w:t xml:space="preserve">, such as case studies, white papers and industry position papers. </w:t>
      </w:r>
    </w:p>
    <w:p w14:paraId="7E8AC77B" w14:textId="110D1B6B" w:rsidR="00981EBA" w:rsidRPr="00A95CDA" w:rsidRDefault="00E509FF" w:rsidP="00034C5F">
      <w:pPr>
        <w:autoSpaceDE w:val="0"/>
        <w:autoSpaceDN w:val="0"/>
        <w:adjustRightInd w:val="0"/>
        <w:spacing w:after="120" w:line="240" w:lineRule="auto"/>
        <w:rPr>
          <w:rFonts w:cs="Times New Roman"/>
          <w:noProof/>
          <w:sz w:val="22"/>
          <w:lang w:val="en-GB"/>
        </w:rPr>
      </w:pPr>
      <w:r w:rsidRPr="00A95CDA">
        <w:rPr>
          <w:rFonts w:cs="Times New Roman"/>
          <w:noProof/>
          <w:sz w:val="22"/>
          <w:lang w:val="en-GB"/>
        </w:rPr>
        <w:t>The c</w:t>
      </w:r>
      <w:r w:rsidR="00981EBA" w:rsidRPr="00A95CDA">
        <w:rPr>
          <w:rFonts w:cs="Times New Roman"/>
          <w:noProof/>
          <w:sz w:val="22"/>
          <w:lang w:val="en-GB"/>
        </w:rPr>
        <w:t>hapter consists o</w:t>
      </w:r>
      <w:r w:rsidRPr="00A95CDA">
        <w:rPr>
          <w:rFonts w:cs="Times New Roman"/>
          <w:noProof/>
          <w:sz w:val="22"/>
          <w:lang w:val="en-GB"/>
        </w:rPr>
        <w:t>f</w:t>
      </w:r>
      <w:r w:rsidR="00981EBA" w:rsidRPr="00A95CDA">
        <w:rPr>
          <w:rFonts w:cs="Times New Roman"/>
          <w:noProof/>
          <w:sz w:val="22"/>
          <w:lang w:val="en-GB"/>
        </w:rPr>
        <w:t xml:space="preserve"> the following parts.</w:t>
      </w:r>
      <w:r w:rsidR="003162DD" w:rsidRPr="00A95CDA">
        <w:rPr>
          <w:rFonts w:cs="Times New Roman"/>
          <w:noProof/>
          <w:sz w:val="22"/>
          <w:lang w:val="en-GB"/>
        </w:rPr>
        <w:t xml:space="preserve"> After the introduction, the background of the research is provided, focusing </w:t>
      </w:r>
      <w:r w:rsidRPr="00A95CDA">
        <w:rPr>
          <w:rFonts w:cs="Times New Roman"/>
          <w:noProof/>
          <w:sz w:val="22"/>
          <w:lang w:val="en-GB"/>
        </w:rPr>
        <w:t>on</w:t>
      </w:r>
      <w:r w:rsidR="003162DD" w:rsidRPr="00A95CDA">
        <w:rPr>
          <w:rFonts w:cs="Times New Roman"/>
          <w:noProof/>
          <w:sz w:val="22"/>
          <w:lang w:val="en-GB"/>
        </w:rPr>
        <w:t xml:space="preserve"> It</w:t>
      </w:r>
      <w:r w:rsidR="00B21461" w:rsidRPr="00A95CDA">
        <w:rPr>
          <w:rFonts w:cs="Times New Roman"/>
          <w:noProof/>
          <w:sz w:val="22"/>
          <w:lang w:val="en-GB"/>
        </w:rPr>
        <w:t>alian SMEs and their significance for the economy</w:t>
      </w:r>
      <w:r w:rsidR="003162DD" w:rsidRPr="00A95CDA">
        <w:rPr>
          <w:rFonts w:cs="Times New Roman"/>
          <w:noProof/>
          <w:sz w:val="22"/>
          <w:lang w:val="en-GB"/>
        </w:rPr>
        <w:t>.</w:t>
      </w:r>
      <w:r w:rsidR="00B21461" w:rsidRPr="00A95CDA">
        <w:rPr>
          <w:rFonts w:cs="Times New Roman"/>
          <w:noProof/>
          <w:sz w:val="22"/>
          <w:lang w:val="en-GB"/>
        </w:rPr>
        <w:t xml:space="preserve"> T</w:t>
      </w:r>
      <w:r w:rsidRPr="00A95CDA">
        <w:rPr>
          <w:rFonts w:cs="Times New Roman"/>
          <w:noProof/>
          <w:sz w:val="22"/>
          <w:lang w:val="en-GB"/>
        </w:rPr>
        <w:t>he t</w:t>
      </w:r>
      <w:r w:rsidR="00B21461" w:rsidRPr="00A95CDA">
        <w:rPr>
          <w:rFonts w:cs="Times New Roman"/>
          <w:noProof/>
          <w:sz w:val="22"/>
          <w:lang w:val="en-GB"/>
        </w:rPr>
        <w:t>hi</w:t>
      </w:r>
      <w:r w:rsidR="0077541A" w:rsidRPr="00A95CDA">
        <w:rPr>
          <w:rFonts w:cs="Times New Roman"/>
          <w:noProof/>
          <w:sz w:val="22"/>
          <w:lang w:val="en-GB"/>
        </w:rPr>
        <w:t>r</w:t>
      </w:r>
      <w:r w:rsidR="00B21461" w:rsidRPr="00A95CDA">
        <w:rPr>
          <w:rFonts w:cs="Times New Roman"/>
          <w:noProof/>
          <w:sz w:val="22"/>
          <w:lang w:val="en-GB"/>
        </w:rPr>
        <w:t xml:space="preserve">d chapter discusses FinTech as a new venue for advancing financial products and services, presenting the main technologies used for FinTech applications, </w:t>
      </w:r>
      <w:r w:rsidRPr="00A95CDA">
        <w:rPr>
          <w:rFonts w:cs="Times New Roman"/>
          <w:noProof/>
          <w:sz w:val="22"/>
          <w:lang w:val="en-GB"/>
        </w:rPr>
        <w:t xml:space="preserve">the </w:t>
      </w:r>
      <w:r w:rsidR="00B21461" w:rsidRPr="00A95CDA">
        <w:rPr>
          <w:rFonts w:cs="Times New Roman"/>
          <w:noProof/>
          <w:sz w:val="22"/>
          <w:lang w:val="en-GB"/>
        </w:rPr>
        <w:t xml:space="preserve">relationship between FinTech and innovation, and the role of FinTech as a disruptive technology in the Italian context. </w:t>
      </w:r>
      <w:r w:rsidRPr="00A95CDA">
        <w:rPr>
          <w:rFonts w:cs="Times New Roman"/>
          <w:noProof/>
          <w:sz w:val="22"/>
          <w:lang w:val="en-GB"/>
        </w:rPr>
        <w:t>The f</w:t>
      </w:r>
      <w:r w:rsidR="00B21461" w:rsidRPr="00A95CDA">
        <w:rPr>
          <w:rFonts w:cs="Times New Roman"/>
          <w:noProof/>
          <w:sz w:val="22"/>
          <w:lang w:val="en-GB"/>
        </w:rPr>
        <w:t>ourth chapter aims at providing solutions and recommendations for FinTech and Italian SMEs, while fi</w:t>
      </w:r>
      <w:r w:rsidR="00395AAE" w:rsidRPr="00A95CDA">
        <w:rPr>
          <w:rFonts w:cs="Times New Roman"/>
          <w:noProof/>
          <w:sz w:val="22"/>
          <w:lang w:val="en-GB"/>
        </w:rPr>
        <w:t>f</w:t>
      </w:r>
      <w:r w:rsidR="00B21461" w:rsidRPr="00A95CDA">
        <w:rPr>
          <w:rFonts w:cs="Times New Roman"/>
          <w:noProof/>
          <w:sz w:val="22"/>
          <w:lang w:val="en-GB"/>
        </w:rPr>
        <w:t>th chapter provides the overview of future research directions for FinTech, such as big data, data mining, text mining</w:t>
      </w:r>
      <w:r w:rsidRPr="00A95CDA">
        <w:rPr>
          <w:rFonts w:cs="Times New Roman"/>
          <w:noProof/>
          <w:sz w:val="22"/>
          <w:lang w:val="en-GB"/>
        </w:rPr>
        <w:t>,</w:t>
      </w:r>
      <w:r w:rsidR="00B21461" w:rsidRPr="00A95CDA">
        <w:rPr>
          <w:rFonts w:cs="Times New Roman"/>
          <w:noProof/>
          <w:sz w:val="22"/>
          <w:lang w:val="en-GB"/>
        </w:rPr>
        <w:t xml:space="preserve"> and others. Finally, </w:t>
      </w:r>
      <w:r w:rsidRPr="00A95CDA">
        <w:rPr>
          <w:rFonts w:cs="Times New Roman"/>
          <w:noProof/>
          <w:sz w:val="22"/>
          <w:lang w:val="en-GB"/>
        </w:rPr>
        <w:t xml:space="preserve">a </w:t>
      </w:r>
      <w:r w:rsidR="00B21461" w:rsidRPr="00A95CDA">
        <w:rPr>
          <w:rFonts w:cs="Times New Roman"/>
          <w:noProof/>
          <w:sz w:val="22"/>
          <w:lang w:val="en-GB"/>
        </w:rPr>
        <w:t xml:space="preserve">conclusion is provided. </w:t>
      </w:r>
      <w:r w:rsidR="003162DD" w:rsidRPr="00A95CDA">
        <w:rPr>
          <w:rFonts w:cs="Times New Roman"/>
          <w:noProof/>
          <w:sz w:val="22"/>
          <w:lang w:val="en-GB"/>
        </w:rPr>
        <w:t xml:space="preserve"> </w:t>
      </w:r>
    </w:p>
    <w:p w14:paraId="03842CF4" w14:textId="18964E52" w:rsidR="006C4C8F" w:rsidRPr="00A95CDA" w:rsidRDefault="007766A3" w:rsidP="006C4C8F">
      <w:pPr>
        <w:autoSpaceDE w:val="0"/>
        <w:autoSpaceDN w:val="0"/>
        <w:adjustRightInd w:val="0"/>
        <w:spacing w:after="120" w:line="240" w:lineRule="auto"/>
        <w:rPr>
          <w:rFonts w:ascii="Arial" w:hAnsi="Arial" w:cs="Arial"/>
          <w:b/>
          <w:szCs w:val="24"/>
          <w:lang w:val="en-GB"/>
        </w:rPr>
      </w:pPr>
      <w:r w:rsidRPr="00A95CDA">
        <w:rPr>
          <w:rFonts w:ascii="Arial" w:hAnsi="Arial" w:cs="Arial"/>
          <w:b/>
          <w:szCs w:val="24"/>
          <w:lang w:val="en-GB"/>
        </w:rPr>
        <w:t>BACKGROUND</w:t>
      </w:r>
    </w:p>
    <w:p w14:paraId="79821759" w14:textId="05E8F2F3" w:rsidR="006C4C8F" w:rsidRPr="00A95CDA" w:rsidRDefault="00E509FF" w:rsidP="006C4C8F">
      <w:pPr>
        <w:autoSpaceDE w:val="0"/>
        <w:autoSpaceDN w:val="0"/>
        <w:adjustRightInd w:val="0"/>
        <w:spacing w:after="120" w:line="240" w:lineRule="auto"/>
        <w:rPr>
          <w:rFonts w:ascii="Arial" w:hAnsi="Arial" w:cs="Arial"/>
          <w:b/>
          <w:i/>
          <w:szCs w:val="24"/>
          <w:lang w:val="en-GB"/>
        </w:rPr>
      </w:pPr>
      <w:r w:rsidRPr="00A95CDA">
        <w:rPr>
          <w:rFonts w:ascii="Arial" w:hAnsi="Arial" w:cs="Arial"/>
          <w:b/>
          <w:i/>
          <w:noProof/>
          <w:szCs w:val="24"/>
          <w:lang w:val="en-GB"/>
        </w:rPr>
        <w:t>The r</w:t>
      </w:r>
      <w:r w:rsidR="00AD14B8" w:rsidRPr="00A95CDA">
        <w:rPr>
          <w:rFonts w:ascii="Arial" w:hAnsi="Arial" w:cs="Arial"/>
          <w:b/>
          <w:i/>
          <w:noProof/>
          <w:szCs w:val="24"/>
          <w:lang w:val="en-GB"/>
        </w:rPr>
        <w:t>elevance</w:t>
      </w:r>
      <w:r w:rsidR="00AD14B8" w:rsidRPr="00A95CDA">
        <w:rPr>
          <w:rFonts w:ascii="Arial" w:hAnsi="Arial" w:cs="Arial"/>
          <w:b/>
          <w:i/>
          <w:szCs w:val="24"/>
          <w:lang w:val="en-GB"/>
        </w:rPr>
        <w:t xml:space="preserve"> of SMEs in </w:t>
      </w:r>
      <w:r w:rsidRPr="00A95CDA">
        <w:rPr>
          <w:rFonts w:ascii="Arial" w:hAnsi="Arial" w:cs="Arial"/>
          <w:b/>
          <w:i/>
          <w:szCs w:val="24"/>
          <w:lang w:val="en-GB"/>
        </w:rPr>
        <w:t xml:space="preserve">the </w:t>
      </w:r>
      <w:r w:rsidR="00AD14B8" w:rsidRPr="00A95CDA">
        <w:rPr>
          <w:rFonts w:ascii="Arial" w:hAnsi="Arial" w:cs="Arial"/>
          <w:b/>
          <w:i/>
          <w:noProof/>
          <w:szCs w:val="24"/>
          <w:lang w:val="en-GB"/>
        </w:rPr>
        <w:t>Italian</w:t>
      </w:r>
      <w:r w:rsidR="00AD14B8" w:rsidRPr="00A95CDA">
        <w:rPr>
          <w:rFonts w:ascii="Arial" w:hAnsi="Arial" w:cs="Arial"/>
          <w:b/>
          <w:i/>
          <w:szCs w:val="24"/>
          <w:lang w:val="en-GB"/>
        </w:rPr>
        <w:t xml:space="preserve"> economy</w:t>
      </w:r>
    </w:p>
    <w:p w14:paraId="16ADE682" w14:textId="56285C55" w:rsidR="00DE563D" w:rsidRPr="00A95CDA" w:rsidRDefault="00D029F9" w:rsidP="006C4C8F">
      <w:pPr>
        <w:autoSpaceDE w:val="0"/>
        <w:autoSpaceDN w:val="0"/>
        <w:adjustRightInd w:val="0"/>
        <w:spacing w:after="120" w:line="240" w:lineRule="auto"/>
        <w:rPr>
          <w:spacing w:val="45"/>
          <w:sz w:val="22"/>
          <w:lang w:val="en-GB"/>
        </w:rPr>
      </w:pPr>
      <w:r w:rsidRPr="00A95CDA">
        <w:rPr>
          <w:sz w:val="22"/>
          <w:lang w:val="en-GB"/>
        </w:rPr>
        <w:t>Small</w:t>
      </w:r>
      <w:r w:rsidRPr="00A95CDA">
        <w:rPr>
          <w:spacing w:val="42"/>
          <w:sz w:val="22"/>
          <w:lang w:val="en-GB"/>
        </w:rPr>
        <w:t xml:space="preserve"> </w:t>
      </w:r>
      <w:r w:rsidRPr="00A95CDA">
        <w:rPr>
          <w:sz w:val="22"/>
          <w:lang w:val="en-GB"/>
        </w:rPr>
        <w:t>Medium</w:t>
      </w:r>
      <w:r w:rsidR="009B5909" w:rsidRPr="00A95CDA">
        <w:rPr>
          <w:sz w:val="22"/>
          <w:lang w:val="en-GB"/>
        </w:rPr>
        <w:t xml:space="preserve"> </w:t>
      </w:r>
      <w:r w:rsidRPr="00A95CDA">
        <w:rPr>
          <w:w w:val="108"/>
          <w:sz w:val="22"/>
          <w:lang w:val="en-GB"/>
        </w:rPr>
        <w:t>E</w:t>
      </w:r>
      <w:r w:rsidRPr="00A95CDA">
        <w:rPr>
          <w:spacing w:val="-5"/>
          <w:w w:val="108"/>
          <w:sz w:val="22"/>
          <w:lang w:val="en-GB"/>
        </w:rPr>
        <w:t>n</w:t>
      </w:r>
      <w:r w:rsidRPr="00A95CDA">
        <w:rPr>
          <w:w w:val="108"/>
          <w:sz w:val="22"/>
          <w:lang w:val="en-GB"/>
        </w:rPr>
        <w:t>terprises</w:t>
      </w:r>
      <w:r w:rsidRPr="00A95CDA">
        <w:rPr>
          <w:spacing w:val="21"/>
          <w:w w:val="108"/>
          <w:sz w:val="22"/>
          <w:lang w:val="en-GB"/>
        </w:rPr>
        <w:t xml:space="preserve"> </w:t>
      </w:r>
      <w:r w:rsidRPr="00A95CDA">
        <w:rPr>
          <w:sz w:val="22"/>
          <w:lang w:val="en-GB"/>
        </w:rPr>
        <w:t>(SMEs)</w:t>
      </w:r>
      <w:r w:rsidR="009B5909" w:rsidRPr="00A95CDA">
        <w:rPr>
          <w:sz w:val="22"/>
          <w:lang w:val="en-GB"/>
        </w:rPr>
        <w:t xml:space="preserve"> </w:t>
      </w:r>
      <w:r w:rsidRPr="00A95CDA">
        <w:rPr>
          <w:sz w:val="22"/>
          <w:lang w:val="en-GB"/>
        </w:rPr>
        <w:t>are</w:t>
      </w:r>
      <w:r w:rsidRPr="00A95CDA">
        <w:rPr>
          <w:spacing w:val="44"/>
          <w:sz w:val="22"/>
          <w:lang w:val="en-GB"/>
        </w:rPr>
        <w:t xml:space="preserve"> </w:t>
      </w:r>
      <w:proofErr w:type="gramStart"/>
      <w:r w:rsidRPr="00A95CDA">
        <w:rPr>
          <w:sz w:val="22"/>
          <w:lang w:val="en-GB"/>
        </w:rPr>
        <w:t>the</w:t>
      </w:r>
      <w:r w:rsidR="009B5909" w:rsidRPr="00A95CDA">
        <w:rPr>
          <w:sz w:val="22"/>
          <w:lang w:val="en-GB"/>
        </w:rPr>
        <w:t xml:space="preserve"> </w:t>
      </w:r>
      <w:r w:rsidRPr="00A95CDA">
        <w:rPr>
          <w:noProof/>
          <w:sz w:val="22"/>
          <w:lang w:val="en-GB"/>
        </w:rPr>
        <w:t>most</w:t>
      </w:r>
      <w:r w:rsidR="009B5909" w:rsidRPr="00A95CDA">
        <w:rPr>
          <w:sz w:val="22"/>
          <w:lang w:val="en-GB"/>
        </w:rPr>
        <w:t xml:space="preserve"> </w:t>
      </w:r>
      <w:r w:rsidRPr="00A95CDA">
        <w:rPr>
          <w:sz w:val="22"/>
          <w:lang w:val="en-GB"/>
        </w:rPr>
        <w:t>widely</w:t>
      </w:r>
      <w:r w:rsidRPr="00A95CDA">
        <w:rPr>
          <w:spacing w:val="34"/>
          <w:sz w:val="22"/>
          <w:lang w:val="en-GB"/>
        </w:rPr>
        <w:t xml:space="preserve"> </w:t>
      </w:r>
      <w:r w:rsidRPr="00A95CDA">
        <w:rPr>
          <w:sz w:val="22"/>
          <w:lang w:val="en-GB"/>
        </w:rPr>
        <w:t>spread</w:t>
      </w:r>
      <w:r w:rsidR="009B5909" w:rsidRPr="00A95CDA">
        <w:rPr>
          <w:sz w:val="22"/>
          <w:lang w:val="en-GB"/>
        </w:rPr>
        <w:t xml:space="preserve"> </w:t>
      </w:r>
      <w:r w:rsidRPr="00A95CDA">
        <w:rPr>
          <w:sz w:val="22"/>
          <w:lang w:val="en-GB"/>
        </w:rPr>
        <w:t>companies</w:t>
      </w:r>
      <w:r w:rsidR="009B5909" w:rsidRPr="00A95CDA">
        <w:rPr>
          <w:sz w:val="22"/>
          <w:lang w:val="en-GB"/>
        </w:rPr>
        <w:t xml:space="preserve"> </w:t>
      </w:r>
      <w:r w:rsidRPr="00A95CDA">
        <w:rPr>
          <w:w w:val="106"/>
          <w:sz w:val="22"/>
          <w:lang w:val="en-GB"/>
        </w:rPr>
        <w:t xml:space="preserve">in </w:t>
      </w:r>
      <w:r w:rsidRPr="00A95CDA">
        <w:rPr>
          <w:sz w:val="22"/>
          <w:lang w:val="en-GB"/>
        </w:rPr>
        <w:t>the</w:t>
      </w:r>
      <w:r w:rsidR="009B5909" w:rsidRPr="00A95CDA">
        <w:rPr>
          <w:sz w:val="22"/>
          <w:lang w:val="en-GB"/>
        </w:rPr>
        <w:t xml:space="preserve"> </w:t>
      </w:r>
      <w:r w:rsidRPr="00A95CDA">
        <w:rPr>
          <w:w w:val="108"/>
          <w:sz w:val="22"/>
          <w:lang w:val="en-GB"/>
        </w:rPr>
        <w:t>Euro</w:t>
      </w:r>
      <w:r w:rsidRPr="00A95CDA">
        <w:rPr>
          <w:spacing w:val="6"/>
          <w:w w:val="108"/>
          <w:sz w:val="22"/>
          <w:lang w:val="en-GB"/>
        </w:rPr>
        <w:t>p</w:t>
      </w:r>
      <w:r w:rsidRPr="00A95CDA">
        <w:rPr>
          <w:w w:val="108"/>
          <w:sz w:val="22"/>
          <w:lang w:val="en-GB"/>
        </w:rPr>
        <w:t>ean</w:t>
      </w:r>
      <w:r w:rsidRPr="00A95CDA">
        <w:rPr>
          <w:spacing w:val="33"/>
          <w:w w:val="108"/>
          <w:sz w:val="22"/>
          <w:lang w:val="en-GB"/>
        </w:rPr>
        <w:t xml:space="preserve"> </w:t>
      </w:r>
      <w:r w:rsidRPr="00A95CDA">
        <w:rPr>
          <w:sz w:val="22"/>
          <w:lang w:val="en-GB"/>
        </w:rPr>
        <w:t>Union</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are</w:t>
      </w:r>
      <w:r w:rsidR="009B5909" w:rsidRPr="00A95CDA">
        <w:rPr>
          <w:sz w:val="22"/>
          <w:lang w:val="en-GB"/>
        </w:rPr>
        <w:t xml:space="preserve"> </w:t>
      </w:r>
      <w:r w:rsidRPr="00A95CDA">
        <w:rPr>
          <w:sz w:val="22"/>
          <w:lang w:val="en-GB"/>
        </w:rPr>
        <w:t>considered</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true</w:t>
      </w:r>
      <w:r w:rsidR="009B5909" w:rsidRPr="00A95CDA">
        <w:rPr>
          <w:sz w:val="22"/>
          <w:lang w:val="en-GB"/>
        </w:rPr>
        <w:t xml:space="preserve"> </w:t>
      </w:r>
      <w:r w:rsidRPr="00A95CDA">
        <w:rPr>
          <w:sz w:val="22"/>
          <w:lang w:val="en-GB"/>
        </w:rPr>
        <w:t>engine</w:t>
      </w:r>
      <w:r w:rsidR="009B5909" w:rsidRPr="00A95CDA">
        <w:rPr>
          <w:sz w:val="22"/>
          <w:lang w:val="en-GB"/>
        </w:rPr>
        <w:t xml:space="preserve"> </w:t>
      </w:r>
      <w:r w:rsidRPr="00A95CDA">
        <w:rPr>
          <w:sz w:val="22"/>
          <w:lang w:val="en-GB"/>
        </w:rPr>
        <w:t>of</w:t>
      </w:r>
      <w:r w:rsidRPr="00A95CDA">
        <w:rPr>
          <w:spacing w:val="28"/>
          <w:sz w:val="22"/>
          <w:lang w:val="en-GB"/>
        </w:rPr>
        <w:t xml:space="preserve"> </w:t>
      </w:r>
      <w:r w:rsidRPr="00A95CDA">
        <w:rPr>
          <w:sz w:val="22"/>
          <w:lang w:val="en-GB"/>
        </w:rPr>
        <w:t>economic</w:t>
      </w:r>
      <w:r w:rsidR="009B5909" w:rsidRPr="00A95CDA">
        <w:rPr>
          <w:sz w:val="22"/>
          <w:lang w:val="en-GB"/>
        </w:rPr>
        <w:t xml:space="preserve"> </w:t>
      </w:r>
      <w:r w:rsidRPr="00A95CDA">
        <w:rPr>
          <w:w w:val="103"/>
          <w:sz w:val="22"/>
          <w:lang w:val="en-GB"/>
        </w:rPr>
        <w:t>gr</w:t>
      </w:r>
      <w:r w:rsidRPr="00A95CDA">
        <w:rPr>
          <w:spacing w:val="-5"/>
          <w:w w:val="103"/>
          <w:sz w:val="22"/>
          <w:lang w:val="en-GB"/>
        </w:rPr>
        <w:t>o</w:t>
      </w:r>
      <w:r w:rsidRPr="00A95CDA">
        <w:rPr>
          <w:w w:val="110"/>
          <w:sz w:val="22"/>
          <w:lang w:val="en-GB"/>
        </w:rPr>
        <w:t>wth</w:t>
      </w:r>
      <w:proofErr w:type="gramEnd"/>
      <w:r w:rsidRPr="00A95CDA">
        <w:rPr>
          <w:w w:val="110"/>
          <w:sz w:val="22"/>
          <w:lang w:val="en-GB"/>
        </w:rPr>
        <w:t xml:space="preserve">. </w:t>
      </w:r>
      <w:r w:rsidRPr="00A95CDA">
        <w:rPr>
          <w:sz w:val="22"/>
          <w:lang w:val="en-GB"/>
        </w:rPr>
        <w:t>Indeed,</w:t>
      </w:r>
      <w:r w:rsidR="009B5909" w:rsidRPr="00A95CDA">
        <w:rPr>
          <w:sz w:val="22"/>
          <w:lang w:val="en-GB"/>
        </w:rPr>
        <w:t xml:space="preserve"> </w:t>
      </w:r>
      <w:r w:rsidRPr="00A95CDA">
        <w:rPr>
          <w:sz w:val="22"/>
          <w:lang w:val="en-GB"/>
        </w:rPr>
        <w:t>SMEs</w:t>
      </w:r>
      <w:r w:rsidRPr="00A95CDA">
        <w:rPr>
          <w:spacing w:val="33"/>
          <w:sz w:val="22"/>
          <w:lang w:val="en-GB"/>
        </w:rPr>
        <w:t xml:space="preserve"> </w:t>
      </w:r>
      <w:r w:rsidRPr="00A95CDA">
        <w:rPr>
          <w:w w:val="106"/>
          <w:sz w:val="22"/>
          <w:lang w:val="en-GB"/>
        </w:rPr>
        <w:t>represe</w:t>
      </w:r>
      <w:r w:rsidRPr="00A95CDA">
        <w:rPr>
          <w:spacing w:val="-5"/>
          <w:w w:val="106"/>
          <w:sz w:val="22"/>
          <w:lang w:val="en-GB"/>
        </w:rPr>
        <w:t>n</w:t>
      </w:r>
      <w:r w:rsidRPr="00A95CDA">
        <w:rPr>
          <w:w w:val="139"/>
          <w:sz w:val="22"/>
          <w:lang w:val="en-GB"/>
        </w:rPr>
        <w:t>t</w:t>
      </w:r>
      <w:r w:rsidRPr="00A95CDA">
        <w:rPr>
          <w:spacing w:val="18"/>
          <w:w w:val="139"/>
          <w:sz w:val="22"/>
          <w:lang w:val="en-GB"/>
        </w:rPr>
        <w:t xml:space="preserve"> </w:t>
      </w:r>
      <w:r w:rsidRPr="00A95CDA">
        <w:rPr>
          <w:noProof/>
          <w:sz w:val="22"/>
          <w:lang w:val="en-GB"/>
        </w:rPr>
        <w:t>99</w:t>
      </w:r>
      <w:r w:rsidR="00E93DD8" w:rsidRPr="00A95CDA">
        <w:rPr>
          <w:noProof/>
          <w:sz w:val="22"/>
          <w:lang w:val="en-GB"/>
        </w:rPr>
        <w:t>.</w:t>
      </w:r>
      <w:r w:rsidRPr="00A95CDA">
        <w:rPr>
          <w:noProof/>
          <w:sz w:val="22"/>
          <w:lang w:val="en-GB"/>
        </w:rPr>
        <w:t>8</w:t>
      </w:r>
      <w:r w:rsidRPr="00A95CDA">
        <w:rPr>
          <w:sz w:val="22"/>
          <w:lang w:val="en-GB"/>
        </w:rPr>
        <w:t>%</w:t>
      </w:r>
      <w:r w:rsidRPr="00A95CDA">
        <w:rPr>
          <w:spacing w:val="18"/>
          <w:sz w:val="22"/>
          <w:lang w:val="en-GB"/>
        </w:rPr>
        <w:t xml:space="preserve"> </w:t>
      </w:r>
      <w:r w:rsidRPr="00A95CDA">
        <w:rPr>
          <w:sz w:val="22"/>
          <w:lang w:val="en-GB"/>
        </w:rPr>
        <w:t>of</w:t>
      </w:r>
      <w:r w:rsidRPr="00A95CDA">
        <w:rPr>
          <w:spacing w:val="12"/>
          <w:sz w:val="22"/>
          <w:lang w:val="en-GB"/>
        </w:rPr>
        <w:t xml:space="preserve"> </w:t>
      </w:r>
      <w:r w:rsidRPr="00A95CDA">
        <w:rPr>
          <w:w w:val="108"/>
          <w:sz w:val="22"/>
          <w:lang w:val="en-GB"/>
        </w:rPr>
        <w:t>Euro</w:t>
      </w:r>
      <w:r w:rsidRPr="00A95CDA">
        <w:rPr>
          <w:spacing w:val="6"/>
          <w:w w:val="108"/>
          <w:sz w:val="22"/>
          <w:lang w:val="en-GB"/>
        </w:rPr>
        <w:t>p</w:t>
      </w:r>
      <w:r w:rsidRPr="00A95CDA">
        <w:rPr>
          <w:w w:val="108"/>
          <w:sz w:val="22"/>
          <w:lang w:val="en-GB"/>
        </w:rPr>
        <w:t>ean</w:t>
      </w:r>
      <w:r w:rsidRPr="00A95CDA">
        <w:rPr>
          <w:spacing w:val="16"/>
          <w:w w:val="108"/>
          <w:sz w:val="22"/>
          <w:lang w:val="en-GB"/>
        </w:rPr>
        <w:t xml:space="preserve"> </w:t>
      </w:r>
      <w:r w:rsidRPr="00A95CDA">
        <w:rPr>
          <w:sz w:val="22"/>
          <w:lang w:val="en-GB"/>
        </w:rPr>
        <w:t>companies</w:t>
      </w:r>
      <w:r w:rsidR="009B5909" w:rsidRPr="00A95CDA">
        <w:rPr>
          <w:sz w:val="22"/>
          <w:lang w:val="en-GB"/>
        </w:rPr>
        <w:t xml:space="preserve"> </w:t>
      </w:r>
      <w:r w:rsidRPr="00A95CDA">
        <w:rPr>
          <w:sz w:val="22"/>
          <w:lang w:val="en-GB"/>
        </w:rPr>
        <w:t>(93%</w:t>
      </w:r>
      <w:r w:rsidRPr="00A95CDA">
        <w:rPr>
          <w:spacing w:val="27"/>
          <w:sz w:val="22"/>
          <w:lang w:val="en-GB"/>
        </w:rPr>
        <w:t xml:space="preserve"> </w:t>
      </w:r>
      <w:r w:rsidRPr="00A95CDA">
        <w:rPr>
          <w:sz w:val="22"/>
          <w:lang w:val="en-GB"/>
        </w:rPr>
        <w:t>are</w:t>
      </w:r>
      <w:r w:rsidRPr="00A95CDA">
        <w:rPr>
          <w:spacing w:val="40"/>
          <w:sz w:val="22"/>
          <w:lang w:val="en-GB"/>
        </w:rPr>
        <w:t xml:space="preserve"> </w:t>
      </w:r>
      <w:r w:rsidRPr="00A95CDA">
        <w:rPr>
          <w:sz w:val="22"/>
          <w:lang w:val="en-GB"/>
        </w:rPr>
        <w:t>micro</w:t>
      </w:r>
      <w:r w:rsidRPr="00A95CDA">
        <w:rPr>
          <w:spacing w:val="37"/>
          <w:sz w:val="22"/>
          <w:lang w:val="en-GB"/>
        </w:rPr>
        <w:t xml:space="preserve"> </w:t>
      </w:r>
      <w:r w:rsidRPr="00A95CDA">
        <w:rPr>
          <w:w w:val="103"/>
          <w:sz w:val="22"/>
          <w:lang w:val="en-GB"/>
        </w:rPr>
        <w:t>en</w:t>
      </w:r>
      <w:r w:rsidRPr="00A95CDA">
        <w:rPr>
          <w:sz w:val="22"/>
          <w:lang w:val="en-GB"/>
        </w:rPr>
        <w:t>terprises)</w:t>
      </w:r>
      <w:r w:rsidR="009B5909" w:rsidRPr="00A95CDA">
        <w:rPr>
          <w:sz w:val="22"/>
          <w:lang w:val="en-GB"/>
        </w:rPr>
        <w:t xml:space="preserve"> </w:t>
      </w:r>
      <w:r w:rsidRPr="00A95CDA">
        <w:rPr>
          <w:sz w:val="22"/>
          <w:lang w:val="en-GB"/>
        </w:rPr>
        <w:t>in</w:t>
      </w:r>
      <w:r w:rsidRPr="00A95CDA">
        <w:rPr>
          <w:spacing w:val="38"/>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non-financial</w:t>
      </w:r>
      <w:r w:rsidR="009B5909" w:rsidRPr="00A95CDA">
        <w:rPr>
          <w:sz w:val="22"/>
          <w:lang w:val="en-GB"/>
        </w:rPr>
        <w:t xml:space="preserve"> </w:t>
      </w:r>
      <w:r w:rsidRPr="00A95CDA">
        <w:rPr>
          <w:sz w:val="22"/>
          <w:lang w:val="en-GB"/>
        </w:rPr>
        <w:t>business</w:t>
      </w:r>
      <w:r w:rsidR="009B5909" w:rsidRPr="00A95CDA">
        <w:rPr>
          <w:sz w:val="22"/>
          <w:lang w:val="en-GB"/>
        </w:rPr>
        <w:t xml:space="preserve"> </w:t>
      </w:r>
      <w:r w:rsidRPr="00A95CDA">
        <w:rPr>
          <w:sz w:val="22"/>
          <w:lang w:val="en-GB"/>
        </w:rPr>
        <w:t>sector.</w:t>
      </w:r>
      <w:r w:rsidR="00AC3FB6" w:rsidRPr="00A95CDA">
        <w:rPr>
          <w:sz w:val="22"/>
          <w:lang w:val="en-GB"/>
        </w:rPr>
        <w:t xml:space="preserve"> </w:t>
      </w:r>
      <w:r w:rsidRPr="00A95CDA">
        <w:rPr>
          <w:spacing w:val="-17"/>
          <w:sz w:val="22"/>
          <w:lang w:val="en-GB"/>
        </w:rPr>
        <w:t>F</w:t>
      </w:r>
      <w:r w:rsidRPr="00A95CDA">
        <w:rPr>
          <w:sz w:val="22"/>
          <w:lang w:val="en-GB"/>
        </w:rPr>
        <w:t>or</w:t>
      </w:r>
      <w:r w:rsidR="009B5909" w:rsidRPr="00A95CDA">
        <w:rPr>
          <w:sz w:val="22"/>
          <w:lang w:val="en-GB"/>
        </w:rPr>
        <w:t xml:space="preserve"> </w:t>
      </w:r>
      <w:r w:rsidRPr="00A95CDA">
        <w:rPr>
          <w:sz w:val="22"/>
          <w:lang w:val="en-GB"/>
        </w:rPr>
        <w:t>this</w:t>
      </w:r>
      <w:r w:rsidR="009B5909" w:rsidRPr="00A95CDA">
        <w:rPr>
          <w:sz w:val="22"/>
          <w:lang w:val="en-GB"/>
        </w:rPr>
        <w:t xml:space="preserve"> </w:t>
      </w:r>
      <w:r w:rsidRPr="00A95CDA">
        <w:rPr>
          <w:sz w:val="22"/>
          <w:lang w:val="en-GB"/>
        </w:rPr>
        <w:t>reason,</w:t>
      </w:r>
      <w:r w:rsidR="009B5909" w:rsidRPr="00A95CDA">
        <w:rPr>
          <w:sz w:val="22"/>
          <w:lang w:val="en-GB"/>
        </w:rPr>
        <w:t xml:space="preserve"> </w:t>
      </w:r>
      <w:r w:rsidRPr="00A95CDA">
        <w:rPr>
          <w:sz w:val="22"/>
          <w:lang w:val="en-GB"/>
        </w:rPr>
        <w:t>they</w:t>
      </w:r>
      <w:r w:rsidR="009B5909" w:rsidRPr="00A95CDA">
        <w:rPr>
          <w:sz w:val="22"/>
          <w:lang w:val="en-GB"/>
        </w:rPr>
        <w:t xml:space="preserve"> </w:t>
      </w:r>
      <w:r w:rsidRPr="00A95CDA">
        <w:rPr>
          <w:sz w:val="22"/>
          <w:lang w:val="en-GB"/>
        </w:rPr>
        <w:t>also</w:t>
      </w:r>
      <w:r w:rsidRPr="00A95CDA">
        <w:rPr>
          <w:spacing w:val="38"/>
          <w:sz w:val="22"/>
          <w:lang w:val="en-GB"/>
        </w:rPr>
        <w:t xml:space="preserve"> </w:t>
      </w:r>
      <w:r w:rsidRPr="00A95CDA">
        <w:rPr>
          <w:w w:val="108"/>
          <w:sz w:val="22"/>
          <w:lang w:val="en-GB"/>
        </w:rPr>
        <w:t>pl</w:t>
      </w:r>
      <w:r w:rsidRPr="00A95CDA">
        <w:rPr>
          <w:spacing w:val="-5"/>
          <w:w w:val="108"/>
          <w:sz w:val="22"/>
          <w:lang w:val="en-GB"/>
        </w:rPr>
        <w:t>a</w:t>
      </w:r>
      <w:r w:rsidRPr="00A95CDA">
        <w:rPr>
          <w:w w:val="105"/>
          <w:sz w:val="22"/>
          <w:lang w:val="en-GB"/>
        </w:rPr>
        <w:t xml:space="preserve">y </w:t>
      </w:r>
      <w:r w:rsidRPr="00A95CDA">
        <w:rPr>
          <w:sz w:val="22"/>
          <w:lang w:val="en-GB"/>
        </w:rPr>
        <w:t>an</w:t>
      </w:r>
      <w:r w:rsidRPr="00A95CDA">
        <w:rPr>
          <w:spacing w:val="28"/>
          <w:sz w:val="22"/>
          <w:lang w:val="en-GB"/>
        </w:rPr>
        <w:t xml:space="preserve"> </w:t>
      </w:r>
      <w:r w:rsidRPr="00A95CDA">
        <w:rPr>
          <w:w w:val="112"/>
          <w:sz w:val="22"/>
          <w:lang w:val="en-GB"/>
        </w:rPr>
        <w:t>im</w:t>
      </w:r>
      <w:r w:rsidRPr="00A95CDA">
        <w:rPr>
          <w:spacing w:val="7"/>
          <w:w w:val="112"/>
          <w:sz w:val="22"/>
          <w:lang w:val="en-GB"/>
        </w:rPr>
        <w:t>p</w:t>
      </w:r>
      <w:r w:rsidRPr="00A95CDA">
        <w:rPr>
          <w:w w:val="112"/>
          <w:sz w:val="22"/>
          <w:lang w:val="en-GB"/>
        </w:rPr>
        <w:t>orta</w:t>
      </w:r>
      <w:r w:rsidRPr="00A95CDA">
        <w:rPr>
          <w:spacing w:val="-6"/>
          <w:w w:val="112"/>
          <w:sz w:val="22"/>
          <w:lang w:val="en-GB"/>
        </w:rPr>
        <w:t>n</w:t>
      </w:r>
      <w:r w:rsidRPr="00A95CDA">
        <w:rPr>
          <w:w w:val="112"/>
          <w:sz w:val="22"/>
          <w:lang w:val="en-GB"/>
        </w:rPr>
        <w:t>t</w:t>
      </w:r>
      <w:r w:rsidRPr="00A95CDA">
        <w:rPr>
          <w:spacing w:val="2"/>
          <w:w w:val="112"/>
          <w:sz w:val="22"/>
          <w:lang w:val="en-GB"/>
        </w:rPr>
        <w:t xml:space="preserve"> </w:t>
      </w:r>
      <w:r w:rsidRPr="00A95CDA">
        <w:rPr>
          <w:sz w:val="22"/>
          <w:lang w:val="en-GB"/>
        </w:rPr>
        <w:t>role</w:t>
      </w:r>
      <w:r w:rsidRPr="00A95CDA">
        <w:rPr>
          <w:spacing w:val="17"/>
          <w:sz w:val="22"/>
          <w:lang w:val="en-GB"/>
        </w:rPr>
        <w:t xml:space="preserve"> </w:t>
      </w:r>
      <w:r w:rsidRPr="00A95CDA">
        <w:rPr>
          <w:sz w:val="22"/>
          <w:lang w:val="en-GB"/>
        </w:rPr>
        <w:t>in</w:t>
      </w:r>
      <w:r w:rsidRPr="00A95CDA">
        <w:rPr>
          <w:spacing w:val="17"/>
          <w:sz w:val="22"/>
          <w:lang w:val="en-GB"/>
        </w:rPr>
        <w:t xml:space="preserve"> </w:t>
      </w:r>
      <w:r w:rsidRPr="00A95CDA">
        <w:rPr>
          <w:sz w:val="22"/>
          <w:lang w:val="en-GB"/>
        </w:rPr>
        <w:t>the</w:t>
      </w:r>
      <w:r w:rsidRPr="00A95CDA">
        <w:rPr>
          <w:spacing w:val="39"/>
          <w:sz w:val="22"/>
          <w:lang w:val="en-GB"/>
        </w:rPr>
        <w:t xml:space="preserve"> </w:t>
      </w:r>
      <w:r w:rsidRPr="00A95CDA">
        <w:rPr>
          <w:w w:val="108"/>
          <w:sz w:val="22"/>
          <w:lang w:val="en-GB"/>
        </w:rPr>
        <w:t>Euro</w:t>
      </w:r>
      <w:r w:rsidRPr="00A95CDA">
        <w:rPr>
          <w:spacing w:val="6"/>
          <w:w w:val="108"/>
          <w:sz w:val="22"/>
          <w:lang w:val="en-GB"/>
        </w:rPr>
        <w:t>p</w:t>
      </w:r>
      <w:r w:rsidRPr="00A95CDA">
        <w:rPr>
          <w:w w:val="108"/>
          <w:sz w:val="22"/>
          <w:lang w:val="en-GB"/>
        </w:rPr>
        <w:t>ean</w:t>
      </w:r>
      <w:r w:rsidRPr="00A95CDA">
        <w:rPr>
          <w:spacing w:val="5"/>
          <w:w w:val="108"/>
          <w:sz w:val="22"/>
          <w:lang w:val="en-GB"/>
        </w:rPr>
        <w:t xml:space="preserve"> </w:t>
      </w:r>
      <w:r w:rsidR="00E93DD8" w:rsidRPr="00A95CDA">
        <w:rPr>
          <w:noProof/>
          <w:sz w:val="22"/>
          <w:lang w:val="en-GB"/>
        </w:rPr>
        <w:t>la</w:t>
      </w:r>
      <w:r w:rsidR="00E93DD8" w:rsidRPr="00A95CDA">
        <w:rPr>
          <w:noProof/>
          <w:spacing w:val="6"/>
          <w:sz w:val="22"/>
          <w:lang w:val="en-GB"/>
        </w:rPr>
        <w:t>b</w:t>
      </w:r>
      <w:r w:rsidR="00E93DD8" w:rsidRPr="00A95CDA">
        <w:rPr>
          <w:noProof/>
          <w:sz w:val="22"/>
          <w:lang w:val="en-GB"/>
        </w:rPr>
        <w:t>or</w:t>
      </w:r>
      <w:r w:rsidRPr="00A95CDA">
        <w:rPr>
          <w:spacing w:val="37"/>
          <w:sz w:val="22"/>
          <w:lang w:val="en-GB"/>
        </w:rPr>
        <w:t xml:space="preserve"> </w:t>
      </w:r>
      <w:r w:rsidRPr="00A95CDA">
        <w:rPr>
          <w:sz w:val="22"/>
          <w:lang w:val="en-GB"/>
        </w:rPr>
        <w:t>mar</w:t>
      </w:r>
      <w:r w:rsidRPr="00A95CDA">
        <w:rPr>
          <w:spacing w:val="-5"/>
          <w:sz w:val="22"/>
          <w:lang w:val="en-GB"/>
        </w:rPr>
        <w:t>k</w:t>
      </w:r>
      <w:r w:rsidRPr="00A95CDA">
        <w:rPr>
          <w:sz w:val="22"/>
          <w:lang w:val="en-GB"/>
        </w:rPr>
        <w:t>et</w:t>
      </w:r>
      <w:r w:rsidR="00E93DD8" w:rsidRPr="00A95CDA">
        <w:rPr>
          <w:sz w:val="22"/>
          <w:lang w:val="en-GB"/>
        </w:rPr>
        <w:t>. A</w:t>
      </w:r>
      <w:r w:rsidRPr="00A95CDA">
        <w:rPr>
          <w:sz w:val="22"/>
          <w:lang w:val="en-GB"/>
        </w:rPr>
        <w:t>lmost</w:t>
      </w:r>
      <w:r w:rsidR="009B5909" w:rsidRPr="00A95CDA">
        <w:rPr>
          <w:sz w:val="22"/>
          <w:lang w:val="en-GB"/>
        </w:rPr>
        <w:t xml:space="preserve"> </w:t>
      </w:r>
      <w:r w:rsidRPr="00A95CDA">
        <w:rPr>
          <w:sz w:val="22"/>
          <w:lang w:val="en-GB"/>
        </w:rPr>
        <w:t>90</w:t>
      </w:r>
      <w:r w:rsidRPr="00A95CDA">
        <w:rPr>
          <w:spacing w:val="5"/>
          <w:sz w:val="22"/>
          <w:lang w:val="en-GB"/>
        </w:rPr>
        <w:t xml:space="preserve"> </w:t>
      </w:r>
      <w:r w:rsidRPr="00A95CDA">
        <w:rPr>
          <w:sz w:val="22"/>
          <w:lang w:val="en-GB"/>
        </w:rPr>
        <w:t>million</w:t>
      </w:r>
      <w:r w:rsidRPr="00A95CDA">
        <w:rPr>
          <w:spacing w:val="26"/>
          <w:sz w:val="22"/>
          <w:lang w:val="en-GB"/>
        </w:rPr>
        <w:t xml:space="preserve"> </w:t>
      </w:r>
      <w:r w:rsidRPr="00A95CDA">
        <w:rPr>
          <w:spacing w:val="5"/>
          <w:sz w:val="22"/>
          <w:lang w:val="en-GB"/>
        </w:rPr>
        <w:t>p</w:t>
      </w:r>
      <w:r w:rsidRPr="00A95CDA">
        <w:rPr>
          <w:sz w:val="22"/>
          <w:lang w:val="en-GB"/>
        </w:rPr>
        <w:t>eople</w:t>
      </w:r>
      <w:r w:rsidRPr="00A95CDA">
        <w:rPr>
          <w:spacing w:val="25"/>
          <w:sz w:val="22"/>
          <w:lang w:val="en-GB"/>
        </w:rPr>
        <w:t xml:space="preserve"> </w:t>
      </w:r>
      <w:r w:rsidRPr="00A95CDA">
        <w:rPr>
          <w:noProof/>
          <w:spacing w:val="-6"/>
          <w:w w:val="99"/>
          <w:sz w:val="22"/>
          <w:lang w:val="en-GB"/>
        </w:rPr>
        <w:t>w</w:t>
      </w:r>
      <w:r w:rsidRPr="00A95CDA">
        <w:rPr>
          <w:noProof/>
          <w:w w:val="104"/>
          <w:sz w:val="22"/>
          <w:lang w:val="en-GB"/>
        </w:rPr>
        <w:t xml:space="preserve">ere </w:t>
      </w:r>
      <w:r w:rsidRPr="00A95CDA">
        <w:rPr>
          <w:noProof/>
          <w:sz w:val="22"/>
          <w:lang w:val="en-GB"/>
        </w:rPr>
        <w:t>empl</w:t>
      </w:r>
      <w:r w:rsidRPr="00A95CDA">
        <w:rPr>
          <w:noProof/>
          <w:spacing w:val="-5"/>
          <w:sz w:val="22"/>
          <w:lang w:val="en-GB"/>
        </w:rPr>
        <w:t>oy</w:t>
      </w:r>
      <w:r w:rsidRPr="00A95CDA">
        <w:rPr>
          <w:noProof/>
          <w:sz w:val="22"/>
          <w:lang w:val="en-GB"/>
        </w:rPr>
        <w:t>ed</w:t>
      </w:r>
      <w:r w:rsidRPr="00A95CDA">
        <w:rPr>
          <w:spacing w:val="43"/>
          <w:sz w:val="22"/>
          <w:lang w:val="en-GB"/>
        </w:rPr>
        <w:t xml:space="preserve"> </w:t>
      </w:r>
      <w:r w:rsidRPr="00A95CDA">
        <w:rPr>
          <w:sz w:val="22"/>
          <w:lang w:val="en-GB"/>
        </w:rPr>
        <w:t>in</w:t>
      </w:r>
      <w:r w:rsidRPr="00A95CDA">
        <w:rPr>
          <w:spacing w:val="18"/>
          <w:sz w:val="22"/>
          <w:lang w:val="en-GB"/>
        </w:rPr>
        <w:t xml:space="preserve"> </w:t>
      </w:r>
      <w:r w:rsidRPr="00A95CDA">
        <w:rPr>
          <w:sz w:val="22"/>
          <w:lang w:val="en-GB"/>
        </w:rPr>
        <w:t>SMEs</w:t>
      </w:r>
      <w:r w:rsidRPr="00A95CDA">
        <w:rPr>
          <w:spacing w:val="24"/>
          <w:sz w:val="22"/>
          <w:lang w:val="en-GB"/>
        </w:rPr>
        <w:t xml:space="preserve"> </w:t>
      </w:r>
      <w:r w:rsidRPr="00A95CDA">
        <w:rPr>
          <w:sz w:val="22"/>
          <w:lang w:val="en-GB"/>
        </w:rPr>
        <w:t>in</w:t>
      </w:r>
      <w:r w:rsidRPr="00A95CDA">
        <w:rPr>
          <w:spacing w:val="18"/>
          <w:sz w:val="22"/>
          <w:lang w:val="en-GB"/>
        </w:rPr>
        <w:t xml:space="preserve"> </w:t>
      </w:r>
      <w:r w:rsidRPr="00A95CDA">
        <w:rPr>
          <w:sz w:val="22"/>
          <w:lang w:val="en-GB"/>
        </w:rPr>
        <w:t>2015</w:t>
      </w:r>
      <w:r w:rsidRPr="00A95CDA">
        <w:rPr>
          <w:spacing w:val="5"/>
          <w:sz w:val="22"/>
          <w:lang w:val="en-GB"/>
        </w:rPr>
        <w:t xml:space="preserve"> </w:t>
      </w:r>
      <w:r w:rsidRPr="00A95CDA">
        <w:rPr>
          <w:sz w:val="22"/>
          <w:lang w:val="en-GB"/>
        </w:rPr>
        <w:t>(67%</w:t>
      </w:r>
      <w:r w:rsidRPr="00A95CDA">
        <w:rPr>
          <w:spacing w:val="18"/>
          <w:sz w:val="22"/>
          <w:lang w:val="en-GB"/>
        </w:rPr>
        <w:t xml:space="preserve"> </w:t>
      </w:r>
      <w:r w:rsidRPr="00A95CDA">
        <w:rPr>
          <w:sz w:val="22"/>
          <w:lang w:val="en-GB"/>
        </w:rPr>
        <w:t>of</w:t>
      </w:r>
      <w:r w:rsidRPr="00A95CDA">
        <w:rPr>
          <w:spacing w:val="2"/>
          <w:sz w:val="22"/>
          <w:lang w:val="en-GB"/>
        </w:rPr>
        <w:t xml:space="preserve"> </w:t>
      </w:r>
      <w:r w:rsidRPr="00A95CDA">
        <w:rPr>
          <w:sz w:val="22"/>
          <w:lang w:val="en-GB"/>
        </w:rPr>
        <w:t>total</w:t>
      </w:r>
      <w:r w:rsidR="009B5909" w:rsidRPr="00A95CDA">
        <w:rPr>
          <w:sz w:val="22"/>
          <w:lang w:val="en-GB"/>
        </w:rPr>
        <w:t xml:space="preserve"> </w:t>
      </w:r>
      <w:r w:rsidRPr="00A95CDA">
        <w:rPr>
          <w:w w:val="107"/>
          <w:sz w:val="22"/>
          <w:lang w:val="en-GB"/>
        </w:rPr>
        <w:t>empl</w:t>
      </w:r>
      <w:r w:rsidRPr="00A95CDA">
        <w:rPr>
          <w:spacing w:val="-5"/>
          <w:w w:val="107"/>
          <w:sz w:val="22"/>
          <w:lang w:val="en-GB"/>
        </w:rPr>
        <w:t>o</w:t>
      </w:r>
      <w:r w:rsidRPr="00A95CDA">
        <w:rPr>
          <w:w w:val="107"/>
          <w:sz w:val="22"/>
          <w:lang w:val="en-GB"/>
        </w:rPr>
        <w:t>yme</w:t>
      </w:r>
      <w:r w:rsidRPr="00A95CDA">
        <w:rPr>
          <w:spacing w:val="-5"/>
          <w:w w:val="107"/>
          <w:sz w:val="22"/>
          <w:lang w:val="en-GB"/>
        </w:rPr>
        <w:t>n</w:t>
      </w:r>
      <w:r w:rsidRPr="00A95CDA">
        <w:rPr>
          <w:w w:val="107"/>
          <w:sz w:val="22"/>
          <w:lang w:val="en-GB"/>
        </w:rPr>
        <w:t>t),</w:t>
      </w:r>
      <w:r w:rsidRPr="00A95CDA">
        <w:rPr>
          <w:spacing w:val="8"/>
          <w:w w:val="107"/>
          <w:sz w:val="22"/>
          <w:lang w:val="en-GB"/>
        </w:rPr>
        <w:t xml:space="preserve"> </w:t>
      </w:r>
      <w:r w:rsidRPr="00A95CDA">
        <w:rPr>
          <w:sz w:val="22"/>
          <w:lang w:val="en-GB"/>
        </w:rPr>
        <w:t>and</w:t>
      </w:r>
      <w:r w:rsidRPr="00A95CDA">
        <w:rPr>
          <w:spacing w:val="41"/>
          <w:sz w:val="22"/>
          <w:lang w:val="en-GB"/>
        </w:rPr>
        <w:t xml:space="preserve"> </w:t>
      </w:r>
      <w:r w:rsidRPr="00A95CDA">
        <w:rPr>
          <w:sz w:val="22"/>
          <w:lang w:val="en-GB"/>
        </w:rPr>
        <w:t>they</w:t>
      </w:r>
      <w:r w:rsidRPr="00A95CDA">
        <w:rPr>
          <w:spacing w:val="44"/>
          <w:sz w:val="22"/>
          <w:lang w:val="en-GB"/>
        </w:rPr>
        <w:t xml:space="preserve"> </w:t>
      </w:r>
      <w:r w:rsidRPr="00A95CDA">
        <w:rPr>
          <w:w w:val="108"/>
          <w:sz w:val="22"/>
          <w:lang w:val="en-GB"/>
        </w:rPr>
        <w:t>generated</w:t>
      </w:r>
      <w:r w:rsidRPr="00A95CDA">
        <w:rPr>
          <w:spacing w:val="6"/>
          <w:w w:val="108"/>
          <w:sz w:val="22"/>
          <w:lang w:val="en-GB"/>
        </w:rPr>
        <w:t xml:space="preserve"> </w:t>
      </w:r>
      <w:r w:rsidRPr="00A95CDA">
        <w:rPr>
          <w:sz w:val="22"/>
          <w:lang w:val="en-GB"/>
        </w:rPr>
        <w:t>58% of</w:t>
      </w:r>
      <w:r w:rsidRPr="00A95CDA">
        <w:rPr>
          <w:spacing w:val="-2"/>
          <w:sz w:val="22"/>
          <w:lang w:val="en-GB"/>
        </w:rPr>
        <w:t xml:space="preserve"> </w:t>
      </w:r>
      <w:r w:rsidRPr="00A95CDA">
        <w:rPr>
          <w:sz w:val="22"/>
          <w:lang w:val="en-GB"/>
        </w:rPr>
        <w:t>the</w:t>
      </w:r>
      <w:r w:rsidRPr="00A95CDA">
        <w:rPr>
          <w:spacing w:val="37"/>
          <w:sz w:val="22"/>
          <w:lang w:val="en-GB"/>
        </w:rPr>
        <w:t xml:space="preserve"> </w:t>
      </w:r>
      <w:r w:rsidRPr="00A95CDA">
        <w:rPr>
          <w:sz w:val="22"/>
          <w:lang w:val="en-GB"/>
        </w:rPr>
        <w:t>sector’s</w:t>
      </w:r>
      <w:r w:rsidRPr="00A95CDA">
        <w:rPr>
          <w:spacing w:val="24"/>
          <w:sz w:val="22"/>
          <w:lang w:val="en-GB"/>
        </w:rPr>
        <w:t xml:space="preserve"> </w:t>
      </w:r>
      <w:r w:rsidRPr="00A95CDA">
        <w:rPr>
          <w:spacing w:val="-11"/>
          <w:sz w:val="22"/>
          <w:lang w:val="en-GB"/>
        </w:rPr>
        <w:t>v</w:t>
      </w:r>
      <w:r w:rsidRPr="00A95CDA">
        <w:rPr>
          <w:sz w:val="22"/>
          <w:lang w:val="en-GB"/>
        </w:rPr>
        <w:t>alue</w:t>
      </w:r>
      <w:r w:rsidRPr="00A95CDA">
        <w:rPr>
          <w:spacing w:val="30"/>
          <w:sz w:val="22"/>
          <w:lang w:val="en-GB"/>
        </w:rPr>
        <w:t xml:space="preserve"> </w:t>
      </w:r>
      <w:r w:rsidRPr="00A95CDA">
        <w:rPr>
          <w:sz w:val="22"/>
          <w:lang w:val="en-GB"/>
        </w:rPr>
        <w:t>added</w:t>
      </w:r>
      <w:r w:rsidRPr="00A95CDA">
        <w:rPr>
          <w:spacing w:val="43"/>
          <w:sz w:val="22"/>
          <w:lang w:val="en-GB"/>
        </w:rPr>
        <w:t xml:space="preserve"> </w:t>
      </w:r>
      <w:r w:rsidRPr="00A95CDA">
        <w:rPr>
          <w:sz w:val="22"/>
          <w:lang w:val="en-GB"/>
        </w:rPr>
        <w:t>(Muller</w:t>
      </w:r>
      <w:r w:rsidRPr="00A95CDA">
        <w:rPr>
          <w:spacing w:val="42"/>
          <w:sz w:val="22"/>
          <w:lang w:val="en-GB"/>
        </w:rPr>
        <w:t xml:space="preserve"> </w:t>
      </w:r>
      <w:r w:rsidRPr="00A95CDA">
        <w:rPr>
          <w:sz w:val="22"/>
          <w:lang w:val="en-GB"/>
        </w:rPr>
        <w:t>et</w:t>
      </w:r>
      <w:r w:rsidRPr="00A95CDA">
        <w:rPr>
          <w:spacing w:val="27"/>
          <w:sz w:val="22"/>
          <w:lang w:val="en-GB"/>
        </w:rPr>
        <w:t xml:space="preserve"> </w:t>
      </w:r>
      <w:r w:rsidRPr="00A95CDA">
        <w:rPr>
          <w:sz w:val="22"/>
          <w:lang w:val="en-GB"/>
        </w:rPr>
        <w:t>al</w:t>
      </w:r>
      <w:r w:rsidR="00551637" w:rsidRPr="00A95CDA">
        <w:rPr>
          <w:sz w:val="22"/>
          <w:lang w:val="en-GB"/>
        </w:rPr>
        <w:t>.</w:t>
      </w:r>
      <w:r w:rsidR="0043770D" w:rsidRPr="00A95CDA">
        <w:rPr>
          <w:sz w:val="22"/>
          <w:lang w:val="en-GB"/>
        </w:rPr>
        <w:t>,</w:t>
      </w:r>
      <w:r w:rsidRPr="00A95CDA">
        <w:rPr>
          <w:spacing w:val="21"/>
          <w:sz w:val="22"/>
          <w:lang w:val="en-GB"/>
        </w:rPr>
        <w:t xml:space="preserve"> </w:t>
      </w:r>
      <w:r w:rsidRPr="00A95CDA">
        <w:rPr>
          <w:sz w:val="22"/>
          <w:lang w:val="en-GB"/>
        </w:rPr>
        <w:t>2015).</w:t>
      </w:r>
      <w:r w:rsidRPr="00A95CDA">
        <w:rPr>
          <w:spacing w:val="45"/>
          <w:sz w:val="22"/>
          <w:lang w:val="en-GB"/>
        </w:rPr>
        <w:t xml:space="preserve"> </w:t>
      </w:r>
    </w:p>
    <w:p w14:paraId="234BB3EA" w14:textId="5CC9D8F6" w:rsidR="00DE563D" w:rsidRPr="00A95CDA" w:rsidRDefault="00D029F9" w:rsidP="00034C5F">
      <w:pPr>
        <w:spacing w:after="120" w:line="240" w:lineRule="auto"/>
        <w:rPr>
          <w:sz w:val="22"/>
          <w:lang w:val="en-GB"/>
        </w:rPr>
      </w:pPr>
      <w:r w:rsidRPr="00A95CDA">
        <w:rPr>
          <w:sz w:val="22"/>
          <w:lang w:val="en-GB"/>
        </w:rPr>
        <w:t>In</w:t>
      </w:r>
      <w:r w:rsidRPr="00A95CDA">
        <w:rPr>
          <w:spacing w:val="20"/>
          <w:sz w:val="22"/>
          <w:lang w:val="en-GB"/>
        </w:rPr>
        <w:t xml:space="preserve"> </w:t>
      </w:r>
      <w:r w:rsidRPr="00A95CDA">
        <w:rPr>
          <w:sz w:val="22"/>
          <w:lang w:val="en-GB"/>
        </w:rPr>
        <w:t>Italy</w:t>
      </w:r>
      <w:r w:rsidRPr="00A95CDA">
        <w:rPr>
          <w:spacing w:val="45"/>
          <w:sz w:val="22"/>
          <w:lang w:val="en-GB"/>
        </w:rPr>
        <w:t xml:space="preserve"> </w:t>
      </w:r>
      <w:r w:rsidRPr="00A95CDA">
        <w:rPr>
          <w:sz w:val="22"/>
          <w:lang w:val="en-GB"/>
        </w:rPr>
        <w:t>and</w:t>
      </w:r>
      <w:r w:rsidRPr="00A95CDA">
        <w:rPr>
          <w:spacing w:val="37"/>
          <w:sz w:val="22"/>
          <w:lang w:val="en-GB"/>
        </w:rPr>
        <w:t xml:space="preserve"> </w:t>
      </w:r>
      <w:r w:rsidR="00DE563D" w:rsidRPr="00A95CDA">
        <w:rPr>
          <w:sz w:val="22"/>
          <w:lang w:val="en-GB"/>
        </w:rPr>
        <w:t>Spain, in</w:t>
      </w:r>
      <w:r w:rsidR="009B5909" w:rsidRPr="00A95CDA">
        <w:rPr>
          <w:sz w:val="22"/>
          <w:lang w:val="en-GB"/>
        </w:rPr>
        <w:t xml:space="preserve"> </w:t>
      </w:r>
      <w:r w:rsidRPr="00A95CDA">
        <w:rPr>
          <w:w w:val="111"/>
          <w:sz w:val="22"/>
          <w:lang w:val="en-GB"/>
        </w:rPr>
        <w:t xml:space="preserve">particular, </w:t>
      </w:r>
      <w:r w:rsidRPr="00A95CDA">
        <w:rPr>
          <w:sz w:val="22"/>
          <w:lang w:val="en-GB"/>
        </w:rPr>
        <w:t>the</w:t>
      </w:r>
      <w:r w:rsidRPr="00A95CDA">
        <w:rPr>
          <w:spacing w:val="35"/>
          <w:sz w:val="22"/>
          <w:lang w:val="en-GB"/>
        </w:rPr>
        <w:t xml:space="preserve"> </w:t>
      </w:r>
      <w:r w:rsidRPr="00A95CDA">
        <w:rPr>
          <w:sz w:val="22"/>
          <w:lang w:val="en-GB"/>
        </w:rPr>
        <w:t>share</w:t>
      </w:r>
      <w:r w:rsidRPr="00A95CDA">
        <w:rPr>
          <w:spacing w:val="33"/>
          <w:sz w:val="22"/>
          <w:lang w:val="en-GB"/>
        </w:rPr>
        <w:t xml:space="preserve"> </w:t>
      </w:r>
      <w:r w:rsidRPr="00A95CDA">
        <w:rPr>
          <w:sz w:val="22"/>
          <w:lang w:val="en-GB"/>
        </w:rPr>
        <w:t>of</w:t>
      </w:r>
      <w:r w:rsidRPr="00A95CDA">
        <w:rPr>
          <w:spacing w:val="-5"/>
          <w:sz w:val="22"/>
          <w:lang w:val="en-GB"/>
        </w:rPr>
        <w:t xml:space="preserve"> </w:t>
      </w:r>
      <w:r w:rsidRPr="00A95CDA">
        <w:rPr>
          <w:spacing w:val="-6"/>
          <w:sz w:val="22"/>
          <w:lang w:val="en-GB"/>
        </w:rPr>
        <w:t>w</w:t>
      </w:r>
      <w:r w:rsidRPr="00A95CDA">
        <w:rPr>
          <w:sz w:val="22"/>
          <w:lang w:val="en-GB"/>
        </w:rPr>
        <w:t>or</w:t>
      </w:r>
      <w:r w:rsidRPr="00A95CDA">
        <w:rPr>
          <w:spacing w:val="-5"/>
          <w:sz w:val="22"/>
          <w:lang w:val="en-GB"/>
        </w:rPr>
        <w:t>k</w:t>
      </w:r>
      <w:r w:rsidRPr="00A95CDA">
        <w:rPr>
          <w:sz w:val="22"/>
          <w:lang w:val="en-GB"/>
        </w:rPr>
        <w:t>ers</w:t>
      </w:r>
      <w:r w:rsidRPr="00A95CDA">
        <w:rPr>
          <w:spacing w:val="27"/>
          <w:sz w:val="22"/>
          <w:lang w:val="en-GB"/>
        </w:rPr>
        <w:t xml:space="preserve"> </w:t>
      </w:r>
      <w:r w:rsidRPr="00A95CDA">
        <w:rPr>
          <w:sz w:val="22"/>
          <w:lang w:val="en-GB"/>
        </w:rPr>
        <w:t>empl</w:t>
      </w:r>
      <w:r w:rsidRPr="00A95CDA">
        <w:rPr>
          <w:spacing w:val="-5"/>
          <w:sz w:val="22"/>
          <w:lang w:val="en-GB"/>
        </w:rPr>
        <w:t>oy</w:t>
      </w:r>
      <w:r w:rsidRPr="00A95CDA">
        <w:rPr>
          <w:sz w:val="22"/>
          <w:lang w:val="en-GB"/>
        </w:rPr>
        <w:t>ed</w:t>
      </w:r>
      <w:r w:rsidRPr="00A95CDA">
        <w:rPr>
          <w:spacing w:val="36"/>
          <w:sz w:val="22"/>
          <w:lang w:val="en-GB"/>
        </w:rPr>
        <w:t xml:space="preserve"> </w:t>
      </w:r>
      <w:r w:rsidRPr="00A95CDA">
        <w:rPr>
          <w:spacing w:val="-5"/>
          <w:sz w:val="22"/>
          <w:lang w:val="en-GB"/>
        </w:rPr>
        <w:t>b</w:t>
      </w:r>
      <w:r w:rsidRPr="00A95CDA">
        <w:rPr>
          <w:sz w:val="22"/>
          <w:lang w:val="en-GB"/>
        </w:rPr>
        <w:t>y</w:t>
      </w:r>
      <w:r w:rsidRPr="00A95CDA">
        <w:rPr>
          <w:spacing w:val="17"/>
          <w:sz w:val="22"/>
          <w:lang w:val="en-GB"/>
        </w:rPr>
        <w:t xml:space="preserve"> </w:t>
      </w:r>
      <w:r w:rsidRPr="00A95CDA">
        <w:rPr>
          <w:sz w:val="22"/>
          <w:lang w:val="en-GB"/>
        </w:rPr>
        <w:t>small</w:t>
      </w:r>
      <w:r w:rsidRPr="00A95CDA">
        <w:rPr>
          <w:spacing w:val="25"/>
          <w:sz w:val="22"/>
          <w:lang w:val="en-GB"/>
        </w:rPr>
        <w:t xml:space="preserve"> </w:t>
      </w:r>
      <w:r w:rsidRPr="00A95CDA">
        <w:rPr>
          <w:sz w:val="22"/>
          <w:lang w:val="en-GB"/>
        </w:rPr>
        <w:t>companies</w:t>
      </w:r>
      <w:r w:rsidRPr="00A95CDA">
        <w:rPr>
          <w:spacing w:val="37"/>
          <w:sz w:val="22"/>
          <w:lang w:val="en-GB"/>
        </w:rPr>
        <w:t xml:space="preserve"> </w:t>
      </w:r>
      <w:r w:rsidRPr="00A95CDA">
        <w:rPr>
          <w:sz w:val="22"/>
          <w:lang w:val="en-GB"/>
        </w:rPr>
        <w:t>are</w:t>
      </w:r>
      <w:r w:rsidRPr="00A95CDA">
        <w:rPr>
          <w:spacing w:val="25"/>
          <w:sz w:val="22"/>
          <w:lang w:val="en-GB"/>
        </w:rPr>
        <w:t xml:space="preserve"> </w:t>
      </w:r>
      <w:r w:rsidRPr="00A95CDA">
        <w:rPr>
          <w:sz w:val="22"/>
          <w:lang w:val="en-GB"/>
        </w:rPr>
        <w:t>equal</w:t>
      </w:r>
      <w:r w:rsidRPr="00A95CDA">
        <w:rPr>
          <w:spacing w:val="29"/>
          <w:sz w:val="22"/>
          <w:lang w:val="en-GB"/>
        </w:rPr>
        <w:t xml:space="preserve"> </w:t>
      </w:r>
      <w:r w:rsidRPr="00A95CDA">
        <w:rPr>
          <w:sz w:val="22"/>
          <w:lang w:val="en-GB"/>
        </w:rPr>
        <w:t>to</w:t>
      </w:r>
      <w:r w:rsidRPr="00A95CDA">
        <w:rPr>
          <w:spacing w:val="22"/>
          <w:sz w:val="22"/>
          <w:lang w:val="en-GB"/>
        </w:rPr>
        <w:t xml:space="preserve"> </w:t>
      </w:r>
      <w:r w:rsidRPr="00A95CDA">
        <w:rPr>
          <w:sz w:val="22"/>
          <w:lang w:val="en-GB"/>
        </w:rPr>
        <w:t>79</w:t>
      </w:r>
      <w:r w:rsidR="00DE563D" w:rsidRPr="00A95CDA">
        <w:rPr>
          <w:sz w:val="22"/>
          <w:lang w:val="en-GB"/>
        </w:rPr>
        <w:t>.</w:t>
      </w:r>
      <w:r w:rsidRPr="00A95CDA">
        <w:rPr>
          <w:sz w:val="22"/>
          <w:lang w:val="en-GB"/>
        </w:rPr>
        <w:t>6%</w:t>
      </w:r>
      <w:r w:rsidRPr="00A95CDA">
        <w:rPr>
          <w:spacing w:val="3"/>
          <w:sz w:val="22"/>
          <w:lang w:val="en-GB"/>
        </w:rPr>
        <w:t xml:space="preserve"> </w:t>
      </w:r>
      <w:r w:rsidRPr="00A95CDA">
        <w:rPr>
          <w:sz w:val="22"/>
          <w:lang w:val="en-GB"/>
        </w:rPr>
        <w:t>and</w:t>
      </w:r>
      <w:r w:rsidRPr="00A95CDA">
        <w:rPr>
          <w:spacing w:val="34"/>
          <w:sz w:val="22"/>
          <w:lang w:val="en-GB"/>
        </w:rPr>
        <w:t xml:space="preserve"> </w:t>
      </w:r>
      <w:r w:rsidRPr="00A95CDA">
        <w:rPr>
          <w:sz w:val="22"/>
          <w:lang w:val="en-GB"/>
        </w:rPr>
        <w:t>73</w:t>
      </w:r>
      <w:r w:rsidR="00DE563D" w:rsidRPr="00A95CDA">
        <w:rPr>
          <w:sz w:val="22"/>
          <w:lang w:val="en-GB"/>
        </w:rPr>
        <w:t>.</w:t>
      </w:r>
      <w:r w:rsidRPr="00A95CDA">
        <w:rPr>
          <w:sz w:val="22"/>
          <w:lang w:val="en-GB"/>
        </w:rPr>
        <w:t>1% res</w:t>
      </w:r>
      <w:r w:rsidRPr="00A95CDA">
        <w:rPr>
          <w:spacing w:val="6"/>
          <w:sz w:val="22"/>
          <w:lang w:val="en-GB"/>
        </w:rPr>
        <w:t>p</w:t>
      </w:r>
      <w:r w:rsidRPr="00A95CDA">
        <w:rPr>
          <w:sz w:val="22"/>
          <w:lang w:val="en-GB"/>
        </w:rPr>
        <w:t>ecti</w:t>
      </w:r>
      <w:r w:rsidRPr="00A95CDA">
        <w:rPr>
          <w:spacing w:val="-5"/>
          <w:sz w:val="22"/>
          <w:lang w:val="en-GB"/>
        </w:rPr>
        <w:t>v</w:t>
      </w:r>
      <w:r w:rsidRPr="00A95CDA">
        <w:rPr>
          <w:sz w:val="22"/>
          <w:lang w:val="en-GB"/>
        </w:rPr>
        <w:t>ely</w:t>
      </w:r>
      <w:r w:rsidR="009B5909" w:rsidRPr="00A95CDA">
        <w:rPr>
          <w:sz w:val="22"/>
          <w:lang w:val="en-GB"/>
        </w:rPr>
        <w:t xml:space="preserve"> </w:t>
      </w:r>
      <w:r w:rsidRPr="00A95CDA">
        <w:rPr>
          <w:sz w:val="22"/>
          <w:lang w:val="en-GB"/>
        </w:rPr>
        <w:t>(Figure</w:t>
      </w:r>
      <w:r w:rsidR="009B5909" w:rsidRPr="00A95CDA">
        <w:rPr>
          <w:sz w:val="22"/>
          <w:lang w:val="en-GB"/>
        </w:rPr>
        <w:t xml:space="preserve"> </w:t>
      </w:r>
      <w:r w:rsidR="00DE563D" w:rsidRPr="00A95CDA">
        <w:rPr>
          <w:sz w:val="22"/>
          <w:lang w:val="en-GB"/>
        </w:rPr>
        <w:t>1</w:t>
      </w:r>
      <w:r w:rsidRPr="00A95CDA">
        <w:rPr>
          <w:sz w:val="22"/>
          <w:lang w:val="en-GB"/>
        </w:rPr>
        <w:t>).</w:t>
      </w:r>
      <w:r w:rsidR="009B5909" w:rsidRPr="00A95CDA">
        <w:rPr>
          <w:sz w:val="22"/>
          <w:lang w:val="en-GB"/>
        </w:rPr>
        <w:t xml:space="preserve"> </w:t>
      </w:r>
    </w:p>
    <w:p w14:paraId="6415B7DD" w14:textId="72E911E9" w:rsidR="0009522C" w:rsidRPr="00A95CDA" w:rsidRDefault="0009522C" w:rsidP="00034C5F">
      <w:pPr>
        <w:spacing w:after="120" w:line="240" w:lineRule="auto"/>
        <w:rPr>
          <w:i/>
          <w:sz w:val="22"/>
          <w:lang w:val="en-GB"/>
        </w:rPr>
      </w:pPr>
      <w:r w:rsidRPr="00A95CDA">
        <w:rPr>
          <w:i/>
          <w:sz w:val="22"/>
          <w:lang w:val="en-GB"/>
        </w:rPr>
        <w:t xml:space="preserve">Figure 1. </w:t>
      </w:r>
      <w:r w:rsidR="00E509FF" w:rsidRPr="00A95CDA">
        <w:rPr>
          <w:i/>
          <w:noProof/>
          <w:sz w:val="22"/>
          <w:lang w:val="en-GB"/>
        </w:rPr>
        <w:t>The s</w:t>
      </w:r>
      <w:r w:rsidRPr="00A95CDA">
        <w:rPr>
          <w:i/>
          <w:noProof/>
          <w:sz w:val="22"/>
          <w:lang w:val="en-GB"/>
        </w:rPr>
        <w:t>hare</w:t>
      </w:r>
      <w:r w:rsidRPr="00A95CDA">
        <w:rPr>
          <w:i/>
          <w:sz w:val="22"/>
          <w:lang w:val="en-GB"/>
        </w:rPr>
        <w:t xml:space="preserve"> of SMEs participation </w:t>
      </w:r>
      <w:r w:rsidR="00491256" w:rsidRPr="00A95CDA">
        <w:rPr>
          <w:i/>
          <w:sz w:val="22"/>
          <w:lang w:val="en-GB"/>
        </w:rPr>
        <w:t>in employment</w:t>
      </w:r>
      <w:r w:rsidRPr="00A95CDA">
        <w:rPr>
          <w:i/>
          <w:sz w:val="22"/>
          <w:lang w:val="en-GB"/>
        </w:rPr>
        <w:t xml:space="preserve">, and </w:t>
      </w:r>
      <w:r w:rsidRPr="00A95CDA">
        <w:rPr>
          <w:i/>
          <w:noProof/>
          <w:sz w:val="22"/>
          <w:lang w:val="en-GB"/>
        </w:rPr>
        <w:t>total</w:t>
      </w:r>
      <w:r w:rsidRPr="00A95CDA">
        <w:rPr>
          <w:i/>
          <w:sz w:val="22"/>
          <w:lang w:val="en-GB"/>
        </w:rPr>
        <w:t xml:space="preserve"> number of firms in selected European countries</w:t>
      </w:r>
    </w:p>
    <w:p w14:paraId="6B5A85AA" w14:textId="2EAA0DA6" w:rsidR="00DE563D" w:rsidRPr="00A95CDA" w:rsidRDefault="00C91F38" w:rsidP="00C91F38">
      <w:pPr>
        <w:spacing w:after="120" w:line="240" w:lineRule="auto"/>
        <w:rPr>
          <w:lang w:val="en-GB"/>
        </w:rPr>
      </w:pPr>
      <w:r w:rsidRPr="00A95CDA">
        <w:rPr>
          <w:noProof/>
          <w:lang w:val="hr-HR" w:eastAsia="hr-HR"/>
        </w:rPr>
        <w:drawing>
          <wp:inline distT="0" distB="0" distL="0" distR="0" wp14:anchorId="4CDA56AC" wp14:editId="3E9E5659">
            <wp:extent cx="5760720" cy="2079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79625"/>
                    </a:xfrm>
                    <a:prstGeom prst="rect">
                      <a:avLst/>
                    </a:prstGeom>
                  </pic:spPr>
                </pic:pic>
              </a:graphicData>
            </a:graphic>
          </wp:inline>
        </w:drawing>
      </w:r>
    </w:p>
    <w:p w14:paraId="1E857C03" w14:textId="03680F1B" w:rsidR="00DE563D" w:rsidRPr="00A95CDA" w:rsidRDefault="0009522C" w:rsidP="00034C5F">
      <w:pPr>
        <w:spacing w:after="120" w:line="240" w:lineRule="auto"/>
        <w:rPr>
          <w:sz w:val="22"/>
          <w:lang w:val="en-GB"/>
        </w:rPr>
      </w:pPr>
      <w:r w:rsidRPr="00A95CDA">
        <w:rPr>
          <w:i/>
          <w:sz w:val="22"/>
          <w:lang w:val="en-GB"/>
        </w:rPr>
        <w:t xml:space="preserve">Source: </w:t>
      </w:r>
      <w:r w:rsidR="0043770D" w:rsidRPr="00A95CDA">
        <w:rPr>
          <w:i/>
          <w:sz w:val="22"/>
          <w:lang w:val="en-GB"/>
        </w:rPr>
        <w:t>Muller et al</w:t>
      </w:r>
      <w:r w:rsidR="00551637" w:rsidRPr="00A95CDA">
        <w:rPr>
          <w:i/>
          <w:sz w:val="22"/>
          <w:lang w:val="en-GB"/>
        </w:rPr>
        <w:t>.</w:t>
      </w:r>
      <w:r w:rsidR="0043770D" w:rsidRPr="00A95CDA">
        <w:rPr>
          <w:i/>
          <w:sz w:val="22"/>
          <w:lang w:val="en-GB"/>
        </w:rPr>
        <w:t xml:space="preserve"> (2015)</w:t>
      </w:r>
    </w:p>
    <w:p w14:paraId="1B02D5B0" w14:textId="42035251" w:rsidR="00BF4260" w:rsidRPr="00A95CDA" w:rsidRDefault="00D029F9" w:rsidP="00034C5F">
      <w:pPr>
        <w:spacing w:after="120" w:line="240" w:lineRule="auto"/>
        <w:rPr>
          <w:sz w:val="22"/>
          <w:lang w:val="en-GB"/>
        </w:rPr>
      </w:pPr>
      <w:r w:rsidRPr="00A95CDA">
        <w:rPr>
          <w:sz w:val="22"/>
          <w:lang w:val="en-GB"/>
        </w:rPr>
        <w:t>Before</w:t>
      </w:r>
      <w:r w:rsidRPr="00A95CDA">
        <w:rPr>
          <w:spacing w:val="34"/>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financial</w:t>
      </w:r>
      <w:r w:rsidR="009B5909" w:rsidRPr="00A95CDA">
        <w:rPr>
          <w:sz w:val="22"/>
          <w:lang w:val="en-GB"/>
        </w:rPr>
        <w:t xml:space="preserve"> </w:t>
      </w:r>
      <w:r w:rsidRPr="00A95CDA">
        <w:rPr>
          <w:sz w:val="22"/>
          <w:lang w:val="en-GB"/>
        </w:rPr>
        <w:t>turmoil</w:t>
      </w:r>
      <w:r w:rsidR="009B5909" w:rsidRPr="00A95CDA">
        <w:rPr>
          <w:sz w:val="22"/>
          <w:lang w:val="en-GB"/>
        </w:rPr>
        <w:t xml:space="preserve"> </w:t>
      </w:r>
      <w:r w:rsidRPr="00A95CDA">
        <w:rPr>
          <w:sz w:val="22"/>
          <w:lang w:val="en-GB"/>
        </w:rPr>
        <w:t>of</w:t>
      </w:r>
      <w:r w:rsidRPr="00A95CDA">
        <w:rPr>
          <w:spacing w:val="15"/>
          <w:sz w:val="22"/>
          <w:lang w:val="en-GB"/>
        </w:rPr>
        <w:t xml:space="preserve"> </w:t>
      </w:r>
      <w:r w:rsidRPr="00A95CDA">
        <w:rPr>
          <w:sz w:val="22"/>
          <w:lang w:val="en-GB"/>
        </w:rPr>
        <w:t>2007-2008,</w:t>
      </w:r>
      <w:r w:rsidRPr="00A95CDA">
        <w:rPr>
          <w:spacing w:val="24"/>
          <w:sz w:val="22"/>
          <w:lang w:val="en-GB"/>
        </w:rPr>
        <w:t xml:space="preserve"> </w:t>
      </w:r>
      <w:r w:rsidRPr="00A95CDA">
        <w:rPr>
          <w:sz w:val="22"/>
          <w:lang w:val="en-GB"/>
        </w:rPr>
        <w:t>the</w:t>
      </w:r>
      <w:r w:rsidR="009B5909" w:rsidRPr="00A95CDA">
        <w:rPr>
          <w:sz w:val="22"/>
          <w:lang w:val="en-GB"/>
        </w:rPr>
        <w:t xml:space="preserve"> </w:t>
      </w:r>
      <w:r w:rsidRPr="00A95CDA">
        <w:rPr>
          <w:spacing w:val="-5"/>
          <w:w w:val="110"/>
          <w:sz w:val="22"/>
          <w:lang w:val="en-GB"/>
        </w:rPr>
        <w:t>n</w:t>
      </w:r>
      <w:r w:rsidRPr="00A95CDA">
        <w:rPr>
          <w:w w:val="108"/>
          <w:sz w:val="22"/>
          <w:lang w:val="en-GB"/>
        </w:rPr>
        <w:t>u</w:t>
      </w:r>
      <w:r w:rsidRPr="00A95CDA">
        <w:rPr>
          <w:spacing w:val="-5"/>
          <w:w w:val="108"/>
          <w:sz w:val="22"/>
          <w:lang w:val="en-GB"/>
        </w:rPr>
        <w:t>m</w:t>
      </w:r>
      <w:r w:rsidRPr="00A95CDA">
        <w:rPr>
          <w:spacing w:val="6"/>
          <w:w w:val="110"/>
          <w:sz w:val="22"/>
          <w:lang w:val="en-GB"/>
        </w:rPr>
        <w:t>b</w:t>
      </w:r>
      <w:r w:rsidRPr="00A95CDA">
        <w:rPr>
          <w:w w:val="107"/>
          <w:sz w:val="22"/>
          <w:lang w:val="en-GB"/>
        </w:rPr>
        <w:t xml:space="preserve">er </w:t>
      </w:r>
      <w:r w:rsidRPr="00A95CDA">
        <w:rPr>
          <w:sz w:val="22"/>
          <w:lang w:val="en-GB"/>
        </w:rPr>
        <w:t>of</w:t>
      </w:r>
      <w:r w:rsidRPr="00A95CDA">
        <w:rPr>
          <w:spacing w:val="8"/>
          <w:sz w:val="22"/>
          <w:lang w:val="en-GB"/>
        </w:rPr>
        <w:t xml:space="preserve"> </w:t>
      </w:r>
      <w:r w:rsidRPr="00A95CDA">
        <w:rPr>
          <w:sz w:val="22"/>
          <w:lang w:val="en-GB"/>
        </w:rPr>
        <w:t>jobs</w:t>
      </w:r>
      <w:r w:rsidRPr="00A95CDA">
        <w:rPr>
          <w:spacing w:val="28"/>
          <w:sz w:val="22"/>
          <w:lang w:val="en-GB"/>
        </w:rPr>
        <w:t xml:space="preserve"> </w:t>
      </w:r>
      <w:r w:rsidRPr="00A95CDA">
        <w:rPr>
          <w:sz w:val="22"/>
          <w:lang w:val="en-GB"/>
        </w:rPr>
        <w:t>in</w:t>
      </w:r>
      <w:r w:rsidRPr="00A95CDA">
        <w:rPr>
          <w:spacing w:val="24"/>
          <w:sz w:val="22"/>
          <w:lang w:val="en-GB"/>
        </w:rPr>
        <w:t xml:space="preserve"> </w:t>
      </w:r>
      <w:r w:rsidRPr="00A95CDA">
        <w:rPr>
          <w:sz w:val="22"/>
          <w:lang w:val="en-GB"/>
        </w:rPr>
        <w:t>SMEs</w:t>
      </w:r>
      <w:r w:rsidRPr="00A95CDA">
        <w:rPr>
          <w:spacing w:val="30"/>
          <w:sz w:val="22"/>
          <w:lang w:val="en-GB"/>
        </w:rPr>
        <w:t xml:space="preserve"> </w:t>
      </w:r>
      <w:r w:rsidR="00F31F7F" w:rsidRPr="00A95CDA">
        <w:rPr>
          <w:spacing w:val="30"/>
          <w:sz w:val="22"/>
          <w:lang w:val="en-GB"/>
        </w:rPr>
        <w:t>‘</w:t>
      </w:r>
      <w:r w:rsidRPr="00A95CDA">
        <w:rPr>
          <w:sz w:val="22"/>
          <w:lang w:val="en-GB"/>
        </w:rPr>
        <w:t>increased</w:t>
      </w:r>
      <w:r w:rsidR="009B5909" w:rsidRPr="00A95CDA">
        <w:rPr>
          <w:sz w:val="22"/>
          <w:lang w:val="en-GB"/>
        </w:rPr>
        <w:t xml:space="preserve"> </w:t>
      </w:r>
      <w:r w:rsidRPr="00A95CDA">
        <w:rPr>
          <w:sz w:val="22"/>
          <w:lang w:val="en-GB"/>
        </w:rPr>
        <w:t>at</w:t>
      </w:r>
      <w:r w:rsidRPr="00A95CDA">
        <w:rPr>
          <w:spacing w:val="47"/>
          <w:sz w:val="22"/>
          <w:lang w:val="en-GB"/>
        </w:rPr>
        <w:t xml:space="preserve"> </w:t>
      </w:r>
      <w:r w:rsidRPr="00A95CDA">
        <w:rPr>
          <w:sz w:val="22"/>
          <w:lang w:val="en-GB"/>
        </w:rPr>
        <w:t>an</w:t>
      </w:r>
      <w:r w:rsidRPr="00A95CDA">
        <w:rPr>
          <w:spacing w:val="36"/>
          <w:sz w:val="22"/>
          <w:lang w:val="en-GB"/>
        </w:rPr>
        <w:t xml:space="preserve"> </w:t>
      </w:r>
      <w:r w:rsidRPr="00A95CDA">
        <w:rPr>
          <w:spacing w:val="-6"/>
          <w:sz w:val="22"/>
          <w:lang w:val="en-GB"/>
        </w:rPr>
        <w:t>a</w:t>
      </w:r>
      <w:r w:rsidRPr="00A95CDA">
        <w:rPr>
          <w:spacing w:val="-5"/>
          <w:sz w:val="22"/>
          <w:lang w:val="en-GB"/>
        </w:rPr>
        <w:t>v</w:t>
      </w:r>
      <w:r w:rsidRPr="00A95CDA">
        <w:rPr>
          <w:sz w:val="22"/>
          <w:lang w:val="en-GB"/>
        </w:rPr>
        <w:t>erage</w:t>
      </w:r>
      <w:r w:rsidR="009B5909" w:rsidRPr="00A95CDA">
        <w:rPr>
          <w:sz w:val="22"/>
          <w:lang w:val="en-GB"/>
        </w:rPr>
        <w:t xml:space="preserve"> </w:t>
      </w:r>
      <w:r w:rsidRPr="00A95CDA">
        <w:rPr>
          <w:sz w:val="22"/>
          <w:lang w:val="en-GB"/>
        </w:rPr>
        <w:t>an</w:t>
      </w:r>
      <w:r w:rsidRPr="00A95CDA">
        <w:rPr>
          <w:spacing w:val="-5"/>
          <w:sz w:val="22"/>
          <w:lang w:val="en-GB"/>
        </w:rPr>
        <w:t>n</w:t>
      </w:r>
      <w:r w:rsidRPr="00A95CDA">
        <w:rPr>
          <w:sz w:val="22"/>
          <w:lang w:val="en-GB"/>
        </w:rPr>
        <w:t>ual</w:t>
      </w:r>
      <w:r w:rsidR="009B5909" w:rsidRPr="00A95CDA">
        <w:rPr>
          <w:sz w:val="22"/>
          <w:lang w:val="en-GB"/>
        </w:rPr>
        <w:t xml:space="preserve"> </w:t>
      </w:r>
      <w:r w:rsidRPr="00A95CDA">
        <w:rPr>
          <w:sz w:val="22"/>
          <w:lang w:val="en-GB"/>
        </w:rPr>
        <w:t>rate</w:t>
      </w:r>
      <w:r w:rsidR="009B5909" w:rsidRPr="00A95CDA">
        <w:rPr>
          <w:sz w:val="22"/>
          <w:lang w:val="en-GB"/>
        </w:rPr>
        <w:t xml:space="preserve"> </w:t>
      </w:r>
      <w:r w:rsidRPr="00A95CDA">
        <w:rPr>
          <w:sz w:val="22"/>
          <w:lang w:val="en-GB"/>
        </w:rPr>
        <w:t>of</w:t>
      </w:r>
      <w:r w:rsidRPr="00A95CDA">
        <w:rPr>
          <w:spacing w:val="8"/>
          <w:sz w:val="22"/>
          <w:lang w:val="en-GB"/>
        </w:rPr>
        <w:t xml:space="preserve"> </w:t>
      </w:r>
      <w:r w:rsidRPr="00A95CDA">
        <w:rPr>
          <w:sz w:val="22"/>
          <w:lang w:val="en-GB"/>
        </w:rPr>
        <w:t>1</w:t>
      </w:r>
      <w:r w:rsidR="003271A1" w:rsidRPr="00A95CDA">
        <w:rPr>
          <w:sz w:val="22"/>
          <w:lang w:val="en-GB"/>
        </w:rPr>
        <w:t>.</w:t>
      </w:r>
      <w:r w:rsidRPr="00A95CDA">
        <w:rPr>
          <w:sz w:val="22"/>
          <w:lang w:val="en-GB"/>
        </w:rPr>
        <w:t>9%,</w:t>
      </w:r>
      <w:r w:rsidRPr="00A95CDA">
        <w:rPr>
          <w:spacing w:val="20"/>
          <w:sz w:val="22"/>
          <w:lang w:val="en-GB"/>
        </w:rPr>
        <w:t xml:space="preserve"> </w:t>
      </w:r>
      <w:r w:rsidRPr="00A95CDA">
        <w:rPr>
          <w:sz w:val="22"/>
          <w:lang w:val="en-GB"/>
        </w:rPr>
        <w:t>while</w:t>
      </w:r>
      <w:r w:rsidRPr="00A95CDA">
        <w:rPr>
          <w:spacing w:val="24"/>
          <w:sz w:val="22"/>
          <w:lang w:val="en-GB"/>
        </w:rPr>
        <w:t xml:space="preserve"> </w:t>
      </w:r>
      <w:r w:rsidRPr="00A95CDA">
        <w:rPr>
          <w:sz w:val="22"/>
          <w:lang w:val="en-GB"/>
        </w:rPr>
        <w:t>the</w:t>
      </w:r>
      <w:r w:rsidRPr="00A95CDA">
        <w:rPr>
          <w:spacing w:val="47"/>
          <w:sz w:val="22"/>
          <w:lang w:val="en-GB"/>
        </w:rPr>
        <w:t xml:space="preserve"> </w:t>
      </w:r>
      <w:r w:rsidRPr="00A95CDA">
        <w:rPr>
          <w:spacing w:val="-5"/>
          <w:w w:val="110"/>
          <w:sz w:val="22"/>
          <w:lang w:val="en-GB"/>
        </w:rPr>
        <w:t>n</w:t>
      </w:r>
      <w:r w:rsidRPr="00A95CDA">
        <w:rPr>
          <w:w w:val="108"/>
          <w:sz w:val="22"/>
          <w:lang w:val="en-GB"/>
        </w:rPr>
        <w:t>u</w:t>
      </w:r>
      <w:r w:rsidRPr="00A95CDA">
        <w:rPr>
          <w:spacing w:val="-5"/>
          <w:w w:val="108"/>
          <w:sz w:val="22"/>
          <w:lang w:val="en-GB"/>
        </w:rPr>
        <w:t>m</w:t>
      </w:r>
      <w:r w:rsidRPr="00A95CDA">
        <w:rPr>
          <w:spacing w:val="6"/>
          <w:w w:val="110"/>
          <w:sz w:val="22"/>
          <w:lang w:val="en-GB"/>
        </w:rPr>
        <w:t>b</w:t>
      </w:r>
      <w:r w:rsidRPr="00A95CDA">
        <w:rPr>
          <w:w w:val="107"/>
          <w:sz w:val="22"/>
          <w:lang w:val="en-GB"/>
        </w:rPr>
        <w:t xml:space="preserve">er </w:t>
      </w:r>
      <w:r w:rsidRPr="00A95CDA">
        <w:rPr>
          <w:sz w:val="22"/>
          <w:lang w:val="en-GB"/>
        </w:rPr>
        <w:t>of</w:t>
      </w:r>
      <w:r w:rsidRPr="00A95CDA">
        <w:rPr>
          <w:spacing w:val="30"/>
          <w:sz w:val="22"/>
          <w:lang w:val="en-GB"/>
        </w:rPr>
        <w:t xml:space="preserve"> </w:t>
      </w:r>
      <w:r w:rsidRPr="00A95CDA">
        <w:rPr>
          <w:sz w:val="22"/>
          <w:lang w:val="en-GB"/>
        </w:rPr>
        <w:t>jobs</w:t>
      </w:r>
      <w:r w:rsidR="009B5909" w:rsidRPr="00A95CDA">
        <w:rPr>
          <w:sz w:val="22"/>
          <w:lang w:val="en-GB"/>
        </w:rPr>
        <w:t xml:space="preserve"> </w:t>
      </w:r>
      <w:r w:rsidRPr="00A95CDA">
        <w:rPr>
          <w:sz w:val="22"/>
          <w:lang w:val="en-GB"/>
        </w:rPr>
        <w:t>in</w:t>
      </w:r>
      <w:r w:rsidRPr="00A95CDA">
        <w:rPr>
          <w:spacing w:val="46"/>
          <w:sz w:val="22"/>
          <w:lang w:val="en-GB"/>
        </w:rPr>
        <w:t xml:space="preserve"> </w:t>
      </w:r>
      <w:r w:rsidRPr="00A95CDA">
        <w:rPr>
          <w:sz w:val="22"/>
          <w:lang w:val="en-GB"/>
        </w:rPr>
        <w:t>large</w:t>
      </w:r>
      <w:r w:rsidR="009B5909" w:rsidRPr="00A95CDA">
        <w:rPr>
          <w:sz w:val="22"/>
          <w:lang w:val="en-GB"/>
        </w:rPr>
        <w:t xml:space="preserve"> </w:t>
      </w:r>
      <w:r w:rsidRPr="00A95CDA">
        <w:rPr>
          <w:w w:val="107"/>
          <w:sz w:val="22"/>
          <w:lang w:val="en-GB"/>
        </w:rPr>
        <w:t>e</w:t>
      </w:r>
      <w:r w:rsidRPr="00A95CDA">
        <w:rPr>
          <w:spacing w:val="-5"/>
          <w:w w:val="107"/>
          <w:sz w:val="22"/>
          <w:lang w:val="en-GB"/>
        </w:rPr>
        <w:t>n</w:t>
      </w:r>
      <w:r w:rsidRPr="00A95CDA">
        <w:rPr>
          <w:w w:val="107"/>
          <w:sz w:val="22"/>
          <w:lang w:val="en-GB"/>
        </w:rPr>
        <w:t>terprises</w:t>
      </w:r>
      <w:r w:rsidRPr="00A95CDA">
        <w:rPr>
          <w:spacing w:val="38"/>
          <w:w w:val="107"/>
          <w:sz w:val="22"/>
          <w:lang w:val="en-GB"/>
        </w:rPr>
        <w:t xml:space="preserve"> </w:t>
      </w:r>
      <w:r w:rsidRPr="00A95CDA">
        <w:rPr>
          <w:sz w:val="22"/>
          <w:lang w:val="en-GB"/>
        </w:rPr>
        <w:t>increased</w:t>
      </w:r>
      <w:r w:rsidR="009B5909" w:rsidRPr="00A95CDA">
        <w:rPr>
          <w:sz w:val="22"/>
          <w:lang w:val="en-GB"/>
        </w:rPr>
        <w:t xml:space="preserve"> </w:t>
      </w:r>
      <w:r w:rsidRPr="00A95CDA">
        <w:rPr>
          <w:spacing w:val="-5"/>
          <w:sz w:val="22"/>
          <w:lang w:val="en-GB"/>
        </w:rPr>
        <w:t>b</w:t>
      </w:r>
      <w:r w:rsidRPr="00A95CDA">
        <w:rPr>
          <w:sz w:val="22"/>
          <w:lang w:val="en-GB"/>
        </w:rPr>
        <w:t>y</w:t>
      </w:r>
      <w:r w:rsidR="009B5909" w:rsidRPr="00A95CDA">
        <w:rPr>
          <w:sz w:val="22"/>
          <w:lang w:val="en-GB"/>
        </w:rPr>
        <w:t xml:space="preserve"> </w:t>
      </w:r>
      <w:r w:rsidRPr="00A95CDA">
        <w:rPr>
          <w:sz w:val="22"/>
          <w:lang w:val="en-GB"/>
        </w:rPr>
        <w:t>only</w:t>
      </w:r>
      <w:r w:rsidR="009B5909" w:rsidRPr="00A95CDA">
        <w:rPr>
          <w:sz w:val="22"/>
          <w:lang w:val="en-GB"/>
        </w:rPr>
        <w:t xml:space="preserve"> </w:t>
      </w:r>
      <w:r w:rsidRPr="00A95CDA">
        <w:rPr>
          <w:sz w:val="22"/>
          <w:lang w:val="en-GB"/>
        </w:rPr>
        <w:t>0</w:t>
      </w:r>
      <w:r w:rsidR="003271A1" w:rsidRPr="00A95CDA">
        <w:rPr>
          <w:sz w:val="22"/>
          <w:lang w:val="en-GB"/>
        </w:rPr>
        <w:t>.</w:t>
      </w:r>
      <w:r w:rsidRPr="00A95CDA">
        <w:rPr>
          <w:sz w:val="22"/>
          <w:lang w:val="en-GB"/>
        </w:rPr>
        <w:t>8%</w:t>
      </w:r>
      <w:r w:rsidR="00F31F7F" w:rsidRPr="00A95CDA">
        <w:rPr>
          <w:sz w:val="22"/>
          <w:lang w:val="en-GB"/>
        </w:rPr>
        <w:t>’</w:t>
      </w:r>
      <w:r w:rsidR="00B473CA" w:rsidRPr="00A95CDA">
        <w:rPr>
          <w:sz w:val="22"/>
          <w:lang w:val="en-GB"/>
        </w:rPr>
        <w:t xml:space="preserve">, as indicated by the report </w:t>
      </w:r>
      <w:r w:rsidR="00733957" w:rsidRPr="00A95CDA">
        <w:rPr>
          <w:sz w:val="22"/>
          <w:lang w:val="en-GB"/>
        </w:rPr>
        <w:t>European SMEs u</w:t>
      </w:r>
      <w:r w:rsidR="00B473CA" w:rsidRPr="00A95CDA">
        <w:rPr>
          <w:sz w:val="22"/>
          <w:lang w:val="en-GB"/>
        </w:rPr>
        <w:t>nder Pressure: Annual Report on EU Small and Medium-Sized Enterprises. SME performance review</w:t>
      </w:r>
      <w:r w:rsidRPr="00A95CDA">
        <w:rPr>
          <w:spacing w:val="37"/>
          <w:sz w:val="22"/>
          <w:lang w:val="en-GB"/>
        </w:rPr>
        <w:t xml:space="preserve"> </w:t>
      </w:r>
      <w:r w:rsidRPr="00A95CDA">
        <w:rPr>
          <w:w w:val="109"/>
          <w:sz w:val="22"/>
          <w:lang w:val="en-GB"/>
        </w:rPr>
        <w:t>(</w:t>
      </w:r>
      <w:r w:rsidR="00EC0D88" w:rsidRPr="00A95CDA">
        <w:rPr>
          <w:w w:val="109"/>
          <w:sz w:val="22"/>
          <w:lang w:val="en-GB"/>
        </w:rPr>
        <w:t xml:space="preserve">European </w:t>
      </w:r>
      <w:r w:rsidR="000E202C" w:rsidRPr="00A95CDA">
        <w:rPr>
          <w:w w:val="109"/>
          <w:sz w:val="22"/>
          <w:lang w:val="en-GB"/>
        </w:rPr>
        <w:t>Commission</w:t>
      </w:r>
      <w:r w:rsidR="00EC0D88" w:rsidRPr="00A95CDA">
        <w:rPr>
          <w:w w:val="109"/>
          <w:sz w:val="22"/>
          <w:lang w:val="en-GB"/>
        </w:rPr>
        <w:t>, 2010</w:t>
      </w:r>
      <w:r w:rsidRPr="00A95CDA">
        <w:rPr>
          <w:sz w:val="22"/>
          <w:lang w:val="en-GB"/>
        </w:rPr>
        <w:t>).</w:t>
      </w:r>
      <w:r w:rsidR="009B5909" w:rsidRPr="00A95CDA">
        <w:rPr>
          <w:sz w:val="22"/>
          <w:lang w:val="en-GB"/>
        </w:rPr>
        <w:t xml:space="preserve"> </w:t>
      </w:r>
    </w:p>
    <w:p w14:paraId="441C5BF4" w14:textId="04C18428" w:rsidR="00D029F9" w:rsidRPr="00A95CDA" w:rsidRDefault="00D029F9" w:rsidP="00034C5F">
      <w:pPr>
        <w:spacing w:after="120" w:line="240" w:lineRule="auto"/>
        <w:rPr>
          <w:sz w:val="22"/>
          <w:lang w:val="en-GB"/>
        </w:rPr>
      </w:pPr>
      <w:r w:rsidRPr="00A95CDA">
        <w:rPr>
          <w:w w:val="108"/>
          <w:sz w:val="22"/>
          <w:lang w:val="en-GB"/>
        </w:rPr>
        <w:t>Euro</w:t>
      </w:r>
      <w:r w:rsidRPr="00A95CDA">
        <w:rPr>
          <w:spacing w:val="6"/>
          <w:w w:val="108"/>
          <w:sz w:val="22"/>
          <w:lang w:val="en-GB"/>
        </w:rPr>
        <w:t>p</w:t>
      </w:r>
      <w:r w:rsidRPr="00A95CDA">
        <w:rPr>
          <w:w w:val="108"/>
          <w:sz w:val="22"/>
          <w:lang w:val="en-GB"/>
        </w:rPr>
        <w:t>ean</w:t>
      </w:r>
      <w:r w:rsidRPr="00A95CDA">
        <w:rPr>
          <w:spacing w:val="11"/>
          <w:w w:val="108"/>
          <w:sz w:val="22"/>
          <w:lang w:val="en-GB"/>
        </w:rPr>
        <w:t xml:space="preserve"> </w:t>
      </w:r>
      <w:r w:rsidRPr="00A95CDA">
        <w:rPr>
          <w:sz w:val="22"/>
          <w:lang w:val="en-GB"/>
        </w:rPr>
        <w:t>Commission</w:t>
      </w:r>
      <w:r w:rsidR="009B5909" w:rsidRPr="00A95CDA">
        <w:rPr>
          <w:sz w:val="22"/>
          <w:lang w:val="en-GB"/>
        </w:rPr>
        <w:t xml:space="preserve"> </w:t>
      </w:r>
      <w:r w:rsidR="000B3A7B" w:rsidRPr="00A95CDA">
        <w:rPr>
          <w:sz w:val="22"/>
          <w:lang w:val="en-GB"/>
        </w:rPr>
        <w:t>uses four quantitative criteria in order to define the size of the company</w:t>
      </w:r>
      <w:r w:rsidR="009B5909" w:rsidRPr="00A95CDA">
        <w:rPr>
          <w:sz w:val="22"/>
          <w:lang w:val="en-GB"/>
        </w:rPr>
        <w:t xml:space="preserve"> </w:t>
      </w:r>
      <w:r w:rsidR="00E4742B" w:rsidRPr="00A95CDA">
        <w:rPr>
          <w:sz w:val="22"/>
          <w:lang w:val="en-GB"/>
        </w:rPr>
        <w:t xml:space="preserve">(European </w:t>
      </w:r>
      <w:r w:rsidR="00E13C7F" w:rsidRPr="00A95CDA">
        <w:rPr>
          <w:sz w:val="22"/>
          <w:lang w:val="en-GB"/>
        </w:rPr>
        <w:t>Commission</w:t>
      </w:r>
      <w:r w:rsidR="00E4742B" w:rsidRPr="00A95CDA">
        <w:rPr>
          <w:sz w:val="22"/>
          <w:lang w:val="en-GB"/>
        </w:rPr>
        <w:t xml:space="preserve">, </w:t>
      </w:r>
      <w:r w:rsidRPr="00A95CDA">
        <w:rPr>
          <w:w w:val="101"/>
          <w:sz w:val="22"/>
          <w:lang w:val="en-GB"/>
        </w:rPr>
        <w:t>2003):</w:t>
      </w:r>
      <w:r w:rsidR="00892EC5" w:rsidRPr="00A95CDA">
        <w:rPr>
          <w:w w:val="101"/>
          <w:sz w:val="22"/>
          <w:lang w:val="en-GB"/>
        </w:rPr>
        <w:t xml:space="preserve"> </w:t>
      </w:r>
      <w:r w:rsidR="00B577C6" w:rsidRPr="00A95CDA">
        <w:rPr>
          <w:w w:val="101"/>
          <w:sz w:val="22"/>
          <w:lang w:val="en-GB"/>
        </w:rPr>
        <w:t>‘</w:t>
      </w:r>
      <w:r w:rsidR="00892EC5" w:rsidRPr="00A95CDA">
        <w:rPr>
          <w:w w:val="101"/>
          <w:sz w:val="22"/>
          <w:lang w:val="en-GB"/>
        </w:rPr>
        <w:t xml:space="preserve">(i) </w:t>
      </w:r>
      <w:r w:rsidR="00E4742B" w:rsidRPr="00A95CDA">
        <w:rPr>
          <w:sz w:val="22"/>
          <w:lang w:val="en-GB"/>
        </w:rPr>
        <w:t>t</w:t>
      </w:r>
      <w:r w:rsidRPr="00A95CDA">
        <w:rPr>
          <w:sz w:val="22"/>
          <w:lang w:val="en-GB"/>
        </w:rPr>
        <w:t>he</w:t>
      </w:r>
      <w:r w:rsidRPr="00A95CDA">
        <w:rPr>
          <w:spacing w:val="48"/>
          <w:sz w:val="22"/>
          <w:lang w:val="en-GB"/>
        </w:rPr>
        <w:t xml:space="preserve"> </w:t>
      </w:r>
      <w:r w:rsidRPr="00A95CDA">
        <w:rPr>
          <w:sz w:val="22"/>
          <w:lang w:val="en-GB"/>
        </w:rPr>
        <w:t>total</w:t>
      </w:r>
      <w:r w:rsidR="009B5909" w:rsidRPr="00A95CDA">
        <w:rPr>
          <w:sz w:val="22"/>
          <w:lang w:val="en-GB"/>
        </w:rPr>
        <w:t xml:space="preserve"> </w:t>
      </w:r>
      <w:r w:rsidRPr="00A95CDA">
        <w:rPr>
          <w:spacing w:val="-5"/>
          <w:sz w:val="22"/>
          <w:lang w:val="en-GB"/>
        </w:rPr>
        <w:t>n</w:t>
      </w:r>
      <w:r w:rsidRPr="00A95CDA">
        <w:rPr>
          <w:sz w:val="22"/>
          <w:lang w:val="en-GB"/>
        </w:rPr>
        <w:t>u</w:t>
      </w:r>
      <w:r w:rsidRPr="00A95CDA">
        <w:rPr>
          <w:spacing w:val="-5"/>
          <w:sz w:val="22"/>
          <w:lang w:val="en-GB"/>
        </w:rPr>
        <w:t>m</w:t>
      </w:r>
      <w:r w:rsidRPr="00A95CDA">
        <w:rPr>
          <w:spacing w:val="6"/>
          <w:sz w:val="22"/>
          <w:lang w:val="en-GB"/>
        </w:rPr>
        <w:t>b</w:t>
      </w:r>
      <w:r w:rsidRPr="00A95CDA">
        <w:rPr>
          <w:sz w:val="22"/>
          <w:lang w:val="en-GB"/>
        </w:rPr>
        <w:t>er</w:t>
      </w:r>
      <w:r w:rsidR="009B5909" w:rsidRPr="00A95CDA">
        <w:rPr>
          <w:sz w:val="22"/>
          <w:lang w:val="en-GB"/>
        </w:rPr>
        <w:t xml:space="preserve"> </w:t>
      </w:r>
      <w:r w:rsidRPr="00A95CDA">
        <w:rPr>
          <w:sz w:val="22"/>
          <w:lang w:val="en-GB"/>
        </w:rPr>
        <w:t>of</w:t>
      </w:r>
      <w:r w:rsidRPr="00A95CDA">
        <w:rPr>
          <w:spacing w:val="9"/>
          <w:sz w:val="22"/>
          <w:lang w:val="en-GB"/>
        </w:rPr>
        <w:t xml:space="preserve"> </w:t>
      </w:r>
      <w:r w:rsidRPr="00A95CDA">
        <w:rPr>
          <w:sz w:val="22"/>
          <w:lang w:val="en-GB"/>
        </w:rPr>
        <w:t>empl</w:t>
      </w:r>
      <w:r w:rsidRPr="00A95CDA">
        <w:rPr>
          <w:spacing w:val="-5"/>
          <w:sz w:val="22"/>
          <w:lang w:val="en-GB"/>
        </w:rPr>
        <w:t>oy</w:t>
      </w:r>
      <w:r w:rsidRPr="00A95CDA">
        <w:rPr>
          <w:sz w:val="22"/>
          <w:lang w:val="en-GB"/>
        </w:rPr>
        <w:t>ees</w:t>
      </w:r>
      <w:r w:rsidRPr="00A95CDA">
        <w:rPr>
          <w:spacing w:val="42"/>
          <w:sz w:val="22"/>
          <w:lang w:val="en-GB"/>
        </w:rPr>
        <w:t xml:space="preserve"> </w:t>
      </w:r>
      <w:r w:rsidRPr="00A95CDA">
        <w:rPr>
          <w:sz w:val="22"/>
          <w:lang w:val="en-GB"/>
        </w:rPr>
        <w:t>in</w:t>
      </w:r>
      <w:r w:rsidRPr="00A95CDA">
        <w:rPr>
          <w:spacing w:val="26"/>
          <w:sz w:val="22"/>
          <w:lang w:val="en-GB"/>
        </w:rPr>
        <w:t xml:space="preserve"> </w:t>
      </w:r>
      <w:r w:rsidRPr="00A95CDA">
        <w:rPr>
          <w:sz w:val="22"/>
          <w:lang w:val="en-GB"/>
        </w:rPr>
        <w:t>the</w:t>
      </w:r>
      <w:r w:rsidRPr="00A95CDA">
        <w:rPr>
          <w:spacing w:val="49"/>
          <w:sz w:val="22"/>
          <w:lang w:val="en-GB"/>
        </w:rPr>
        <w:t xml:space="preserve"> </w:t>
      </w:r>
      <w:r w:rsidRPr="00A95CDA">
        <w:rPr>
          <w:w w:val="105"/>
          <w:sz w:val="22"/>
          <w:lang w:val="en-GB"/>
        </w:rPr>
        <w:t>e</w:t>
      </w:r>
      <w:r w:rsidRPr="00A95CDA">
        <w:rPr>
          <w:spacing w:val="-5"/>
          <w:w w:val="105"/>
          <w:sz w:val="22"/>
          <w:lang w:val="en-GB"/>
        </w:rPr>
        <w:t>n</w:t>
      </w:r>
      <w:r w:rsidRPr="00A95CDA">
        <w:rPr>
          <w:w w:val="108"/>
          <w:sz w:val="22"/>
          <w:lang w:val="en-GB"/>
        </w:rPr>
        <w:t>terprise;</w:t>
      </w:r>
      <w:r w:rsidR="00892EC5" w:rsidRPr="00A95CDA">
        <w:rPr>
          <w:w w:val="108"/>
          <w:sz w:val="22"/>
          <w:lang w:val="en-GB"/>
        </w:rPr>
        <w:t xml:space="preserve"> (ii) </w:t>
      </w:r>
      <w:r w:rsidR="000B3A7B" w:rsidRPr="00A95CDA">
        <w:rPr>
          <w:sz w:val="22"/>
          <w:lang w:val="en-GB"/>
        </w:rPr>
        <w:t>t</w:t>
      </w:r>
      <w:r w:rsidRPr="00A95CDA">
        <w:rPr>
          <w:sz w:val="22"/>
          <w:lang w:val="en-GB"/>
        </w:rPr>
        <w:t>he</w:t>
      </w:r>
      <w:r w:rsidRPr="00A95CDA">
        <w:rPr>
          <w:spacing w:val="48"/>
          <w:sz w:val="22"/>
          <w:lang w:val="en-GB"/>
        </w:rPr>
        <w:t xml:space="preserve"> </w:t>
      </w:r>
      <w:r w:rsidRPr="00A95CDA">
        <w:rPr>
          <w:sz w:val="22"/>
          <w:lang w:val="en-GB"/>
        </w:rPr>
        <w:t>an</w:t>
      </w:r>
      <w:r w:rsidRPr="00A95CDA">
        <w:rPr>
          <w:spacing w:val="-5"/>
          <w:sz w:val="22"/>
          <w:lang w:val="en-GB"/>
        </w:rPr>
        <w:t>n</w:t>
      </w:r>
      <w:r w:rsidRPr="00A95CDA">
        <w:rPr>
          <w:sz w:val="22"/>
          <w:lang w:val="en-GB"/>
        </w:rPr>
        <w:t>ual</w:t>
      </w:r>
      <w:r w:rsidR="009B5909" w:rsidRPr="00A95CDA">
        <w:rPr>
          <w:sz w:val="22"/>
          <w:lang w:val="en-GB"/>
        </w:rPr>
        <w:t xml:space="preserve"> </w:t>
      </w:r>
      <w:r w:rsidRPr="00A95CDA">
        <w:rPr>
          <w:spacing w:val="-5"/>
          <w:sz w:val="22"/>
          <w:lang w:val="en-GB"/>
        </w:rPr>
        <w:t>v</w:t>
      </w:r>
      <w:r w:rsidRPr="00A95CDA">
        <w:rPr>
          <w:sz w:val="22"/>
          <w:lang w:val="en-GB"/>
        </w:rPr>
        <w:t>olume</w:t>
      </w:r>
      <w:r w:rsidRPr="00A95CDA">
        <w:rPr>
          <w:spacing w:val="42"/>
          <w:sz w:val="22"/>
          <w:lang w:val="en-GB"/>
        </w:rPr>
        <w:t xml:space="preserve"> </w:t>
      </w:r>
      <w:r w:rsidRPr="00A95CDA">
        <w:rPr>
          <w:sz w:val="22"/>
          <w:lang w:val="en-GB"/>
        </w:rPr>
        <w:t>of</w:t>
      </w:r>
      <w:r w:rsidRPr="00A95CDA">
        <w:rPr>
          <w:spacing w:val="10"/>
          <w:sz w:val="22"/>
          <w:lang w:val="en-GB"/>
        </w:rPr>
        <w:t xml:space="preserve"> </w:t>
      </w:r>
      <w:r w:rsidRPr="00A95CDA">
        <w:rPr>
          <w:sz w:val="22"/>
          <w:lang w:val="en-GB"/>
        </w:rPr>
        <w:t>the</w:t>
      </w:r>
      <w:r w:rsidRPr="00A95CDA">
        <w:rPr>
          <w:spacing w:val="49"/>
          <w:sz w:val="22"/>
          <w:lang w:val="en-GB"/>
        </w:rPr>
        <w:t xml:space="preserve"> </w:t>
      </w:r>
      <w:r w:rsidRPr="00A95CDA">
        <w:rPr>
          <w:w w:val="112"/>
          <w:sz w:val="22"/>
          <w:lang w:val="en-GB"/>
        </w:rPr>
        <w:t>turn</w:t>
      </w:r>
      <w:r w:rsidRPr="00A95CDA">
        <w:rPr>
          <w:spacing w:val="-5"/>
          <w:w w:val="112"/>
          <w:sz w:val="22"/>
          <w:lang w:val="en-GB"/>
        </w:rPr>
        <w:t>o</w:t>
      </w:r>
      <w:r w:rsidRPr="00A95CDA">
        <w:rPr>
          <w:spacing w:val="-5"/>
          <w:w w:val="105"/>
          <w:sz w:val="22"/>
          <w:lang w:val="en-GB"/>
        </w:rPr>
        <w:t>v</w:t>
      </w:r>
      <w:r w:rsidRPr="00A95CDA">
        <w:rPr>
          <w:w w:val="105"/>
          <w:sz w:val="22"/>
          <w:lang w:val="en-GB"/>
        </w:rPr>
        <w:t>er;</w:t>
      </w:r>
      <w:r w:rsidR="00892EC5" w:rsidRPr="00A95CDA">
        <w:rPr>
          <w:w w:val="105"/>
          <w:sz w:val="22"/>
          <w:lang w:val="en-GB"/>
        </w:rPr>
        <w:t xml:space="preserve"> (iii) </w:t>
      </w:r>
      <w:r w:rsidR="00E4742B" w:rsidRPr="00A95CDA">
        <w:rPr>
          <w:w w:val="105"/>
          <w:sz w:val="22"/>
          <w:lang w:val="en-GB"/>
        </w:rPr>
        <w:t>and t</w:t>
      </w:r>
      <w:r w:rsidRPr="00A95CDA">
        <w:rPr>
          <w:sz w:val="22"/>
          <w:lang w:val="en-GB"/>
        </w:rPr>
        <w:t>he</w:t>
      </w:r>
      <w:r w:rsidRPr="00A95CDA">
        <w:rPr>
          <w:spacing w:val="48"/>
          <w:sz w:val="22"/>
          <w:lang w:val="en-GB"/>
        </w:rPr>
        <w:t xml:space="preserve"> </w:t>
      </w:r>
      <w:r w:rsidRPr="00A95CDA">
        <w:rPr>
          <w:sz w:val="22"/>
          <w:lang w:val="en-GB"/>
        </w:rPr>
        <w:t>total</w:t>
      </w:r>
      <w:r w:rsidR="009B5909" w:rsidRPr="00A95CDA">
        <w:rPr>
          <w:sz w:val="22"/>
          <w:lang w:val="en-GB"/>
        </w:rPr>
        <w:t xml:space="preserve"> </w:t>
      </w:r>
      <w:r w:rsidRPr="00A95CDA">
        <w:rPr>
          <w:sz w:val="22"/>
          <w:lang w:val="en-GB"/>
        </w:rPr>
        <w:t>of</w:t>
      </w:r>
      <w:r w:rsidRPr="00A95CDA">
        <w:rPr>
          <w:spacing w:val="9"/>
          <w:sz w:val="22"/>
          <w:lang w:val="en-GB"/>
        </w:rPr>
        <w:t xml:space="preserve"> </w:t>
      </w:r>
      <w:r w:rsidRPr="00A95CDA">
        <w:rPr>
          <w:sz w:val="22"/>
          <w:lang w:val="en-GB"/>
        </w:rPr>
        <w:t>the</w:t>
      </w:r>
      <w:r w:rsidRPr="00A95CDA">
        <w:rPr>
          <w:spacing w:val="49"/>
          <w:sz w:val="22"/>
          <w:lang w:val="en-GB"/>
        </w:rPr>
        <w:t xml:space="preserve"> </w:t>
      </w:r>
      <w:r w:rsidRPr="00A95CDA">
        <w:rPr>
          <w:sz w:val="22"/>
          <w:lang w:val="en-GB"/>
        </w:rPr>
        <w:t>assets</w:t>
      </w:r>
      <w:r w:rsidRPr="00A95CDA">
        <w:rPr>
          <w:spacing w:val="50"/>
          <w:sz w:val="22"/>
          <w:lang w:val="en-GB"/>
        </w:rPr>
        <w:t xml:space="preserve"> </w:t>
      </w:r>
      <w:r w:rsidRPr="00A95CDA">
        <w:rPr>
          <w:sz w:val="22"/>
          <w:lang w:val="en-GB"/>
        </w:rPr>
        <w:t>in</w:t>
      </w:r>
      <w:r w:rsidRPr="00A95CDA">
        <w:rPr>
          <w:spacing w:val="26"/>
          <w:sz w:val="22"/>
          <w:lang w:val="en-GB"/>
        </w:rPr>
        <w:t xml:space="preserve"> </w:t>
      </w:r>
      <w:r w:rsidRPr="00A95CDA">
        <w:rPr>
          <w:sz w:val="22"/>
          <w:lang w:val="en-GB"/>
        </w:rPr>
        <w:t>the</w:t>
      </w:r>
      <w:r w:rsidRPr="00A95CDA">
        <w:rPr>
          <w:spacing w:val="49"/>
          <w:sz w:val="22"/>
          <w:lang w:val="en-GB"/>
        </w:rPr>
        <w:t xml:space="preserve"> </w:t>
      </w:r>
      <w:r w:rsidRPr="00A95CDA">
        <w:rPr>
          <w:w w:val="106"/>
          <w:sz w:val="22"/>
          <w:lang w:val="en-GB"/>
        </w:rPr>
        <w:t>e</w:t>
      </w:r>
      <w:r w:rsidRPr="00A95CDA">
        <w:rPr>
          <w:spacing w:val="-5"/>
          <w:w w:val="106"/>
          <w:sz w:val="22"/>
          <w:lang w:val="en-GB"/>
        </w:rPr>
        <w:t>n</w:t>
      </w:r>
      <w:r w:rsidRPr="00A95CDA">
        <w:rPr>
          <w:w w:val="106"/>
          <w:sz w:val="22"/>
          <w:lang w:val="en-GB"/>
        </w:rPr>
        <w:t>terpr</w:t>
      </w:r>
      <w:r w:rsidRPr="00A95CDA">
        <w:rPr>
          <w:spacing w:val="1"/>
          <w:w w:val="106"/>
          <w:sz w:val="22"/>
          <w:lang w:val="en-GB"/>
        </w:rPr>
        <w:t>i</w:t>
      </w:r>
      <w:r w:rsidRPr="00A95CDA">
        <w:rPr>
          <w:w w:val="106"/>
          <w:sz w:val="22"/>
          <w:lang w:val="en-GB"/>
        </w:rPr>
        <w:t>se</w:t>
      </w:r>
      <w:r w:rsidRPr="00A95CDA">
        <w:rPr>
          <w:spacing w:val="26"/>
          <w:w w:val="106"/>
          <w:sz w:val="22"/>
          <w:lang w:val="en-GB"/>
        </w:rPr>
        <w:t xml:space="preserve"> </w:t>
      </w:r>
      <w:r w:rsidR="00892EC5" w:rsidRPr="00A95CDA">
        <w:rPr>
          <w:w w:val="106"/>
          <w:sz w:val="22"/>
          <w:lang w:val="en-GB"/>
        </w:rPr>
        <w:t>balance</w:t>
      </w:r>
      <w:r w:rsidR="00F16FBF" w:rsidRPr="00A95CDA">
        <w:rPr>
          <w:w w:val="106"/>
          <w:sz w:val="22"/>
          <w:lang w:val="en-GB"/>
        </w:rPr>
        <w:t xml:space="preserve">, and </w:t>
      </w:r>
      <w:proofErr w:type="gramStart"/>
      <w:r w:rsidR="00F16FBF" w:rsidRPr="00A95CDA">
        <w:rPr>
          <w:w w:val="106"/>
          <w:sz w:val="22"/>
          <w:lang w:val="en-GB"/>
        </w:rPr>
        <w:t xml:space="preserve">(iv) </w:t>
      </w:r>
      <w:r w:rsidR="00F16FBF" w:rsidRPr="00A95CDA">
        <w:rPr>
          <w:noProof/>
          <w:sz w:val="22"/>
          <w:lang w:val="en-GB"/>
        </w:rPr>
        <w:t>the</w:t>
      </w:r>
      <w:proofErr w:type="gramEnd"/>
      <w:r w:rsidR="00F16FBF" w:rsidRPr="00A95CDA">
        <w:rPr>
          <w:noProof/>
          <w:sz w:val="22"/>
          <w:lang w:val="en-GB"/>
        </w:rPr>
        <w:t xml:space="preserve"> degree of independence of the enterprise or the ownership over</w:t>
      </w:r>
      <w:r w:rsidR="00F16FBF" w:rsidRPr="00A95CDA">
        <w:rPr>
          <w:sz w:val="22"/>
          <w:lang w:val="en-GB"/>
        </w:rPr>
        <w:t xml:space="preserve"> it</w:t>
      </w:r>
      <w:r w:rsidR="00B577C6" w:rsidRPr="00A95CDA">
        <w:rPr>
          <w:sz w:val="22"/>
          <w:lang w:val="en-GB"/>
        </w:rPr>
        <w:t xml:space="preserve">’. Different values of these criteria according to four groups of enterprises according to size: micro, small, medium and large </w:t>
      </w:r>
      <w:r w:rsidR="00B577C6" w:rsidRPr="00A95CDA">
        <w:rPr>
          <w:noProof/>
          <w:sz w:val="22"/>
          <w:lang w:val="en-GB"/>
        </w:rPr>
        <w:t>are depicted</w:t>
      </w:r>
      <w:r w:rsidR="00B577C6" w:rsidRPr="00A95CDA">
        <w:rPr>
          <w:sz w:val="22"/>
          <w:lang w:val="en-GB"/>
        </w:rPr>
        <w:t xml:space="preserve"> in </w:t>
      </w:r>
      <w:r w:rsidR="00F71C1B" w:rsidRPr="00A95CDA">
        <w:rPr>
          <w:sz w:val="22"/>
          <w:lang w:val="en-GB"/>
        </w:rPr>
        <w:t>Figure 2</w:t>
      </w:r>
      <w:r w:rsidR="00892EC5" w:rsidRPr="00A95CDA">
        <w:rPr>
          <w:sz w:val="22"/>
          <w:lang w:val="en-GB"/>
        </w:rPr>
        <w:t xml:space="preserve">. </w:t>
      </w:r>
    </w:p>
    <w:p w14:paraId="337DF417" w14:textId="4BC45E91" w:rsidR="00733957" w:rsidRPr="00A95CDA" w:rsidRDefault="00733957" w:rsidP="00034C5F">
      <w:pPr>
        <w:spacing w:after="120" w:line="240" w:lineRule="auto"/>
        <w:rPr>
          <w:i/>
          <w:sz w:val="22"/>
          <w:lang w:val="en-GB"/>
        </w:rPr>
      </w:pPr>
      <w:r w:rsidRPr="00A95CDA">
        <w:rPr>
          <w:i/>
          <w:sz w:val="22"/>
          <w:lang w:val="en-GB"/>
        </w:rPr>
        <w:t>Figure 2.</w:t>
      </w:r>
      <w:r w:rsidRPr="00A95CDA">
        <w:rPr>
          <w:i/>
          <w:spacing w:val="37"/>
          <w:sz w:val="22"/>
          <w:lang w:val="en-GB"/>
        </w:rPr>
        <w:t xml:space="preserve"> </w:t>
      </w:r>
      <w:r w:rsidRPr="00A95CDA">
        <w:rPr>
          <w:i/>
          <w:sz w:val="22"/>
          <w:lang w:val="en-GB"/>
        </w:rPr>
        <w:t xml:space="preserve">Criteria for classifying companies according to size </w:t>
      </w:r>
    </w:p>
    <w:p w14:paraId="4FA71A91" w14:textId="496E6C5E" w:rsidR="00D029F9" w:rsidRPr="00A95CDA" w:rsidRDefault="00C91F38" w:rsidP="00034C5F">
      <w:pPr>
        <w:spacing w:after="120" w:line="240" w:lineRule="auto"/>
        <w:rPr>
          <w:sz w:val="22"/>
          <w:lang w:val="en-GB"/>
        </w:rPr>
      </w:pPr>
      <w:r w:rsidRPr="00A95CDA">
        <w:rPr>
          <w:noProof/>
          <w:sz w:val="22"/>
          <w:lang w:val="hr-HR" w:eastAsia="hr-HR"/>
        </w:rPr>
        <w:lastRenderedPageBreak/>
        <w:drawing>
          <wp:inline distT="0" distB="0" distL="0" distR="0" wp14:anchorId="2C403308" wp14:editId="379A17EF">
            <wp:extent cx="5760720" cy="100838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008380"/>
                    </a:xfrm>
                    <a:prstGeom prst="rect">
                      <a:avLst/>
                    </a:prstGeom>
                  </pic:spPr>
                </pic:pic>
              </a:graphicData>
            </a:graphic>
          </wp:inline>
        </w:drawing>
      </w:r>
    </w:p>
    <w:p w14:paraId="1EB31C80" w14:textId="50F91050" w:rsidR="00733957" w:rsidRPr="00A95CDA" w:rsidRDefault="00733957" w:rsidP="00034C5F">
      <w:pPr>
        <w:spacing w:after="120" w:line="240" w:lineRule="auto"/>
        <w:rPr>
          <w:sz w:val="22"/>
          <w:lang w:val="en-GB"/>
        </w:rPr>
      </w:pPr>
      <w:r w:rsidRPr="00A95CDA">
        <w:rPr>
          <w:i/>
          <w:sz w:val="22"/>
          <w:lang w:val="en-GB"/>
        </w:rPr>
        <w:t xml:space="preserve">Source: </w:t>
      </w:r>
      <w:r w:rsidRPr="00A95CDA">
        <w:rPr>
          <w:i/>
          <w:w w:val="104"/>
          <w:sz w:val="22"/>
          <w:lang w:val="en-GB"/>
        </w:rPr>
        <w:t>Euro</w:t>
      </w:r>
      <w:r w:rsidRPr="00A95CDA">
        <w:rPr>
          <w:i/>
          <w:spacing w:val="6"/>
          <w:w w:val="104"/>
          <w:sz w:val="22"/>
          <w:lang w:val="en-GB"/>
        </w:rPr>
        <w:t>p</w:t>
      </w:r>
      <w:r w:rsidRPr="00A95CDA">
        <w:rPr>
          <w:i/>
          <w:w w:val="104"/>
          <w:sz w:val="22"/>
          <w:lang w:val="en-GB"/>
        </w:rPr>
        <w:t>ean</w:t>
      </w:r>
      <w:r w:rsidRPr="00A95CDA">
        <w:rPr>
          <w:i/>
          <w:spacing w:val="47"/>
          <w:w w:val="104"/>
          <w:sz w:val="22"/>
          <w:lang w:val="en-GB"/>
        </w:rPr>
        <w:t xml:space="preserve"> </w:t>
      </w:r>
      <w:r w:rsidRPr="00A95CDA">
        <w:rPr>
          <w:i/>
          <w:w w:val="104"/>
          <w:sz w:val="22"/>
          <w:lang w:val="en-GB"/>
        </w:rPr>
        <w:t>Commission</w:t>
      </w:r>
      <w:r w:rsidR="00DB7D47" w:rsidRPr="00A95CDA">
        <w:rPr>
          <w:i/>
          <w:w w:val="104"/>
          <w:sz w:val="22"/>
          <w:lang w:val="en-GB"/>
        </w:rPr>
        <w:t>, 2010</w:t>
      </w:r>
    </w:p>
    <w:p w14:paraId="4B4E7DCA" w14:textId="2771059B" w:rsidR="006525AB" w:rsidRPr="00A95CDA" w:rsidRDefault="00D029F9" w:rsidP="00034C5F">
      <w:pPr>
        <w:spacing w:after="120" w:line="240" w:lineRule="auto"/>
        <w:rPr>
          <w:sz w:val="22"/>
          <w:lang w:val="en-GB"/>
        </w:rPr>
      </w:pPr>
      <w:r w:rsidRPr="00A95CDA">
        <w:rPr>
          <w:sz w:val="22"/>
          <w:lang w:val="en-GB"/>
        </w:rPr>
        <w:t>The</w:t>
      </w:r>
      <w:r w:rsidR="009B5909" w:rsidRPr="00A95CDA">
        <w:rPr>
          <w:sz w:val="22"/>
          <w:lang w:val="en-GB"/>
        </w:rPr>
        <w:t xml:space="preserve"> </w:t>
      </w:r>
      <w:r w:rsidRPr="00A95CDA">
        <w:rPr>
          <w:spacing w:val="-5"/>
          <w:sz w:val="22"/>
          <w:lang w:val="en-GB"/>
        </w:rPr>
        <w:t>n</w:t>
      </w:r>
      <w:r w:rsidRPr="00A95CDA">
        <w:rPr>
          <w:sz w:val="22"/>
          <w:lang w:val="en-GB"/>
        </w:rPr>
        <w:t>u</w:t>
      </w:r>
      <w:r w:rsidRPr="00A95CDA">
        <w:rPr>
          <w:spacing w:val="-5"/>
          <w:sz w:val="22"/>
          <w:lang w:val="en-GB"/>
        </w:rPr>
        <w:t>m</w:t>
      </w:r>
      <w:r w:rsidRPr="00A95CDA">
        <w:rPr>
          <w:spacing w:val="6"/>
          <w:sz w:val="22"/>
          <w:lang w:val="en-GB"/>
        </w:rPr>
        <w:t>b</w:t>
      </w:r>
      <w:r w:rsidRPr="00A95CDA">
        <w:rPr>
          <w:sz w:val="22"/>
          <w:lang w:val="en-GB"/>
        </w:rPr>
        <w:t>er</w:t>
      </w:r>
      <w:r w:rsidR="009B5909" w:rsidRPr="00A95CDA">
        <w:rPr>
          <w:sz w:val="22"/>
          <w:lang w:val="en-GB"/>
        </w:rPr>
        <w:t xml:space="preserve"> </w:t>
      </w:r>
      <w:r w:rsidRPr="00A95CDA">
        <w:rPr>
          <w:sz w:val="22"/>
          <w:lang w:val="en-GB"/>
        </w:rPr>
        <w:t>of</w:t>
      </w:r>
      <w:r w:rsidRPr="00A95CDA">
        <w:rPr>
          <w:spacing w:val="12"/>
          <w:sz w:val="22"/>
          <w:lang w:val="en-GB"/>
        </w:rPr>
        <w:t xml:space="preserve"> </w:t>
      </w:r>
      <w:r w:rsidRPr="00A95CDA">
        <w:rPr>
          <w:sz w:val="22"/>
          <w:lang w:val="en-GB"/>
        </w:rPr>
        <w:t>empl</w:t>
      </w:r>
      <w:r w:rsidRPr="00A95CDA">
        <w:rPr>
          <w:spacing w:val="-5"/>
          <w:sz w:val="22"/>
          <w:lang w:val="en-GB"/>
        </w:rPr>
        <w:t>oy</w:t>
      </w:r>
      <w:r w:rsidRPr="00A95CDA">
        <w:rPr>
          <w:sz w:val="22"/>
          <w:lang w:val="en-GB"/>
        </w:rPr>
        <w:t>ees</w:t>
      </w:r>
      <w:r w:rsidRPr="00A95CDA">
        <w:rPr>
          <w:spacing w:val="44"/>
          <w:sz w:val="22"/>
          <w:lang w:val="en-GB"/>
        </w:rPr>
        <w:t xml:space="preserve"> </w:t>
      </w:r>
      <w:r w:rsidRPr="00A95CDA">
        <w:rPr>
          <w:sz w:val="22"/>
          <w:lang w:val="en-GB"/>
        </w:rPr>
        <w:t>(the</w:t>
      </w:r>
      <w:r w:rsidR="009B5909" w:rsidRPr="00A95CDA">
        <w:rPr>
          <w:sz w:val="22"/>
          <w:lang w:val="en-GB"/>
        </w:rPr>
        <w:t xml:space="preserve"> </w:t>
      </w:r>
      <w:r w:rsidR="00F36B89" w:rsidRPr="00A95CDA">
        <w:rPr>
          <w:sz w:val="22"/>
          <w:lang w:val="en-GB"/>
        </w:rPr>
        <w:t>‘</w:t>
      </w:r>
      <w:r w:rsidRPr="00A95CDA">
        <w:rPr>
          <w:sz w:val="22"/>
          <w:lang w:val="en-GB"/>
        </w:rPr>
        <w:t>staff</w:t>
      </w:r>
      <w:r w:rsidRPr="00A95CDA">
        <w:rPr>
          <w:spacing w:val="46"/>
          <w:sz w:val="22"/>
          <w:lang w:val="en-GB"/>
        </w:rPr>
        <w:t xml:space="preserve"> </w:t>
      </w:r>
      <w:r w:rsidRPr="00A95CDA">
        <w:rPr>
          <w:w w:val="106"/>
          <w:sz w:val="22"/>
          <w:lang w:val="en-GB"/>
        </w:rPr>
        <w:t>headcou</w:t>
      </w:r>
      <w:r w:rsidRPr="00A95CDA">
        <w:rPr>
          <w:spacing w:val="-5"/>
          <w:w w:val="106"/>
          <w:sz w:val="22"/>
          <w:lang w:val="en-GB"/>
        </w:rPr>
        <w:t>n</w:t>
      </w:r>
      <w:r w:rsidRPr="00A95CDA">
        <w:rPr>
          <w:w w:val="139"/>
          <w:sz w:val="22"/>
          <w:lang w:val="en-GB"/>
        </w:rPr>
        <w:t>t</w:t>
      </w:r>
      <w:r w:rsidRPr="00A95CDA">
        <w:rPr>
          <w:spacing w:val="19"/>
          <w:w w:val="139"/>
          <w:sz w:val="22"/>
          <w:lang w:val="en-GB"/>
        </w:rPr>
        <w:t xml:space="preserve"> </w:t>
      </w:r>
      <w:r w:rsidRPr="00A95CDA">
        <w:rPr>
          <w:w w:val="109"/>
          <w:sz w:val="22"/>
          <w:lang w:val="en-GB"/>
        </w:rPr>
        <w:t>criterion”)</w:t>
      </w:r>
      <w:r w:rsidRPr="00A95CDA">
        <w:rPr>
          <w:spacing w:val="15"/>
          <w:w w:val="109"/>
          <w:sz w:val="22"/>
          <w:lang w:val="en-GB"/>
        </w:rPr>
        <w:t xml:space="preserve"> </w:t>
      </w:r>
      <w:r w:rsidRPr="00A95CDA">
        <w:rPr>
          <w:sz w:val="22"/>
          <w:lang w:val="en-GB"/>
        </w:rPr>
        <w:t>is</w:t>
      </w:r>
      <w:r w:rsidRPr="00A95CDA">
        <w:rPr>
          <w:spacing w:val="19"/>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main</w:t>
      </w:r>
      <w:r w:rsidR="009B5909" w:rsidRPr="00A95CDA">
        <w:rPr>
          <w:sz w:val="22"/>
          <w:lang w:val="en-GB"/>
        </w:rPr>
        <w:t xml:space="preserve"> </w:t>
      </w:r>
      <w:r w:rsidRPr="00A95CDA">
        <w:rPr>
          <w:w w:val="103"/>
          <w:sz w:val="22"/>
          <w:lang w:val="en-GB"/>
        </w:rPr>
        <w:t>cri</w:t>
      </w:r>
      <w:r w:rsidRPr="00A95CDA">
        <w:rPr>
          <w:sz w:val="22"/>
          <w:lang w:val="en-GB"/>
        </w:rPr>
        <w:t>terion;</w:t>
      </w:r>
      <w:r w:rsidR="009B5909" w:rsidRPr="00A95CDA">
        <w:rPr>
          <w:sz w:val="22"/>
          <w:lang w:val="en-GB"/>
        </w:rPr>
        <w:t xml:space="preserve"> </w:t>
      </w:r>
      <w:r w:rsidRPr="00A95CDA">
        <w:rPr>
          <w:w w:val="107"/>
          <w:sz w:val="22"/>
          <w:lang w:val="en-GB"/>
        </w:rPr>
        <w:t>i</w:t>
      </w:r>
      <w:r w:rsidRPr="00A95CDA">
        <w:rPr>
          <w:spacing w:val="-5"/>
          <w:w w:val="107"/>
          <w:sz w:val="22"/>
          <w:lang w:val="en-GB"/>
        </w:rPr>
        <w:t>n</w:t>
      </w:r>
      <w:r w:rsidRPr="00A95CDA">
        <w:rPr>
          <w:w w:val="107"/>
          <w:sz w:val="22"/>
          <w:lang w:val="en-GB"/>
        </w:rPr>
        <w:t>tr</w:t>
      </w:r>
      <w:r w:rsidRPr="00A95CDA">
        <w:rPr>
          <w:spacing w:val="6"/>
          <w:w w:val="107"/>
          <w:sz w:val="22"/>
          <w:lang w:val="en-GB"/>
        </w:rPr>
        <w:t>o</w:t>
      </w:r>
      <w:r w:rsidRPr="00A95CDA">
        <w:rPr>
          <w:w w:val="107"/>
          <w:sz w:val="22"/>
          <w:lang w:val="en-GB"/>
        </w:rPr>
        <w:t>ducing</w:t>
      </w:r>
      <w:r w:rsidRPr="00A95CDA">
        <w:rPr>
          <w:spacing w:val="38"/>
          <w:w w:val="107"/>
          <w:sz w:val="22"/>
          <w:lang w:val="en-GB"/>
        </w:rPr>
        <w:t xml:space="preserve"> </w:t>
      </w:r>
      <w:r w:rsidRPr="00A95CDA">
        <w:rPr>
          <w:sz w:val="22"/>
          <w:lang w:val="en-GB"/>
        </w:rPr>
        <w:t>a</w:t>
      </w:r>
      <w:r w:rsidRPr="00A95CDA">
        <w:rPr>
          <w:spacing w:val="49"/>
          <w:sz w:val="22"/>
          <w:lang w:val="en-GB"/>
        </w:rPr>
        <w:t xml:space="preserve"> </w:t>
      </w:r>
      <w:r w:rsidRPr="00A95CDA">
        <w:rPr>
          <w:sz w:val="22"/>
          <w:lang w:val="en-GB"/>
        </w:rPr>
        <w:t>financial</w:t>
      </w:r>
      <w:r w:rsidR="009B5909" w:rsidRPr="00A95CDA">
        <w:rPr>
          <w:sz w:val="22"/>
          <w:lang w:val="en-GB"/>
        </w:rPr>
        <w:t xml:space="preserve"> </w:t>
      </w:r>
      <w:r w:rsidR="007E761F" w:rsidRPr="00A95CDA">
        <w:rPr>
          <w:sz w:val="22"/>
          <w:lang w:val="en-GB"/>
        </w:rPr>
        <w:t xml:space="preserve">and ownership </w:t>
      </w:r>
      <w:r w:rsidR="00491256" w:rsidRPr="00A95CDA">
        <w:rPr>
          <w:noProof/>
          <w:sz w:val="22"/>
          <w:lang w:val="en-GB"/>
        </w:rPr>
        <w:t>‘</w:t>
      </w:r>
      <w:r w:rsidRPr="00A95CDA">
        <w:rPr>
          <w:noProof/>
          <w:sz w:val="22"/>
          <w:lang w:val="en-GB"/>
        </w:rPr>
        <w:t>criterion</w:t>
      </w:r>
      <w:r w:rsidR="009B5909" w:rsidRPr="00A95CDA">
        <w:rPr>
          <w:noProof/>
          <w:sz w:val="22"/>
          <w:lang w:val="en-GB"/>
        </w:rPr>
        <w:t xml:space="preserve"> </w:t>
      </w:r>
      <w:r w:rsidRPr="00A95CDA">
        <w:rPr>
          <w:noProof/>
          <w:sz w:val="22"/>
          <w:lang w:val="en-GB"/>
        </w:rPr>
        <w:t>is</w:t>
      </w:r>
      <w:r w:rsidRPr="00A95CDA">
        <w:rPr>
          <w:noProof/>
          <w:spacing w:val="37"/>
          <w:sz w:val="22"/>
          <w:lang w:val="en-GB"/>
        </w:rPr>
        <w:t xml:space="preserve"> </w:t>
      </w:r>
      <w:r w:rsidRPr="00A95CDA">
        <w:rPr>
          <w:noProof/>
          <w:sz w:val="22"/>
          <w:lang w:val="en-GB"/>
        </w:rPr>
        <w:t>nonetheless</w:t>
      </w:r>
      <w:r w:rsidR="009B5909" w:rsidRPr="00A95CDA">
        <w:rPr>
          <w:noProof/>
          <w:sz w:val="22"/>
          <w:lang w:val="en-GB"/>
        </w:rPr>
        <w:t xml:space="preserve"> </w:t>
      </w:r>
      <w:r w:rsidRPr="00A95CDA">
        <w:rPr>
          <w:noProof/>
          <w:sz w:val="22"/>
          <w:lang w:val="en-GB"/>
        </w:rPr>
        <w:t>a</w:t>
      </w:r>
      <w:r w:rsidRPr="00A95CDA">
        <w:rPr>
          <w:noProof/>
          <w:spacing w:val="49"/>
          <w:sz w:val="22"/>
          <w:lang w:val="en-GB"/>
        </w:rPr>
        <w:t xml:space="preserve"> </w:t>
      </w:r>
      <w:r w:rsidRPr="00A95CDA">
        <w:rPr>
          <w:noProof/>
          <w:sz w:val="22"/>
          <w:lang w:val="en-GB"/>
        </w:rPr>
        <w:t>necessary</w:t>
      </w:r>
      <w:r w:rsidR="009B5909" w:rsidRPr="00A95CDA">
        <w:rPr>
          <w:noProof/>
          <w:sz w:val="22"/>
          <w:lang w:val="en-GB"/>
        </w:rPr>
        <w:t xml:space="preserve"> </w:t>
      </w:r>
      <w:r w:rsidRPr="00A95CDA">
        <w:rPr>
          <w:noProof/>
          <w:sz w:val="22"/>
          <w:lang w:val="en-GB"/>
        </w:rPr>
        <w:t>adjunct</w:t>
      </w:r>
      <w:r w:rsidR="009B5909" w:rsidRPr="00A95CDA">
        <w:rPr>
          <w:noProof/>
          <w:sz w:val="22"/>
          <w:lang w:val="en-GB"/>
        </w:rPr>
        <w:t xml:space="preserve"> </w:t>
      </w:r>
      <w:r w:rsidRPr="00A95CDA">
        <w:rPr>
          <w:noProof/>
          <w:sz w:val="22"/>
          <w:lang w:val="en-GB"/>
        </w:rPr>
        <w:t>in</w:t>
      </w:r>
      <w:r w:rsidRPr="00A95CDA">
        <w:rPr>
          <w:noProof/>
          <w:w w:val="106"/>
          <w:sz w:val="22"/>
          <w:lang w:val="en-GB"/>
        </w:rPr>
        <w:t xml:space="preserve"> </w:t>
      </w:r>
      <w:r w:rsidRPr="00A95CDA">
        <w:rPr>
          <w:noProof/>
          <w:sz w:val="22"/>
          <w:lang w:val="en-GB"/>
        </w:rPr>
        <w:t>order</w:t>
      </w:r>
      <w:r w:rsidR="009B5909" w:rsidRPr="00A95CDA">
        <w:rPr>
          <w:noProof/>
          <w:sz w:val="22"/>
          <w:lang w:val="en-GB"/>
        </w:rPr>
        <w:t xml:space="preserve"> </w:t>
      </w:r>
      <w:r w:rsidRPr="00A95CDA">
        <w:rPr>
          <w:noProof/>
          <w:sz w:val="22"/>
          <w:lang w:val="en-GB"/>
        </w:rPr>
        <w:t>to</w:t>
      </w:r>
      <w:r w:rsidRPr="00A95CDA">
        <w:rPr>
          <w:noProof/>
          <w:spacing w:val="40"/>
          <w:sz w:val="22"/>
          <w:lang w:val="en-GB"/>
        </w:rPr>
        <w:t xml:space="preserve"> </w:t>
      </w:r>
      <w:r w:rsidRPr="00A95CDA">
        <w:rPr>
          <w:noProof/>
          <w:sz w:val="22"/>
          <w:lang w:val="en-GB"/>
        </w:rPr>
        <w:t>grasp</w:t>
      </w:r>
      <w:r w:rsidR="009B5909" w:rsidRPr="00A95CDA">
        <w:rPr>
          <w:noProof/>
          <w:sz w:val="22"/>
          <w:lang w:val="en-GB"/>
        </w:rPr>
        <w:t xml:space="preserve"> </w:t>
      </w:r>
      <w:r w:rsidRPr="00A95CDA">
        <w:rPr>
          <w:noProof/>
          <w:sz w:val="22"/>
          <w:lang w:val="en-GB"/>
        </w:rPr>
        <w:t>the</w:t>
      </w:r>
      <w:r w:rsidR="009B5909" w:rsidRPr="00A95CDA">
        <w:rPr>
          <w:noProof/>
          <w:sz w:val="22"/>
          <w:lang w:val="en-GB"/>
        </w:rPr>
        <w:t xml:space="preserve"> </w:t>
      </w:r>
      <w:r w:rsidRPr="00A95CDA">
        <w:rPr>
          <w:noProof/>
          <w:sz w:val="22"/>
          <w:lang w:val="en-GB"/>
        </w:rPr>
        <w:t>real</w:t>
      </w:r>
      <w:r w:rsidRPr="00A95CDA">
        <w:rPr>
          <w:noProof/>
          <w:spacing w:val="41"/>
          <w:sz w:val="22"/>
          <w:lang w:val="en-GB"/>
        </w:rPr>
        <w:t xml:space="preserve"> </w:t>
      </w:r>
      <w:r w:rsidRPr="00A95CDA">
        <w:rPr>
          <w:noProof/>
          <w:sz w:val="22"/>
          <w:lang w:val="en-GB"/>
        </w:rPr>
        <w:t>scale</w:t>
      </w:r>
      <w:r w:rsidRPr="00A95CDA">
        <w:rPr>
          <w:noProof/>
          <w:spacing w:val="28"/>
          <w:sz w:val="22"/>
          <w:lang w:val="en-GB"/>
        </w:rPr>
        <w:t xml:space="preserve"> </w:t>
      </w:r>
      <w:r w:rsidRPr="00A95CDA">
        <w:rPr>
          <w:noProof/>
          <w:sz w:val="22"/>
          <w:lang w:val="en-GB"/>
        </w:rPr>
        <w:t>and</w:t>
      </w:r>
      <w:r w:rsidR="009B5909" w:rsidRPr="00A95CDA">
        <w:rPr>
          <w:noProof/>
          <w:sz w:val="22"/>
          <w:lang w:val="en-GB"/>
        </w:rPr>
        <w:t xml:space="preserve"> </w:t>
      </w:r>
      <w:r w:rsidRPr="00A95CDA">
        <w:rPr>
          <w:noProof/>
          <w:spacing w:val="6"/>
          <w:sz w:val="22"/>
          <w:lang w:val="en-GB"/>
        </w:rPr>
        <w:t>p</w:t>
      </w:r>
      <w:r w:rsidRPr="00A95CDA">
        <w:rPr>
          <w:noProof/>
          <w:sz w:val="22"/>
          <w:lang w:val="en-GB"/>
        </w:rPr>
        <w:t>erformance</w:t>
      </w:r>
      <w:r w:rsidR="009B5909" w:rsidRPr="00A95CDA">
        <w:rPr>
          <w:noProof/>
          <w:sz w:val="22"/>
          <w:lang w:val="en-GB"/>
        </w:rPr>
        <w:t xml:space="preserve"> </w:t>
      </w:r>
      <w:r w:rsidRPr="00A95CDA">
        <w:rPr>
          <w:noProof/>
          <w:sz w:val="22"/>
          <w:lang w:val="en-GB"/>
        </w:rPr>
        <w:t>of</w:t>
      </w:r>
      <w:r w:rsidRPr="00A95CDA">
        <w:rPr>
          <w:noProof/>
          <w:spacing w:val="13"/>
          <w:sz w:val="22"/>
          <w:lang w:val="en-GB"/>
        </w:rPr>
        <w:t xml:space="preserve"> </w:t>
      </w:r>
      <w:r w:rsidRPr="00A95CDA">
        <w:rPr>
          <w:noProof/>
          <w:sz w:val="22"/>
          <w:lang w:val="en-GB"/>
        </w:rPr>
        <w:t>an</w:t>
      </w:r>
      <w:r w:rsidRPr="00A95CDA">
        <w:rPr>
          <w:noProof/>
          <w:spacing w:val="40"/>
          <w:sz w:val="22"/>
          <w:lang w:val="en-GB"/>
        </w:rPr>
        <w:t xml:space="preserve"> </w:t>
      </w:r>
      <w:r w:rsidRPr="00A95CDA">
        <w:rPr>
          <w:noProof/>
          <w:w w:val="107"/>
          <w:sz w:val="22"/>
          <w:lang w:val="en-GB"/>
        </w:rPr>
        <w:t>e</w:t>
      </w:r>
      <w:r w:rsidRPr="00A95CDA">
        <w:rPr>
          <w:noProof/>
          <w:spacing w:val="-5"/>
          <w:w w:val="107"/>
          <w:sz w:val="22"/>
          <w:lang w:val="en-GB"/>
        </w:rPr>
        <w:t>n</w:t>
      </w:r>
      <w:r w:rsidRPr="00A95CDA">
        <w:rPr>
          <w:noProof/>
          <w:w w:val="107"/>
          <w:sz w:val="22"/>
          <w:lang w:val="en-GB"/>
        </w:rPr>
        <w:t>terprise</w:t>
      </w:r>
      <w:r w:rsidRPr="00A95CDA">
        <w:rPr>
          <w:noProof/>
          <w:spacing w:val="23"/>
          <w:w w:val="107"/>
          <w:sz w:val="22"/>
          <w:lang w:val="en-GB"/>
        </w:rPr>
        <w:t xml:space="preserve"> </w:t>
      </w:r>
      <w:r w:rsidRPr="00A95CDA">
        <w:rPr>
          <w:noProof/>
          <w:sz w:val="22"/>
          <w:lang w:val="en-GB"/>
        </w:rPr>
        <w:t>and</w:t>
      </w:r>
      <w:r w:rsidR="009B5909" w:rsidRPr="00A95CDA">
        <w:rPr>
          <w:noProof/>
          <w:sz w:val="22"/>
          <w:lang w:val="en-GB"/>
        </w:rPr>
        <w:t xml:space="preserve"> </w:t>
      </w:r>
      <w:r w:rsidRPr="00A95CDA">
        <w:rPr>
          <w:noProof/>
          <w:sz w:val="22"/>
          <w:lang w:val="en-GB"/>
        </w:rPr>
        <w:t>its</w:t>
      </w:r>
      <w:r w:rsidRPr="00A95CDA">
        <w:rPr>
          <w:noProof/>
          <w:spacing w:val="41"/>
          <w:sz w:val="22"/>
          <w:lang w:val="en-GB"/>
        </w:rPr>
        <w:t xml:space="preserve"> </w:t>
      </w:r>
      <w:r w:rsidRPr="00A95CDA">
        <w:rPr>
          <w:noProof/>
          <w:spacing w:val="6"/>
          <w:w w:val="110"/>
          <w:sz w:val="22"/>
          <w:lang w:val="en-GB"/>
        </w:rPr>
        <w:t>p</w:t>
      </w:r>
      <w:r w:rsidRPr="00A95CDA">
        <w:rPr>
          <w:noProof/>
          <w:w w:val="105"/>
          <w:sz w:val="22"/>
          <w:lang w:val="en-GB"/>
        </w:rPr>
        <w:t xml:space="preserve">osition </w:t>
      </w:r>
      <w:r w:rsidRPr="00A95CDA">
        <w:rPr>
          <w:noProof/>
          <w:sz w:val="22"/>
          <w:lang w:val="en-GB"/>
        </w:rPr>
        <w:t>compared</w:t>
      </w:r>
      <w:r w:rsidR="009B5909" w:rsidRPr="00A95CDA">
        <w:rPr>
          <w:noProof/>
          <w:sz w:val="22"/>
          <w:lang w:val="en-GB"/>
        </w:rPr>
        <w:t xml:space="preserve"> </w:t>
      </w:r>
      <w:r w:rsidRPr="00A95CDA">
        <w:rPr>
          <w:noProof/>
          <w:sz w:val="22"/>
          <w:lang w:val="en-GB"/>
        </w:rPr>
        <w:t>to</w:t>
      </w:r>
      <w:r w:rsidR="009B5909" w:rsidRPr="00A95CDA">
        <w:rPr>
          <w:noProof/>
          <w:sz w:val="22"/>
          <w:lang w:val="en-GB"/>
        </w:rPr>
        <w:t xml:space="preserve"> </w:t>
      </w:r>
      <w:r w:rsidRPr="00A95CDA">
        <w:rPr>
          <w:noProof/>
          <w:sz w:val="22"/>
          <w:lang w:val="en-GB"/>
        </w:rPr>
        <w:t>its</w:t>
      </w:r>
      <w:r w:rsidR="009B5909" w:rsidRPr="00A95CDA">
        <w:rPr>
          <w:noProof/>
          <w:sz w:val="22"/>
          <w:lang w:val="en-GB"/>
        </w:rPr>
        <w:t xml:space="preserve"> </w:t>
      </w:r>
      <w:r w:rsidRPr="00A95CDA">
        <w:rPr>
          <w:noProof/>
          <w:w w:val="107"/>
          <w:sz w:val="22"/>
          <w:lang w:val="en-GB"/>
        </w:rPr>
        <w:t>com</w:t>
      </w:r>
      <w:r w:rsidRPr="00A95CDA">
        <w:rPr>
          <w:noProof/>
          <w:spacing w:val="6"/>
          <w:w w:val="107"/>
          <w:sz w:val="22"/>
          <w:lang w:val="en-GB"/>
        </w:rPr>
        <w:t>p</w:t>
      </w:r>
      <w:r w:rsidRPr="00A95CDA">
        <w:rPr>
          <w:noProof/>
          <w:w w:val="107"/>
          <w:sz w:val="22"/>
          <w:lang w:val="en-GB"/>
        </w:rPr>
        <w:t>etito</w:t>
      </w:r>
      <w:r w:rsidRPr="00A95CDA">
        <w:rPr>
          <w:noProof/>
          <w:spacing w:val="1"/>
          <w:w w:val="107"/>
          <w:sz w:val="22"/>
          <w:lang w:val="en-GB"/>
        </w:rPr>
        <w:t>r</w:t>
      </w:r>
      <w:r w:rsidRPr="00A95CDA">
        <w:rPr>
          <w:noProof/>
          <w:w w:val="107"/>
          <w:sz w:val="22"/>
          <w:lang w:val="en-GB"/>
        </w:rPr>
        <w:t>s</w:t>
      </w:r>
      <w:r w:rsidR="00491256" w:rsidRPr="00A95CDA">
        <w:rPr>
          <w:noProof/>
          <w:w w:val="107"/>
          <w:sz w:val="22"/>
          <w:lang w:val="en-GB"/>
        </w:rPr>
        <w:t>’</w:t>
      </w:r>
      <w:r w:rsidRPr="00A95CDA">
        <w:rPr>
          <w:spacing w:val="35"/>
          <w:w w:val="107"/>
          <w:sz w:val="22"/>
          <w:lang w:val="en-GB"/>
        </w:rPr>
        <w:t xml:space="preserve"> </w:t>
      </w:r>
      <w:r w:rsidRPr="00A95CDA">
        <w:rPr>
          <w:sz w:val="22"/>
          <w:lang w:val="en-GB"/>
        </w:rPr>
        <w:t>(</w:t>
      </w:r>
      <w:r w:rsidR="00E13C7F" w:rsidRPr="00A95CDA">
        <w:rPr>
          <w:sz w:val="22"/>
          <w:lang w:val="en-GB"/>
        </w:rPr>
        <w:t xml:space="preserve">European </w:t>
      </w:r>
      <w:r w:rsidR="00F16FBF" w:rsidRPr="00A95CDA">
        <w:rPr>
          <w:sz w:val="22"/>
          <w:lang w:val="en-GB"/>
        </w:rPr>
        <w:t>Commission</w:t>
      </w:r>
      <w:r w:rsidR="00E13C7F" w:rsidRPr="00A95CDA">
        <w:rPr>
          <w:sz w:val="22"/>
          <w:lang w:val="en-GB"/>
        </w:rPr>
        <w:t>, 2003</w:t>
      </w:r>
      <w:r w:rsidRPr="00A95CDA">
        <w:rPr>
          <w:sz w:val="22"/>
          <w:lang w:val="en-GB"/>
        </w:rPr>
        <w:t>).</w:t>
      </w:r>
      <w:r w:rsidR="00AC3FB6" w:rsidRPr="00A95CDA">
        <w:rPr>
          <w:sz w:val="22"/>
          <w:lang w:val="en-GB"/>
        </w:rPr>
        <w:t xml:space="preserve"> </w:t>
      </w:r>
      <w:r w:rsidRPr="00A95CDA">
        <w:rPr>
          <w:sz w:val="22"/>
          <w:lang w:val="en-GB"/>
        </w:rPr>
        <w:t>Therefore,</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classify an</w:t>
      </w:r>
      <w:r w:rsidR="009B5909" w:rsidRPr="00A95CDA">
        <w:rPr>
          <w:sz w:val="22"/>
          <w:lang w:val="en-GB"/>
        </w:rPr>
        <w:t xml:space="preserve"> </w:t>
      </w:r>
      <w:r w:rsidRPr="00A95CDA">
        <w:rPr>
          <w:sz w:val="22"/>
          <w:lang w:val="en-GB"/>
        </w:rPr>
        <w:t>enterprise, the condition</w:t>
      </w:r>
      <w:r w:rsidR="009B5909" w:rsidRPr="00A95CDA">
        <w:rPr>
          <w:sz w:val="22"/>
          <w:lang w:val="en-GB"/>
        </w:rPr>
        <w:t xml:space="preserve"> </w:t>
      </w:r>
      <w:r w:rsidRPr="00A95CDA">
        <w:rPr>
          <w:sz w:val="22"/>
          <w:lang w:val="en-GB"/>
        </w:rPr>
        <w:t>a) must</w:t>
      </w:r>
      <w:r w:rsidR="009B5909" w:rsidRPr="00A95CDA">
        <w:rPr>
          <w:sz w:val="22"/>
          <w:lang w:val="en-GB"/>
        </w:rPr>
        <w:t xml:space="preserve"> </w:t>
      </w:r>
      <w:r w:rsidRPr="00A95CDA">
        <w:rPr>
          <w:sz w:val="22"/>
          <w:lang w:val="en-GB"/>
        </w:rPr>
        <w:t>be present and</w:t>
      </w:r>
      <w:r w:rsidR="009B5909" w:rsidRPr="00A95CDA">
        <w:rPr>
          <w:sz w:val="22"/>
          <w:lang w:val="en-GB"/>
        </w:rPr>
        <w:t xml:space="preserve"> </w:t>
      </w:r>
      <w:r w:rsidRPr="00A95CDA">
        <w:rPr>
          <w:sz w:val="22"/>
          <w:lang w:val="en-GB"/>
        </w:rPr>
        <w:t xml:space="preserve">accompanied by </w:t>
      </w:r>
      <w:r w:rsidR="00071C0D" w:rsidRPr="00A95CDA">
        <w:rPr>
          <w:noProof/>
          <w:sz w:val="22"/>
          <w:lang w:val="en-GB"/>
        </w:rPr>
        <w:t>some</w:t>
      </w:r>
      <w:r w:rsidR="00F67020" w:rsidRPr="00A95CDA">
        <w:rPr>
          <w:sz w:val="22"/>
          <w:lang w:val="en-GB"/>
        </w:rPr>
        <w:t xml:space="preserve"> employees</w:t>
      </w:r>
      <w:r w:rsidRPr="00A95CDA">
        <w:rPr>
          <w:sz w:val="22"/>
          <w:lang w:val="en-GB"/>
        </w:rPr>
        <w:t xml:space="preserve"> </w:t>
      </w:r>
      <w:r w:rsidRPr="00A95CDA">
        <w:rPr>
          <w:noProof/>
          <w:sz w:val="22"/>
          <w:lang w:val="en-GB"/>
        </w:rPr>
        <w:t>and</w:t>
      </w:r>
      <w:r w:rsidRPr="00A95CDA">
        <w:rPr>
          <w:sz w:val="22"/>
          <w:lang w:val="en-GB"/>
        </w:rPr>
        <w:t xml:space="preserve"> </w:t>
      </w:r>
      <w:r w:rsidR="00491256" w:rsidRPr="00A95CDA">
        <w:rPr>
          <w:sz w:val="22"/>
          <w:lang w:val="en-GB"/>
        </w:rPr>
        <w:t xml:space="preserve">the </w:t>
      </w:r>
      <w:r w:rsidR="00F67020" w:rsidRPr="00A95CDA">
        <w:rPr>
          <w:noProof/>
          <w:sz w:val="22"/>
          <w:lang w:val="en-GB"/>
        </w:rPr>
        <w:t>size</w:t>
      </w:r>
      <w:r w:rsidR="00F67020" w:rsidRPr="00A95CDA">
        <w:rPr>
          <w:sz w:val="22"/>
          <w:lang w:val="en-GB"/>
        </w:rPr>
        <w:t xml:space="preserve"> of the revenue or assets</w:t>
      </w:r>
      <w:r w:rsidRPr="00A95CDA">
        <w:rPr>
          <w:sz w:val="22"/>
          <w:lang w:val="en-GB"/>
        </w:rPr>
        <w:t>.</w:t>
      </w:r>
      <w:r w:rsidR="009B5909" w:rsidRPr="00A95CDA">
        <w:rPr>
          <w:sz w:val="22"/>
          <w:lang w:val="en-GB"/>
        </w:rPr>
        <w:t xml:space="preserve"> </w:t>
      </w:r>
      <w:r w:rsidRPr="00A95CDA">
        <w:rPr>
          <w:sz w:val="22"/>
          <w:lang w:val="en-GB"/>
        </w:rPr>
        <w:t>Finally, the ultimate condition,</w:t>
      </w:r>
      <w:r w:rsidR="00F67020" w:rsidRPr="00A95CDA">
        <w:rPr>
          <w:sz w:val="22"/>
          <w:lang w:val="en-GB"/>
        </w:rPr>
        <w:t xml:space="preserve"> the ownership,</w:t>
      </w:r>
      <w:r w:rsidRPr="00A95CDA">
        <w:rPr>
          <w:sz w:val="22"/>
          <w:lang w:val="en-GB"/>
        </w:rPr>
        <w:t xml:space="preserve"> states</w:t>
      </w:r>
      <w:r w:rsidR="009B5909" w:rsidRPr="00A95CDA">
        <w:rPr>
          <w:sz w:val="22"/>
          <w:lang w:val="en-GB"/>
        </w:rPr>
        <w:t xml:space="preserve"> </w:t>
      </w:r>
      <w:r w:rsidRPr="00A95CDA">
        <w:rPr>
          <w:sz w:val="22"/>
          <w:lang w:val="en-GB"/>
        </w:rPr>
        <w:t xml:space="preserve">that </w:t>
      </w:r>
      <w:r w:rsidR="00E54ADB" w:rsidRPr="00A95CDA">
        <w:rPr>
          <w:sz w:val="22"/>
          <w:lang w:val="en-GB"/>
        </w:rPr>
        <w:t>‘</w:t>
      </w:r>
      <w:r w:rsidRPr="00A95CDA">
        <w:rPr>
          <w:sz w:val="22"/>
          <w:lang w:val="en-GB"/>
        </w:rPr>
        <w:t xml:space="preserve">the </w:t>
      </w:r>
      <w:r w:rsidRPr="00A95CDA">
        <w:rPr>
          <w:noProof/>
          <w:sz w:val="22"/>
          <w:lang w:val="en-GB"/>
        </w:rPr>
        <w:t>participation of a big enterprise in the</w:t>
      </w:r>
      <w:r w:rsidR="009B5909" w:rsidRPr="00A95CDA">
        <w:rPr>
          <w:noProof/>
          <w:sz w:val="22"/>
          <w:lang w:val="en-GB"/>
        </w:rPr>
        <w:t xml:space="preserve"> </w:t>
      </w:r>
      <w:r w:rsidRPr="00A95CDA">
        <w:rPr>
          <w:noProof/>
          <w:sz w:val="22"/>
          <w:lang w:val="en-GB"/>
        </w:rPr>
        <w:t>ownership</w:t>
      </w:r>
      <w:r w:rsidR="009B5909" w:rsidRPr="00A95CDA">
        <w:rPr>
          <w:noProof/>
          <w:sz w:val="22"/>
          <w:lang w:val="en-GB"/>
        </w:rPr>
        <w:t xml:space="preserve"> </w:t>
      </w:r>
      <w:r w:rsidRPr="00A95CDA">
        <w:rPr>
          <w:noProof/>
          <w:sz w:val="22"/>
          <w:lang w:val="en-GB"/>
        </w:rPr>
        <w:t>of a</w:t>
      </w:r>
      <w:r w:rsidRPr="00A95CDA">
        <w:rPr>
          <w:noProof/>
          <w:spacing w:val="43"/>
          <w:sz w:val="22"/>
          <w:lang w:val="en-GB"/>
        </w:rPr>
        <w:t xml:space="preserve"> </w:t>
      </w:r>
      <w:r w:rsidRPr="00A95CDA">
        <w:rPr>
          <w:noProof/>
          <w:sz w:val="22"/>
          <w:lang w:val="en-GB"/>
        </w:rPr>
        <w:t>small</w:t>
      </w:r>
      <w:r w:rsidR="009B5909" w:rsidRPr="00A95CDA">
        <w:rPr>
          <w:noProof/>
          <w:sz w:val="22"/>
          <w:lang w:val="en-GB"/>
        </w:rPr>
        <w:t xml:space="preserve"> </w:t>
      </w:r>
      <w:r w:rsidRPr="00A95CDA">
        <w:rPr>
          <w:noProof/>
          <w:sz w:val="22"/>
          <w:lang w:val="en-GB"/>
        </w:rPr>
        <w:t>or</w:t>
      </w:r>
      <w:r w:rsidRPr="00A95CDA">
        <w:rPr>
          <w:noProof/>
          <w:spacing w:val="42"/>
          <w:sz w:val="22"/>
          <w:lang w:val="en-GB"/>
        </w:rPr>
        <w:t xml:space="preserve"> </w:t>
      </w:r>
      <w:r w:rsidRPr="00A95CDA">
        <w:rPr>
          <w:noProof/>
          <w:sz w:val="22"/>
          <w:lang w:val="en-GB"/>
        </w:rPr>
        <w:t>medium</w:t>
      </w:r>
      <w:r w:rsidR="009B5909" w:rsidRPr="00A95CDA">
        <w:rPr>
          <w:noProof/>
          <w:sz w:val="22"/>
          <w:lang w:val="en-GB"/>
        </w:rPr>
        <w:t xml:space="preserve"> </w:t>
      </w:r>
      <w:r w:rsidRPr="00A95CDA">
        <w:rPr>
          <w:noProof/>
          <w:w w:val="108"/>
          <w:sz w:val="22"/>
          <w:lang w:val="en-GB"/>
        </w:rPr>
        <w:t>e</w:t>
      </w:r>
      <w:r w:rsidRPr="00A95CDA">
        <w:rPr>
          <w:noProof/>
          <w:spacing w:val="-5"/>
          <w:w w:val="108"/>
          <w:sz w:val="22"/>
          <w:lang w:val="en-GB"/>
        </w:rPr>
        <w:t>n</w:t>
      </w:r>
      <w:r w:rsidRPr="00A95CDA">
        <w:rPr>
          <w:noProof/>
          <w:w w:val="108"/>
          <w:sz w:val="22"/>
          <w:lang w:val="en-GB"/>
        </w:rPr>
        <w:t>terprise</w:t>
      </w:r>
      <w:r w:rsidRPr="00A95CDA">
        <w:rPr>
          <w:noProof/>
          <w:spacing w:val="30"/>
          <w:w w:val="108"/>
          <w:sz w:val="22"/>
          <w:lang w:val="en-GB"/>
        </w:rPr>
        <w:t xml:space="preserve"> </w:t>
      </w:r>
      <w:r w:rsidRPr="00A95CDA">
        <w:rPr>
          <w:noProof/>
          <w:sz w:val="22"/>
          <w:lang w:val="en-GB"/>
        </w:rPr>
        <w:t>should</w:t>
      </w:r>
      <w:r w:rsidR="009B5909" w:rsidRPr="00A95CDA">
        <w:rPr>
          <w:noProof/>
          <w:sz w:val="22"/>
          <w:lang w:val="en-GB"/>
        </w:rPr>
        <w:t xml:space="preserve"> </w:t>
      </w:r>
      <w:r w:rsidRPr="00A95CDA">
        <w:rPr>
          <w:noProof/>
          <w:spacing w:val="6"/>
          <w:sz w:val="22"/>
          <w:lang w:val="en-GB"/>
        </w:rPr>
        <w:t>b</w:t>
      </w:r>
      <w:r w:rsidRPr="00A95CDA">
        <w:rPr>
          <w:noProof/>
          <w:sz w:val="22"/>
          <w:lang w:val="en-GB"/>
        </w:rPr>
        <w:t>e</w:t>
      </w:r>
      <w:r w:rsidRPr="00A95CDA">
        <w:rPr>
          <w:noProof/>
          <w:spacing w:val="41"/>
          <w:sz w:val="22"/>
          <w:lang w:val="en-GB"/>
        </w:rPr>
        <w:t xml:space="preserve"> </w:t>
      </w:r>
      <w:r w:rsidRPr="00A95CDA">
        <w:rPr>
          <w:noProof/>
          <w:sz w:val="22"/>
          <w:lang w:val="en-GB"/>
        </w:rPr>
        <w:t>of</w:t>
      </w:r>
      <w:r w:rsidRPr="00A95CDA">
        <w:rPr>
          <w:noProof/>
          <w:spacing w:val="25"/>
          <w:sz w:val="22"/>
          <w:lang w:val="en-GB"/>
        </w:rPr>
        <w:t xml:space="preserve"> </w:t>
      </w:r>
      <w:r w:rsidRPr="00A95CDA">
        <w:rPr>
          <w:noProof/>
          <w:sz w:val="22"/>
          <w:lang w:val="en-GB"/>
        </w:rPr>
        <w:t>no</w:t>
      </w:r>
      <w:r w:rsidRPr="00A95CDA">
        <w:rPr>
          <w:noProof/>
          <w:spacing w:val="42"/>
          <w:sz w:val="22"/>
          <w:lang w:val="en-GB"/>
        </w:rPr>
        <w:t xml:space="preserve"> </w:t>
      </w:r>
      <w:r w:rsidRPr="00A95CDA">
        <w:rPr>
          <w:noProof/>
          <w:sz w:val="22"/>
          <w:lang w:val="en-GB"/>
        </w:rPr>
        <w:t>more</w:t>
      </w:r>
      <w:r w:rsidR="009B5909" w:rsidRPr="00A95CDA">
        <w:rPr>
          <w:noProof/>
          <w:sz w:val="22"/>
          <w:lang w:val="en-GB"/>
        </w:rPr>
        <w:t xml:space="preserve"> </w:t>
      </w:r>
      <w:r w:rsidRPr="00A95CDA">
        <w:rPr>
          <w:noProof/>
          <w:w w:val="115"/>
          <w:sz w:val="22"/>
          <w:lang w:val="en-GB"/>
        </w:rPr>
        <w:t xml:space="preserve">than </w:t>
      </w:r>
      <w:r w:rsidRPr="00A95CDA">
        <w:rPr>
          <w:noProof/>
          <w:sz w:val="22"/>
          <w:lang w:val="en-GB"/>
        </w:rPr>
        <w:t>25%</w:t>
      </w:r>
      <w:r w:rsidRPr="00A95CDA">
        <w:rPr>
          <w:noProof/>
          <w:spacing w:val="26"/>
          <w:sz w:val="22"/>
          <w:lang w:val="en-GB"/>
        </w:rPr>
        <w:t xml:space="preserve"> </w:t>
      </w:r>
      <w:r w:rsidRPr="00A95CDA">
        <w:rPr>
          <w:noProof/>
          <w:sz w:val="22"/>
          <w:lang w:val="en-GB"/>
        </w:rPr>
        <w:t>of</w:t>
      </w:r>
      <w:r w:rsidRPr="00A95CDA">
        <w:rPr>
          <w:noProof/>
          <w:spacing w:val="22"/>
          <w:sz w:val="22"/>
          <w:lang w:val="en-GB"/>
        </w:rPr>
        <w:t xml:space="preserve"> </w:t>
      </w:r>
      <w:r w:rsidRPr="00A95CDA">
        <w:rPr>
          <w:noProof/>
          <w:sz w:val="22"/>
          <w:lang w:val="en-GB"/>
        </w:rPr>
        <w:t>its</w:t>
      </w:r>
      <w:r w:rsidR="009B5909" w:rsidRPr="00A95CDA">
        <w:rPr>
          <w:noProof/>
          <w:sz w:val="22"/>
          <w:lang w:val="en-GB"/>
        </w:rPr>
        <w:t xml:space="preserve"> </w:t>
      </w:r>
      <w:r w:rsidRPr="00A95CDA">
        <w:rPr>
          <w:noProof/>
          <w:sz w:val="22"/>
          <w:lang w:val="en-GB"/>
        </w:rPr>
        <w:t>share</w:t>
      </w:r>
      <w:r w:rsidR="009B5909" w:rsidRPr="00A95CDA">
        <w:rPr>
          <w:sz w:val="22"/>
          <w:lang w:val="en-GB"/>
        </w:rPr>
        <w:t xml:space="preserve"> </w:t>
      </w:r>
      <w:r w:rsidRPr="00A95CDA">
        <w:rPr>
          <w:sz w:val="22"/>
          <w:lang w:val="en-GB"/>
        </w:rPr>
        <w:t>capital</w:t>
      </w:r>
      <w:r w:rsidR="00E54ADB" w:rsidRPr="00A95CDA">
        <w:rPr>
          <w:sz w:val="22"/>
          <w:lang w:val="en-GB"/>
        </w:rPr>
        <w:t>’</w:t>
      </w:r>
      <w:r w:rsidR="004B1122" w:rsidRPr="00A95CDA">
        <w:rPr>
          <w:sz w:val="22"/>
          <w:lang w:val="en-GB"/>
        </w:rPr>
        <w:t xml:space="preserve"> (European Commission, 2003, p.2)</w:t>
      </w:r>
      <w:r w:rsidRPr="00A95CDA">
        <w:rPr>
          <w:sz w:val="22"/>
          <w:lang w:val="en-GB"/>
        </w:rPr>
        <w:t>.</w:t>
      </w:r>
      <w:r w:rsidR="00AC3FB6" w:rsidRPr="00A95CDA">
        <w:rPr>
          <w:sz w:val="22"/>
          <w:lang w:val="en-GB"/>
        </w:rPr>
        <w:t xml:space="preserve"> </w:t>
      </w:r>
      <w:r w:rsidRPr="00A95CDA">
        <w:rPr>
          <w:sz w:val="22"/>
          <w:lang w:val="en-GB"/>
        </w:rPr>
        <w:t>H</w:t>
      </w:r>
      <w:r w:rsidRPr="00A95CDA">
        <w:rPr>
          <w:spacing w:val="-6"/>
          <w:sz w:val="22"/>
          <w:lang w:val="en-GB"/>
        </w:rPr>
        <w:t>ow</w:t>
      </w:r>
      <w:r w:rsidRPr="00A95CDA">
        <w:rPr>
          <w:sz w:val="22"/>
          <w:lang w:val="en-GB"/>
        </w:rPr>
        <w:t>e</w:t>
      </w:r>
      <w:r w:rsidRPr="00A95CDA">
        <w:rPr>
          <w:spacing w:val="-5"/>
          <w:sz w:val="22"/>
          <w:lang w:val="en-GB"/>
        </w:rPr>
        <w:t>v</w:t>
      </w:r>
      <w:r w:rsidRPr="00A95CDA">
        <w:rPr>
          <w:sz w:val="22"/>
          <w:lang w:val="en-GB"/>
        </w:rPr>
        <w:t>er,</w:t>
      </w:r>
      <w:r w:rsidR="009B5909" w:rsidRPr="00A95CDA">
        <w:rPr>
          <w:sz w:val="22"/>
          <w:lang w:val="en-GB"/>
        </w:rPr>
        <w:t xml:space="preserve"> </w:t>
      </w:r>
      <w:r w:rsidR="001C2FEE" w:rsidRPr="00A95CDA">
        <w:rPr>
          <w:sz w:val="22"/>
          <w:lang w:val="en-GB"/>
        </w:rPr>
        <w:t>‘</w:t>
      </w:r>
      <w:r w:rsidRPr="00A95CDA">
        <w:rPr>
          <w:sz w:val="22"/>
          <w:lang w:val="en-GB"/>
        </w:rPr>
        <w:t>in</w:t>
      </w:r>
      <w:r w:rsidRPr="00A95CDA">
        <w:rPr>
          <w:spacing w:val="37"/>
          <w:sz w:val="22"/>
          <w:lang w:val="en-GB"/>
        </w:rPr>
        <w:t xml:space="preserve"> </w:t>
      </w:r>
      <w:r w:rsidRPr="00A95CDA">
        <w:rPr>
          <w:noProof/>
          <w:sz w:val="22"/>
          <w:lang w:val="en-GB"/>
        </w:rPr>
        <w:t>order</w:t>
      </w:r>
      <w:r w:rsidR="009B5909" w:rsidRPr="00A95CDA">
        <w:rPr>
          <w:noProof/>
          <w:sz w:val="22"/>
          <w:lang w:val="en-GB"/>
        </w:rPr>
        <w:t xml:space="preserve"> </w:t>
      </w:r>
      <w:r w:rsidRPr="00A95CDA">
        <w:rPr>
          <w:noProof/>
          <w:sz w:val="22"/>
          <w:lang w:val="en-GB"/>
        </w:rPr>
        <w:t>to</w:t>
      </w:r>
      <w:r w:rsidRPr="00A95CDA">
        <w:rPr>
          <w:noProof/>
          <w:spacing w:val="47"/>
          <w:sz w:val="22"/>
          <w:lang w:val="en-GB"/>
        </w:rPr>
        <w:t xml:space="preserve"> </w:t>
      </w:r>
      <w:r w:rsidRPr="00A95CDA">
        <w:rPr>
          <w:noProof/>
          <w:sz w:val="22"/>
          <w:lang w:val="en-GB"/>
        </w:rPr>
        <w:t>encourage</w:t>
      </w:r>
      <w:r w:rsidR="009B5909" w:rsidRPr="00A95CDA">
        <w:rPr>
          <w:noProof/>
          <w:sz w:val="22"/>
          <w:lang w:val="en-GB"/>
        </w:rPr>
        <w:t xml:space="preserve"> </w:t>
      </w:r>
      <w:r w:rsidRPr="00A95CDA">
        <w:rPr>
          <w:noProof/>
          <w:sz w:val="22"/>
          <w:lang w:val="en-GB"/>
        </w:rPr>
        <w:t>the</w:t>
      </w:r>
      <w:r w:rsidR="009B5909" w:rsidRPr="00A95CDA">
        <w:rPr>
          <w:noProof/>
          <w:sz w:val="22"/>
          <w:lang w:val="en-GB"/>
        </w:rPr>
        <w:t xml:space="preserve"> </w:t>
      </w:r>
      <w:r w:rsidRPr="00A95CDA">
        <w:rPr>
          <w:noProof/>
          <w:sz w:val="22"/>
          <w:lang w:val="en-GB"/>
        </w:rPr>
        <w:t>creation</w:t>
      </w:r>
      <w:r w:rsidR="009B5909" w:rsidRPr="00A95CDA">
        <w:rPr>
          <w:noProof/>
          <w:sz w:val="22"/>
          <w:lang w:val="en-GB"/>
        </w:rPr>
        <w:t xml:space="preserve"> </w:t>
      </w:r>
      <w:r w:rsidRPr="00A95CDA">
        <w:rPr>
          <w:noProof/>
          <w:sz w:val="22"/>
          <w:lang w:val="en-GB"/>
        </w:rPr>
        <w:t>of</w:t>
      </w:r>
      <w:r w:rsidRPr="00A95CDA">
        <w:rPr>
          <w:noProof/>
          <w:spacing w:val="20"/>
          <w:sz w:val="22"/>
          <w:lang w:val="en-GB"/>
        </w:rPr>
        <w:t xml:space="preserve"> </w:t>
      </w:r>
      <w:r w:rsidRPr="00A95CDA">
        <w:rPr>
          <w:noProof/>
          <w:w w:val="105"/>
          <w:sz w:val="22"/>
          <w:lang w:val="en-GB"/>
        </w:rPr>
        <w:t>e</w:t>
      </w:r>
      <w:r w:rsidRPr="00A95CDA">
        <w:rPr>
          <w:noProof/>
          <w:spacing w:val="-5"/>
          <w:w w:val="105"/>
          <w:sz w:val="22"/>
          <w:lang w:val="en-GB"/>
        </w:rPr>
        <w:t>n</w:t>
      </w:r>
      <w:r w:rsidRPr="00A95CDA">
        <w:rPr>
          <w:noProof/>
          <w:w w:val="108"/>
          <w:sz w:val="22"/>
          <w:lang w:val="en-GB"/>
        </w:rPr>
        <w:t xml:space="preserve">terprises, </w:t>
      </w:r>
      <w:r w:rsidRPr="00A95CDA">
        <w:rPr>
          <w:noProof/>
          <w:sz w:val="22"/>
          <w:lang w:val="en-GB"/>
        </w:rPr>
        <w:t>equi</w:t>
      </w:r>
      <w:r w:rsidRPr="00A95CDA">
        <w:rPr>
          <w:noProof/>
          <w:spacing w:val="-5"/>
          <w:sz w:val="22"/>
          <w:lang w:val="en-GB"/>
        </w:rPr>
        <w:t>t</w:t>
      </w:r>
      <w:r w:rsidRPr="00A95CDA">
        <w:rPr>
          <w:noProof/>
          <w:sz w:val="22"/>
          <w:lang w:val="en-GB"/>
        </w:rPr>
        <w:t>y</w:t>
      </w:r>
      <w:r w:rsidR="009B5909" w:rsidRPr="00A95CDA">
        <w:rPr>
          <w:noProof/>
          <w:sz w:val="22"/>
          <w:lang w:val="en-GB"/>
        </w:rPr>
        <w:t xml:space="preserve"> </w:t>
      </w:r>
      <w:r w:rsidRPr="00A95CDA">
        <w:rPr>
          <w:noProof/>
          <w:sz w:val="22"/>
          <w:lang w:val="en-GB"/>
        </w:rPr>
        <w:t>financing</w:t>
      </w:r>
      <w:r w:rsidR="009B5909" w:rsidRPr="00A95CDA">
        <w:rPr>
          <w:noProof/>
          <w:sz w:val="22"/>
          <w:lang w:val="en-GB"/>
        </w:rPr>
        <w:t xml:space="preserve"> </w:t>
      </w:r>
      <w:r w:rsidRPr="00A95CDA">
        <w:rPr>
          <w:noProof/>
          <w:sz w:val="22"/>
          <w:lang w:val="en-GB"/>
        </w:rPr>
        <w:t>of</w:t>
      </w:r>
      <w:r w:rsidRPr="00A95CDA">
        <w:rPr>
          <w:noProof/>
          <w:spacing w:val="12"/>
          <w:sz w:val="22"/>
          <w:lang w:val="en-GB"/>
        </w:rPr>
        <w:t xml:space="preserve"> </w:t>
      </w:r>
      <w:r w:rsidRPr="00A95CDA">
        <w:rPr>
          <w:noProof/>
          <w:sz w:val="22"/>
          <w:lang w:val="en-GB"/>
        </w:rPr>
        <w:t>SMEs</w:t>
      </w:r>
      <w:r w:rsidRPr="00A95CDA">
        <w:rPr>
          <w:noProof/>
          <w:spacing w:val="34"/>
          <w:sz w:val="22"/>
          <w:lang w:val="en-GB"/>
        </w:rPr>
        <w:t xml:space="preserve"> </w:t>
      </w:r>
      <w:r w:rsidRPr="00A95CDA">
        <w:rPr>
          <w:noProof/>
          <w:sz w:val="22"/>
          <w:lang w:val="en-GB"/>
        </w:rPr>
        <w:t>and</w:t>
      </w:r>
      <w:r w:rsidR="009B5909" w:rsidRPr="00A95CDA">
        <w:rPr>
          <w:noProof/>
          <w:sz w:val="22"/>
          <w:lang w:val="en-GB"/>
        </w:rPr>
        <w:t xml:space="preserve"> </w:t>
      </w:r>
      <w:r w:rsidRPr="00A95CDA">
        <w:rPr>
          <w:noProof/>
          <w:sz w:val="22"/>
          <w:lang w:val="en-GB"/>
        </w:rPr>
        <w:t>rural</w:t>
      </w:r>
      <w:r w:rsidR="009B5909" w:rsidRPr="00A95CDA">
        <w:rPr>
          <w:noProof/>
          <w:sz w:val="22"/>
          <w:lang w:val="en-GB"/>
        </w:rPr>
        <w:t xml:space="preserve"> </w:t>
      </w:r>
      <w:r w:rsidRPr="00A95CDA">
        <w:rPr>
          <w:noProof/>
          <w:sz w:val="22"/>
          <w:lang w:val="en-GB"/>
        </w:rPr>
        <w:t>and</w:t>
      </w:r>
      <w:r w:rsidR="009B5909" w:rsidRPr="00A95CDA">
        <w:rPr>
          <w:noProof/>
          <w:sz w:val="22"/>
          <w:lang w:val="en-GB"/>
        </w:rPr>
        <w:t xml:space="preserve"> </w:t>
      </w:r>
      <w:r w:rsidRPr="00A95CDA">
        <w:rPr>
          <w:noProof/>
          <w:sz w:val="22"/>
          <w:lang w:val="en-GB"/>
        </w:rPr>
        <w:t>l</w:t>
      </w:r>
      <w:r w:rsidRPr="00A95CDA">
        <w:rPr>
          <w:noProof/>
          <w:spacing w:val="6"/>
          <w:sz w:val="22"/>
          <w:lang w:val="en-GB"/>
        </w:rPr>
        <w:t>o</w:t>
      </w:r>
      <w:r w:rsidRPr="00A95CDA">
        <w:rPr>
          <w:noProof/>
          <w:sz w:val="22"/>
          <w:lang w:val="en-GB"/>
        </w:rPr>
        <w:t>cal</w:t>
      </w:r>
      <w:r w:rsidRPr="00A95CDA">
        <w:rPr>
          <w:noProof/>
          <w:spacing w:val="27"/>
          <w:sz w:val="22"/>
          <w:lang w:val="en-GB"/>
        </w:rPr>
        <w:t xml:space="preserve"> </w:t>
      </w:r>
      <w:r w:rsidRPr="00A95CDA">
        <w:rPr>
          <w:noProof/>
          <w:w w:val="106"/>
          <w:sz w:val="22"/>
          <w:lang w:val="en-GB"/>
        </w:rPr>
        <w:t>de</w:t>
      </w:r>
      <w:r w:rsidRPr="00A95CDA">
        <w:rPr>
          <w:noProof/>
          <w:spacing w:val="-5"/>
          <w:w w:val="106"/>
          <w:sz w:val="22"/>
          <w:lang w:val="en-GB"/>
        </w:rPr>
        <w:t>v</w:t>
      </w:r>
      <w:r w:rsidRPr="00A95CDA">
        <w:rPr>
          <w:noProof/>
          <w:w w:val="106"/>
          <w:sz w:val="22"/>
          <w:lang w:val="en-GB"/>
        </w:rPr>
        <w:t>elopme</w:t>
      </w:r>
      <w:r w:rsidRPr="00A95CDA">
        <w:rPr>
          <w:noProof/>
          <w:spacing w:val="-5"/>
          <w:w w:val="106"/>
          <w:sz w:val="22"/>
          <w:lang w:val="en-GB"/>
        </w:rPr>
        <w:t>n</w:t>
      </w:r>
      <w:r w:rsidRPr="00A95CDA">
        <w:rPr>
          <w:noProof/>
          <w:w w:val="106"/>
          <w:sz w:val="22"/>
          <w:lang w:val="en-GB"/>
        </w:rPr>
        <w:t>t,</w:t>
      </w:r>
      <w:r w:rsidRPr="00A95CDA">
        <w:rPr>
          <w:noProof/>
          <w:spacing w:val="22"/>
          <w:w w:val="106"/>
          <w:sz w:val="22"/>
          <w:lang w:val="en-GB"/>
        </w:rPr>
        <w:t xml:space="preserve"> </w:t>
      </w:r>
      <w:r w:rsidRPr="00A95CDA">
        <w:rPr>
          <w:noProof/>
          <w:w w:val="106"/>
          <w:sz w:val="22"/>
          <w:lang w:val="en-GB"/>
        </w:rPr>
        <w:t>e</w:t>
      </w:r>
      <w:r w:rsidRPr="00A95CDA">
        <w:rPr>
          <w:noProof/>
          <w:spacing w:val="-5"/>
          <w:w w:val="106"/>
          <w:sz w:val="22"/>
          <w:lang w:val="en-GB"/>
        </w:rPr>
        <w:t>n</w:t>
      </w:r>
      <w:r w:rsidRPr="00A95CDA">
        <w:rPr>
          <w:noProof/>
          <w:w w:val="106"/>
          <w:sz w:val="22"/>
          <w:lang w:val="en-GB"/>
        </w:rPr>
        <w:t>terprises</w:t>
      </w:r>
      <w:r w:rsidRPr="00A95CDA">
        <w:rPr>
          <w:noProof/>
          <w:spacing w:val="29"/>
          <w:w w:val="106"/>
          <w:sz w:val="22"/>
          <w:lang w:val="en-GB"/>
        </w:rPr>
        <w:t xml:space="preserve"> </w:t>
      </w:r>
      <w:r w:rsidRPr="00A95CDA">
        <w:rPr>
          <w:noProof/>
          <w:sz w:val="22"/>
          <w:lang w:val="en-GB"/>
        </w:rPr>
        <w:t>can</w:t>
      </w:r>
      <w:r w:rsidRPr="00A95CDA">
        <w:rPr>
          <w:noProof/>
          <w:spacing w:val="38"/>
          <w:sz w:val="22"/>
          <w:lang w:val="en-GB"/>
        </w:rPr>
        <w:t xml:space="preserve"> </w:t>
      </w:r>
      <w:r w:rsidRPr="00A95CDA">
        <w:rPr>
          <w:noProof/>
          <w:spacing w:val="6"/>
          <w:w w:val="110"/>
          <w:sz w:val="22"/>
          <w:lang w:val="en-GB"/>
        </w:rPr>
        <w:t>b</w:t>
      </w:r>
      <w:r w:rsidRPr="00A95CDA">
        <w:rPr>
          <w:noProof/>
          <w:w w:val="99"/>
          <w:sz w:val="22"/>
          <w:lang w:val="en-GB"/>
        </w:rPr>
        <w:t xml:space="preserve">e </w:t>
      </w:r>
      <w:r w:rsidRPr="00A95CDA">
        <w:rPr>
          <w:noProof/>
          <w:sz w:val="22"/>
          <w:lang w:val="en-GB"/>
        </w:rPr>
        <w:t>considered</w:t>
      </w:r>
      <w:r w:rsidR="009B5909" w:rsidRPr="00A95CDA">
        <w:rPr>
          <w:noProof/>
          <w:sz w:val="22"/>
          <w:lang w:val="en-GB"/>
        </w:rPr>
        <w:t xml:space="preserve"> </w:t>
      </w:r>
      <w:r w:rsidRPr="00A95CDA">
        <w:rPr>
          <w:noProof/>
          <w:w w:val="107"/>
          <w:sz w:val="22"/>
          <w:lang w:val="en-GB"/>
        </w:rPr>
        <w:t>autonomous</w:t>
      </w:r>
      <w:r w:rsidRPr="00A95CDA">
        <w:rPr>
          <w:noProof/>
          <w:spacing w:val="16"/>
          <w:w w:val="107"/>
          <w:sz w:val="22"/>
          <w:lang w:val="en-GB"/>
        </w:rPr>
        <w:t xml:space="preserve"> </w:t>
      </w:r>
      <w:r w:rsidRPr="00A95CDA">
        <w:rPr>
          <w:noProof/>
          <w:sz w:val="22"/>
          <w:lang w:val="en-GB"/>
        </w:rPr>
        <w:t>despite</w:t>
      </w:r>
      <w:r w:rsidR="009B5909" w:rsidRPr="00A95CDA">
        <w:rPr>
          <w:noProof/>
          <w:sz w:val="22"/>
          <w:lang w:val="en-GB"/>
        </w:rPr>
        <w:t xml:space="preserve"> </w:t>
      </w:r>
      <w:r w:rsidRPr="00A95CDA">
        <w:rPr>
          <w:noProof/>
          <w:sz w:val="22"/>
          <w:lang w:val="en-GB"/>
        </w:rPr>
        <w:t>a</w:t>
      </w:r>
      <w:r w:rsidRPr="00A95CDA">
        <w:rPr>
          <w:noProof/>
          <w:spacing w:val="30"/>
          <w:sz w:val="22"/>
          <w:lang w:val="en-GB"/>
        </w:rPr>
        <w:t xml:space="preserve"> </w:t>
      </w:r>
      <w:r w:rsidRPr="00A95CDA">
        <w:rPr>
          <w:noProof/>
          <w:sz w:val="22"/>
          <w:lang w:val="en-GB"/>
        </w:rPr>
        <w:t>holding</w:t>
      </w:r>
      <w:r w:rsidR="009B5909" w:rsidRPr="00A95CDA">
        <w:rPr>
          <w:noProof/>
          <w:sz w:val="22"/>
          <w:lang w:val="en-GB"/>
        </w:rPr>
        <w:t xml:space="preserve"> </w:t>
      </w:r>
      <w:r w:rsidRPr="00A95CDA">
        <w:rPr>
          <w:noProof/>
          <w:sz w:val="22"/>
          <w:lang w:val="en-GB"/>
        </w:rPr>
        <w:t>of</w:t>
      </w:r>
      <w:r w:rsidRPr="00A95CDA">
        <w:rPr>
          <w:noProof/>
          <w:spacing w:val="12"/>
          <w:sz w:val="22"/>
          <w:lang w:val="en-GB"/>
        </w:rPr>
        <w:t xml:space="preserve"> </w:t>
      </w:r>
      <w:r w:rsidRPr="00A95CDA">
        <w:rPr>
          <w:noProof/>
          <w:sz w:val="22"/>
          <w:lang w:val="en-GB"/>
        </w:rPr>
        <w:t>25%</w:t>
      </w:r>
      <w:r w:rsidRPr="00A95CDA">
        <w:rPr>
          <w:noProof/>
          <w:spacing w:val="15"/>
          <w:sz w:val="22"/>
          <w:lang w:val="en-GB"/>
        </w:rPr>
        <w:t xml:space="preserve"> </w:t>
      </w:r>
      <w:r w:rsidRPr="00A95CDA">
        <w:rPr>
          <w:noProof/>
          <w:sz w:val="22"/>
          <w:lang w:val="en-GB"/>
        </w:rPr>
        <w:t>or</w:t>
      </w:r>
      <w:r w:rsidRPr="00A95CDA">
        <w:rPr>
          <w:noProof/>
          <w:spacing w:val="29"/>
          <w:sz w:val="22"/>
          <w:lang w:val="en-GB"/>
        </w:rPr>
        <w:t xml:space="preserve"> </w:t>
      </w:r>
      <w:r w:rsidRPr="00A95CDA">
        <w:rPr>
          <w:noProof/>
          <w:sz w:val="22"/>
          <w:lang w:val="en-GB"/>
        </w:rPr>
        <w:t>more</w:t>
      </w:r>
      <w:r w:rsidRPr="00A95CDA">
        <w:rPr>
          <w:noProof/>
          <w:spacing w:val="40"/>
          <w:sz w:val="22"/>
          <w:lang w:val="en-GB"/>
        </w:rPr>
        <w:t xml:space="preserve"> </w:t>
      </w:r>
      <w:r w:rsidRPr="00A95CDA">
        <w:rPr>
          <w:noProof/>
          <w:spacing w:val="-5"/>
          <w:sz w:val="22"/>
          <w:lang w:val="en-GB"/>
        </w:rPr>
        <w:t>b</w:t>
      </w:r>
      <w:r w:rsidRPr="00A95CDA">
        <w:rPr>
          <w:noProof/>
          <w:sz w:val="22"/>
          <w:lang w:val="en-GB"/>
        </w:rPr>
        <w:t>y</w:t>
      </w:r>
      <w:r w:rsidRPr="00A95CDA">
        <w:rPr>
          <w:noProof/>
          <w:spacing w:val="34"/>
          <w:sz w:val="22"/>
          <w:lang w:val="en-GB"/>
        </w:rPr>
        <w:t xml:space="preserve"> </w:t>
      </w:r>
      <w:r w:rsidRPr="00A95CDA">
        <w:rPr>
          <w:noProof/>
          <w:sz w:val="22"/>
          <w:lang w:val="en-GB"/>
        </w:rPr>
        <w:t>certain</w:t>
      </w:r>
      <w:r w:rsidR="009B5909" w:rsidRPr="00A95CDA">
        <w:rPr>
          <w:noProof/>
          <w:sz w:val="22"/>
          <w:lang w:val="en-GB"/>
        </w:rPr>
        <w:t xml:space="preserve"> </w:t>
      </w:r>
      <w:r w:rsidRPr="00A95CDA">
        <w:rPr>
          <w:noProof/>
          <w:w w:val="105"/>
          <w:sz w:val="22"/>
          <w:lang w:val="en-GB"/>
        </w:rPr>
        <w:t xml:space="preserve">categories </w:t>
      </w:r>
      <w:r w:rsidRPr="00A95CDA">
        <w:rPr>
          <w:noProof/>
          <w:sz w:val="22"/>
          <w:lang w:val="en-GB"/>
        </w:rPr>
        <w:t>of</w:t>
      </w:r>
      <w:r w:rsidRPr="00A95CDA">
        <w:rPr>
          <w:noProof/>
          <w:spacing w:val="18"/>
          <w:sz w:val="22"/>
          <w:lang w:val="en-GB"/>
        </w:rPr>
        <w:t xml:space="preserve"> </w:t>
      </w:r>
      <w:r w:rsidRPr="00A95CDA">
        <w:rPr>
          <w:noProof/>
          <w:sz w:val="22"/>
          <w:lang w:val="en-GB"/>
        </w:rPr>
        <w:t>i</w:t>
      </w:r>
      <w:r w:rsidRPr="00A95CDA">
        <w:rPr>
          <w:noProof/>
          <w:spacing w:val="-5"/>
          <w:sz w:val="22"/>
          <w:lang w:val="en-GB"/>
        </w:rPr>
        <w:t>nv</w:t>
      </w:r>
      <w:r w:rsidRPr="00A95CDA">
        <w:rPr>
          <w:noProof/>
          <w:sz w:val="22"/>
          <w:lang w:val="en-GB"/>
        </w:rPr>
        <w:t>estors</w:t>
      </w:r>
      <w:r w:rsidR="009B5909" w:rsidRPr="00A95CDA">
        <w:rPr>
          <w:noProof/>
          <w:sz w:val="22"/>
          <w:lang w:val="en-GB"/>
        </w:rPr>
        <w:t xml:space="preserve"> </w:t>
      </w:r>
      <w:r w:rsidRPr="00A95CDA">
        <w:rPr>
          <w:noProof/>
          <w:sz w:val="22"/>
          <w:lang w:val="en-GB"/>
        </w:rPr>
        <w:t>who</w:t>
      </w:r>
      <w:r w:rsidRPr="00A95CDA">
        <w:rPr>
          <w:noProof/>
          <w:spacing w:val="32"/>
          <w:sz w:val="22"/>
          <w:lang w:val="en-GB"/>
        </w:rPr>
        <w:t xml:space="preserve"> </w:t>
      </w:r>
      <w:r w:rsidRPr="00A95CDA">
        <w:rPr>
          <w:noProof/>
          <w:sz w:val="22"/>
          <w:lang w:val="en-GB"/>
        </w:rPr>
        <w:t>h</w:t>
      </w:r>
      <w:r w:rsidRPr="00A95CDA">
        <w:rPr>
          <w:noProof/>
          <w:spacing w:val="-5"/>
          <w:sz w:val="22"/>
          <w:lang w:val="en-GB"/>
        </w:rPr>
        <w:t>av</w:t>
      </w:r>
      <w:r w:rsidRPr="00A95CDA">
        <w:rPr>
          <w:noProof/>
          <w:sz w:val="22"/>
          <w:lang w:val="en-GB"/>
        </w:rPr>
        <w:t>e</w:t>
      </w:r>
      <w:r w:rsidR="009B5909" w:rsidRPr="00A95CDA">
        <w:rPr>
          <w:noProof/>
          <w:sz w:val="22"/>
          <w:lang w:val="en-GB"/>
        </w:rPr>
        <w:t xml:space="preserve"> </w:t>
      </w:r>
      <w:r w:rsidRPr="00A95CDA">
        <w:rPr>
          <w:noProof/>
          <w:sz w:val="22"/>
          <w:lang w:val="en-GB"/>
        </w:rPr>
        <w:t>a</w:t>
      </w:r>
      <w:r w:rsidRPr="00A95CDA">
        <w:rPr>
          <w:noProof/>
          <w:spacing w:val="36"/>
          <w:sz w:val="22"/>
          <w:lang w:val="en-GB"/>
        </w:rPr>
        <w:t xml:space="preserve"> </w:t>
      </w:r>
      <w:r w:rsidRPr="00A95CDA">
        <w:rPr>
          <w:noProof/>
          <w:spacing w:val="6"/>
          <w:sz w:val="22"/>
          <w:lang w:val="en-GB"/>
        </w:rPr>
        <w:t>p</w:t>
      </w:r>
      <w:r w:rsidRPr="00A95CDA">
        <w:rPr>
          <w:noProof/>
          <w:sz w:val="22"/>
          <w:lang w:val="en-GB"/>
        </w:rPr>
        <w:t>ositi</w:t>
      </w:r>
      <w:r w:rsidRPr="00A95CDA">
        <w:rPr>
          <w:noProof/>
          <w:spacing w:val="-5"/>
          <w:sz w:val="22"/>
          <w:lang w:val="en-GB"/>
        </w:rPr>
        <w:t>v</w:t>
      </w:r>
      <w:r w:rsidRPr="00A95CDA">
        <w:rPr>
          <w:noProof/>
          <w:sz w:val="22"/>
          <w:lang w:val="en-GB"/>
        </w:rPr>
        <w:t>e</w:t>
      </w:r>
      <w:r w:rsidR="009B5909" w:rsidRPr="00A95CDA">
        <w:rPr>
          <w:noProof/>
          <w:sz w:val="22"/>
          <w:lang w:val="en-GB"/>
        </w:rPr>
        <w:t xml:space="preserve"> </w:t>
      </w:r>
      <w:r w:rsidRPr="00A95CDA">
        <w:rPr>
          <w:noProof/>
          <w:sz w:val="22"/>
          <w:lang w:val="en-GB"/>
        </w:rPr>
        <w:t>role</w:t>
      </w:r>
      <w:r w:rsidRPr="00A95CDA">
        <w:rPr>
          <w:noProof/>
          <w:spacing w:val="35"/>
          <w:sz w:val="22"/>
          <w:lang w:val="en-GB"/>
        </w:rPr>
        <w:t xml:space="preserve"> </w:t>
      </w:r>
      <w:r w:rsidRPr="00A95CDA">
        <w:rPr>
          <w:noProof/>
          <w:sz w:val="22"/>
          <w:lang w:val="en-GB"/>
        </w:rPr>
        <w:t>in</w:t>
      </w:r>
      <w:r w:rsidRPr="00A95CDA">
        <w:rPr>
          <w:noProof/>
          <w:spacing w:val="34"/>
          <w:sz w:val="22"/>
          <w:lang w:val="en-GB"/>
        </w:rPr>
        <w:t xml:space="preserve"> </w:t>
      </w:r>
      <w:r w:rsidRPr="00A95CDA">
        <w:rPr>
          <w:noProof/>
          <w:sz w:val="22"/>
          <w:lang w:val="en-GB"/>
        </w:rPr>
        <w:t>business</w:t>
      </w:r>
      <w:r w:rsidR="009B5909" w:rsidRPr="00A95CDA">
        <w:rPr>
          <w:noProof/>
          <w:sz w:val="22"/>
          <w:lang w:val="en-GB"/>
        </w:rPr>
        <w:t xml:space="preserve"> </w:t>
      </w:r>
      <w:r w:rsidRPr="00A95CDA">
        <w:rPr>
          <w:noProof/>
          <w:sz w:val="22"/>
          <w:lang w:val="en-GB"/>
        </w:rPr>
        <w:t>financing</w:t>
      </w:r>
      <w:r w:rsidR="009B5909" w:rsidRPr="00A95CDA">
        <w:rPr>
          <w:noProof/>
          <w:sz w:val="22"/>
          <w:lang w:val="en-GB"/>
        </w:rPr>
        <w:t xml:space="preserve"> </w:t>
      </w:r>
      <w:r w:rsidRPr="00A95CDA">
        <w:rPr>
          <w:noProof/>
          <w:sz w:val="22"/>
          <w:lang w:val="en-GB"/>
        </w:rPr>
        <w:t>and</w:t>
      </w:r>
      <w:r w:rsidR="009B5909" w:rsidRPr="00A95CDA">
        <w:rPr>
          <w:sz w:val="22"/>
          <w:lang w:val="en-GB"/>
        </w:rPr>
        <w:t xml:space="preserve"> </w:t>
      </w:r>
      <w:r w:rsidRPr="00A95CDA">
        <w:rPr>
          <w:sz w:val="22"/>
          <w:lang w:val="en-GB"/>
        </w:rPr>
        <w:t>creation</w:t>
      </w:r>
      <w:r w:rsidR="001C2FEE" w:rsidRPr="00A95CDA">
        <w:rPr>
          <w:sz w:val="22"/>
          <w:lang w:val="en-GB"/>
        </w:rPr>
        <w:t>’</w:t>
      </w:r>
      <w:r w:rsidR="009B5909" w:rsidRPr="00A95CDA">
        <w:rPr>
          <w:sz w:val="22"/>
          <w:lang w:val="en-GB"/>
        </w:rPr>
        <w:t xml:space="preserve"> </w:t>
      </w:r>
      <w:r w:rsidR="00525A21" w:rsidRPr="00A95CDA">
        <w:rPr>
          <w:sz w:val="22"/>
          <w:lang w:val="en-GB"/>
        </w:rPr>
        <w:t>(European Commission, 2003, p.3)</w:t>
      </w:r>
      <w:r w:rsidRPr="00A95CDA">
        <w:rPr>
          <w:sz w:val="22"/>
          <w:lang w:val="en-GB"/>
        </w:rPr>
        <w:t>.</w:t>
      </w:r>
      <w:r w:rsidR="009B5909" w:rsidRPr="00A95CDA">
        <w:rPr>
          <w:sz w:val="22"/>
          <w:lang w:val="en-GB"/>
        </w:rPr>
        <w:t xml:space="preserve"> </w:t>
      </w:r>
    </w:p>
    <w:p w14:paraId="76FE90E7" w14:textId="1B526B0B" w:rsidR="00B210C8" w:rsidRPr="00A95CDA" w:rsidRDefault="00D029F9" w:rsidP="00034C5F">
      <w:pPr>
        <w:spacing w:after="120" w:line="240" w:lineRule="auto"/>
        <w:rPr>
          <w:sz w:val="22"/>
          <w:lang w:val="en-GB"/>
        </w:rPr>
      </w:pPr>
      <w:r w:rsidRPr="00A95CDA">
        <w:rPr>
          <w:sz w:val="22"/>
          <w:lang w:val="en-GB"/>
        </w:rPr>
        <w:t>N</w:t>
      </w:r>
      <w:r w:rsidRPr="00A95CDA">
        <w:rPr>
          <w:spacing w:val="-6"/>
          <w:sz w:val="22"/>
          <w:lang w:val="en-GB"/>
        </w:rPr>
        <w:t>o</w:t>
      </w:r>
      <w:r w:rsidRPr="00A95CDA">
        <w:rPr>
          <w:spacing w:val="-5"/>
          <w:sz w:val="22"/>
          <w:lang w:val="en-GB"/>
        </w:rPr>
        <w:t>w</w:t>
      </w:r>
      <w:r w:rsidRPr="00A95CDA">
        <w:rPr>
          <w:sz w:val="22"/>
          <w:lang w:val="en-GB"/>
        </w:rPr>
        <w:t>ad</w:t>
      </w:r>
      <w:r w:rsidRPr="00A95CDA">
        <w:rPr>
          <w:spacing w:val="-5"/>
          <w:sz w:val="22"/>
          <w:lang w:val="en-GB"/>
        </w:rPr>
        <w:t>a</w:t>
      </w:r>
      <w:r w:rsidRPr="00A95CDA">
        <w:rPr>
          <w:sz w:val="22"/>
          <w:lang w:val="en-GB"/>
        </w:rPr>
        <w:t>ys,</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rec</w:t>
      </w:r>
      <w:r w:rsidRPr="00A95CDA">
        <w:rPr>
          <w:spacing w:val="-5"/>
          <w:sz w:val="22"/>
          <w:lang w:val="en-GB"/>
        </w:rPr>
        <w:t>ov</w:t>
      </w:r>
      <w:r w:rsidRPr="00A95CDA">
        <w:rPr>
          <w:sz w:val="22"/>
          <w:lang w:val="en-GB"/>
        </w:rPr>
        <w:t>ery</w:t>
      </w:r>
      <w:r w:rsidR="009B5909" w:rsidRPr="00A95CDA">
        <w:rPr>
          <w:sz w:val="22"/>
          <w:lang w:val="en-GB"/>
        </w:rPr>
        <w:t xml:space="preserve"> </w:t>
      </w:r>
      <w:r w:rsidRPr="00A95CDA">
        <w:rPr>
          <w:sz w:val="22"/>
          <w:lang w:val="en-GB"/>
        </w:rPr>
        <w:t>from</w:t>
      </w:r>
      <w:r w:rsidRPr="00A95CDA">
        <w:rPr>
          <w:spacing w:val="37"/>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financial</w:t>
      </w:r>
      <w:r w:rsidR="009B5909" w:rsidRPr="00A95CDA">
        <w:rPr>
          <w:sz w:val="22"/>
          <w:lang w:val="en-GB"/>
        </w:rPr>
        <w:t xml:space="preserve"> </w:t>
      </w:r>
      <w:r w:rsidRPr="00A95CDA">
        <w:rPr>
          <w:sz w:val="22"/>
          <w:lang w:val="en-GB"/>
        </w:rPr>
        <w:t>crisis</w:t>
      </w:r>
      <w:r w:rsidR="00CE0D70" w:rsidRPr="00A95CDA">
        <w:rPr>
          <w:sz w:val="22"/>
          <w:lang w:val="en-GB"/>
        </w:rPr>
        <w:t xml:space="preserve"> indicated the need for</w:t>
      </w:r>
      <w:r w:rsidR="009B5909" w:rsidRPr="00A95CDA">
        <w:rPr>
          <w:sz w:val="22"/>
          <w:lang w:val="en-GB"/>
        </w:rPr>
        <w:t xml:space="preserve"> </w:t>
      </w:r>
      <w:r w:rsidRPr="00A95CDA">
        <w:rPr>
          <w:w w:val="113"/>
          <w:sz w:val="22"/>
          <w:lang w:val="en-GB"/>
        </w:rPr>
        <w:t xml:space="preserve">the </w:t>
      </w:r>
      <w:r w:rsidRPr="00A95CDA">
        <w:rPr>
          <w:sz w:val="22"/>
          <w:lang w:val="en-GB"/>
        </w:rPr>
        <w:t>economies</w:t>
      </w:r>
      <w:r w:rsidRPr="00A95CDA">
        <w:rPr>
          <w:spacing w:val="17"/>
          <w:sz w:val="22"/>
          <w:lang w:val="en-GB"/>
        </w:rPr>
        <w:t xml:space="preserve"> </w:t>
      </w:r>
      <w:r w:rsidRPr="00A95CDA">
        <w:rPr>
          <w:sz w:val="22"/>
          <w:lang w:val="en-GB"/>
        </w:rPr>
        <w:t>to</w:t>
      </w:r>
      <w:r w:rsidRPr="00A95CDA">
        <w:rPr>
          <w:spacing w:val="20"/>
          <w:sz w:val="22"/>
          <w:lang w:val="en-GB"/>
        </w:rPr>
        <w:t xml:space="preserve"> </w:t>
      </w:r>
      <w:r w:rsidRPr="00A95CDA">
        <w:rPr>
          <w:sz w:val="22"/>
          <w:lang w:val="en-GB"/>
        </w:rPr>
        <w:t>create</w:t>
      </w:r>
      <w:r w:rsidRPr="00A95CDA">
        <w:rPr>
          <w:spacing w:val="43"/>
          <w:sz w:val="22"/>
          <w:lang w:val="en-GB"/>
        </w:rPr>
        <w:t xml:space="preserve"> </w:t>
      </w:r>
      <w:r w:rsidRPr="00A95CDA">
        <w:rPr>
          <w:w w:val="104"/>
          <w:sz w:val="22"/>
          <w:lang w:val="en-GB"/>
        </w:rPr>
        <w:t>empl</w:t>
      </w:r>
      <w:r w:rsidRPr="00A95CDA">
        <w:rPr>
          <w:spacing w:val="-5"/>
          <w:w w:val="104"/>
          <w:sz w:val="22"/>
          <w:lang w:val="en-GB"/>
        </w:rPr>
        <w:t>o</w:t>
      </w:r>
      <w:r w:rsidRPr="00A95CDA">
        <w:rPr>
          <w:w w:val="105"/>
          <w:sz w:val="22"/>
          <w:lang w:val="en-GB"/>
        </w:rPr>
        <w:t>yme</w:t>
      </w:r>
      <w:r w:rsidRPr="00A95CDA">
        <w:rPr>
          <w:spacing w:val="-5"/>
          <w:w w:val="105"/>
          <w:sz w:val="22"/>
          <w:lang w:val="en-GB"/>
        </w:rPr>
        <w:t>n</w:t>
      </w:r>
      <w:r w:rsidRPr="00A95CDA">
        <w:rPr>
          <w:w w:val="139"/>
          <w:sz w:val="22"/>
          <w:lang w:val="en-GB"/>
        </w:rPr>
        <w:t xml:space="preserve">t </w:t>
      </w:r>
      <w:r w:rsidRPr="00A95CDA">
        <w:rPr>
          <w:w w:val="108"/>
          <w:sz w:val="22"/>
          <w:lang w:val="en-GB"/>
        </w:rPr>
        <w:t>op</w:t>
      </w:r>
      <w:r w:rsidRPr="00A95CDA">
        <w:rPr>
          <w:spacing w:val="6"/>
          <w:w w:val="108"/>
          <w:sz w:val="22"/>
          <w:lang w:val="en-GB"/>
        </w:rPr>
        <w:t>p</w:t>
      </w:r>
      <w:r w:rsidRPr="00A95CDA">
        <w:rPr>
          <w:w w:val="108"/>
          <w:sz w:val="22"/>
          <w:lang w:val="en-GB"/>
        </w:rPr>
        <w:t>ortunities</w:t>
      </w:r>
      <w:r w:rsidRPr="00A95CDA">
        <w:rPr>
          <w:spacing w:val="6"/>
          <w:w w:val="108"/>
          <w:sz w:val="22"/>
          <w:lang w:val="en-GB"/>
        </w:rPr>
        <w:t xml:space="preserve"> </w:t>
      </w:r>
      <w:r w:rsidRPr="00A95CDA">
        <w:rPr>
          <w:sz w:val="22"/>
          <w:lang w:val="en-GB"/>
        </w:rPr>
        <w:t>for</w:t>
      </w:r>
      <w:r w:rsidRPr="00A95CDA">
        <w:rPr>
          <w:spacing w:val="5"/>
          <w:sz w:val="22"/>
          <w:lang w:val="en-GB"/>
        </w:rPr>
        <w:t xml:space="preserve"> </w:t>
      </w:r>
      <w:r w:rsidRPr="00A95CDA">
        <w:rPr>
          <w:sz w:val="22"/>
          <w:lang w:val="en-GB"/>
        </w:rPr>
        <w:t>the</w:t>
      </w:r>
      <w:r w:rsidRPr="00A95CDA">
        <w:rPr>
          <w:spacing w:val="32"/>
          <w:sz w:val="22"/>
          <w:lang w:val="en-GB"/>
        </w:rPr>
        <w:t xml:space="preserve"> </w:t>
      </w:r>
      <w:r w:rsidRPr="00A95CDA">
        <w:rPr>
          <w:sz w:val="22"/>
          <w:lang w:val="en-GB"/>
        </w:rPr>
        <w:t>citizens.</w:t>
      </w:r>
      <w:r w:rsidR="009B5909" w:rsidRPr="00A95CDA">
        <w:rPr>
          <w:sz w:val="22"/>
          <w:lang w:val="en-GB"/>
        </w:rPr>
        <w:t xml:space="preserve"> </w:t>
      </w:r>
      <w:r w:rsidRPr="00A95CDA">
        <w:rPr>
          <w:sz w:val="22"/>
          <w:lang w:val="en-GB"/>
        </w:rPr>
        <w:t>Hence,</w:t>
      </w:r>
      <w:r w:rsidRPr="00A95CDA">
        <w:rPr>
          <w:spacing w:val="20"/>
          <w:sz w:val="22"/>
          <w:lang w:val="en-GB"/>
        </w:rPr>
        <w:t xml:space="preserve"> </w:t>
      </w:r>
      <w:r w:rsidRPr="00A95CDA">
        <w:rPr>
          <w:sz w:val="22"/>
          <w:lang w:val="en-GB"/>
        </w:rPr>
        <w:t>gi</w:t>
      </w:r>
      <w:r w:rsidRPr="00A95CDA">
        <w:rPr>
          <w:spacing w:val="-5"/>
          <w:sz w:val="22"/>
          <w:lang w:val="en-GB"/>
        </w:rPr>
        <w:t>v</w:t>
      </w:r>
      <w:r w:rsidRPr="00A95CDA">
        <w:rPr>
          <w:sz w:val="22"/>
          <w:lang w:val="en-GB"/>
        </w:rPr>
        <w:t>en</w:t>
      </w:r>
      <w:r w:rsidRPr="00A95CDA">
        <w:rPr>
          <w:spacing w:val="12"/>
          <w:sz w:val="22"/>
          <w:lang w:val="en-GB"/>
        </w:rPr>
        <w:t xml:space="preserve"> </w:t>
      </w:r>
      <w:r w:rsidRPr="00A95CDA">
        <w:rPr>
          <w:w w:val="113"/>
          <w:sz w:val="22"/>
          <w:lang w:val="en-GB"/>
        </w:rPr>
        <w:t xml:space="preserve">the </w:t>
      </w:r>
      <w:r w:rsidR="00491256" w:rsidRPr="00A95CDA">
        <w:rPr>
          <w:noProof/>
          <w:w w:val="107"/>
          <w:sz w:val="22"/>
          <w:lang w:val="en-GB"/>
        </w:rPr>
        <w:t>contribution mentioned above</w:t>
      </w:r>
      <w:r w:rsidRPr="00A95CDA">
        <w:rPr>
          <w:spacing w:val="40"/>
          <w:w w:val="107"/>
          <w:sz w:val="22"/>
          <w:lang w:val="en-GB"/>
        </w:rPr>
        <w:t xml:space="preserve"> </w:t>
      </w:r>
      <w:r w:rsidRPr="00A95CDA">
        <w:rPr>
          <w:sz w:val="22"/>
          <w:lang w:val="en-GB"/>
        </w:rPr>
        <w:t>of</w:t>
      </w:r>
      <w:r w:rsidRPr="00A95CDA">
        <w:rPr>
          <w:spacing w:val="12"/>
          <w:sz w:val="22"/>
          <w:lang w:val="en-GB"/>
        </w:rPr>
        <w:t xml:space="preserve"> </w:t>
      </w:r>
      <w:r w:rsidRPr="00A95CDA">
        <w:rPr>
          <w:sz w:val="22"/>
          <w:lang w:val="en-GB"/>
        </w:rPr>
        <w:t>SMEs</w:t>
      </w:r>
      <w:r w:rsidRPr="00A95CDA">
        <w:rPr>
          <w:spacing w:val="34"/>
          <w:sz w:val="22"/>
          <w:lang w:val="en-GB"/>
        </w:rPr>
        <w:t xml:space="preserve"> </w:t>
      </w:r>
      <w:r w:rsidRPr="00A95CDA">
        <w:rPr>
          <w:sz w:val="22"/>
          <w:lang w:val="en-GB"/>
        </w:rPr>
        <w:t>to</w:t>
      </w:r>
      <w:r w:rsidRPr="00A95CDA">
        <w:rPr>
          <w:spacing w:val="39"/>
          <w:sz w:val="22"/>
          <w:lang w:val="en-GB"/>
        </w:rPr>
        <w:t xml:space="preserve"> </w:t>
      </w:r>
      <w:r w:rsidRPr="00A95CDA">
        <w:rPr>
          <w:w w:val="106"/>
          <w:sz w:val="22"/>
          <w:lang w:val="en-GB"/>
        </w:rPr>
        <w:t>empl</w:t>
      </w:r>
      <w:r w:rsidRPr="00A95CDA">
        <w:rPr>
          <w:spacing w:val="-5"/>
          <w:w w:val="106"/>
          <w:sz w:val="22"/>
          <w:lang w:val="en-GB"/>
        </w:rPr>
        <w:t>o</w:t>
      </w:r>
      <w:r w:rsidRPr="00A95CDA">
        <w:rPr>
          <w:w w:val="106"/>
          <w:sz w:val="22"/>
          <w:lang w:val="en-GB"/>
        </w:rPr>
        <w:t>yme</w:t>
      </w:r>
      <w:r w:rsidRPr="00A95CDA">
        <w:rPr>
          <w:spacing w:val="-5"/>
          <w:w w:val="106"/>
          <w:sz w:val="22"/>
          <w:lang w:val="en-GB"/>
        </w:rPr>
        <w:t>n</w:t>
      </w:r>
      <w:r w:rsidRPr="00A95CDA">
        <w:rPr>
          <w:w w:val="106"/>
          <w:sz w:val="22"/>
          <w:lang w:val="en-GB"/>
        </w:rPr>
        <w:t>t,</w:t>
      </w:r>
      <w:r w:rsidRPr="00A95CDA">
        <w:rPr>
          <w:spacing w:val="23"/>
          <w:w w:val="106"/>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gr</w:t>
      </w:r>
      <w:r w:rsidRPr="00A95CDA">
        <w:rPr>
          <w:spacing w:val="-5"/>
          <w:sz w:val="22"/>
          <w:lang w:val="en-GB"/>
        </w:rPr>
        <w:t>o</w:t>
      </w:r>
      <w:r w:rsidRPr="00A95CDA">
        <w:rPr>
          <w:sz w:val="22"/>
          <w:lang w:val="en-GB"/>
        </w:rPr>
        <w:t>wth</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w w:val="108"/>
          <w:sz w:val="22"/>
          <w:lang w:val="en-GB"/>
        </w:rPr>
        <w:t xml:space="preserve">creation </w:t>
      </w:r>
      <w:r w:rsidRPr="00A95CDA">
        <w:rPr>
          <w:sz w:val="22"/>
          <w:lang w:val="en-GB"/>
        </w:rPr>
        <w:t>of</w:t>
      </w:r>
      <w:r w:rsidRPr="00A95CDA">
        <w:rPr>
          <w:spacing w:val="11"/>
          <w:sz w:val="22"/>
          <w:lang w:val="en-GB"/>
        </w:rPr>
        <w:t xml:space="preserve"> </w:t>
      </w:r>
      <w:r w:rsidRPr="00A95CDA">
        <w:rPr>
          <w:sz w:val="22"/>
          <w:lang w:val="en-GB"/>
        </w:rPr>
        <w:t>SMEs</w:t>
      </w:r>
      <w:r w:rsidRPr="00A95CDA">
        <w:rPr>
          <w:spacing w:val="33"/>
          <w:sz w:val="22"/>
          <w:lang w:val="en-GB"/>
        </w:rPr>
        <w:t xml:space="preserve"> </w:t>
      </w:r>
      <w:r w:rsidR="00E509FF" w:rsidRPr="00A95CDA">
        <w:rPr>
          <w:noProof/>
          <w:sz w:val="22"/>
          <w:lang w:val="en-GB"/>
        </w:rPr>
        <w:t>are</w:t>
      </w:r>
      <w:r w:rsidRPr="00A95CDA">
        <w:rPr>
          <w:spacing w:val="17"/>
          <w:sz w:val="22"/>
          <w:lang w:val="en-GB"/>
        </w:rPr>
        <w:t xml:space="preserve"> </w:t>
      </w:r>
      <w:r w:rsidRPr="00A95CDA">
        <w:rPr>
          <w:sz w:val="22"/>
          <w:lang w:val="en-GB"/>
        </w:rPr>
        <w:t>esse</w:t>
      </w:r>
      <w:r w:rsidRPr="00A95CDA">
        <w:rPr>
          <w:spacing w:val="-5"/>
          <w:sz w:val="22"/>
          <w:lang w:val="en-GB"/>
        </w:rPr>
        <w:t>n</w:t>
      </w:r>
      <w:r w:rsidRPr="00A95CDA">
        <w:rPr>
          <w:sz w:val="22"/>
          <w:lang w:val="en-GB"/>
        </w:rPr>
        <w:t>tial.</w:t>
      </w:r>
      <w:r w:rsidR="009B5909" w:rsidRPr="00A95CDA">
        <w:rPr>
          <w:sz w:val="22"/>
          <w:lang w:val="en-GB"/>
        </w:rPr>
        <w:t xml:space="preserve"> </w:t>
      </w:r>
    </w:p>
    <w:p w14:paraId="08219D5A" w14:textId="504D0A23" w:rsidR="00B210C8" w:rsidRPr="00A95CDA" w:rsidRDefault="00D029F9" w:rsidP="00034C5F">
      <w:pPr>
        <w:spacing w:after="120" w:line="240" w:lineRule="auto"/>
        <w:rPr>
          <w:w w:val="110"/>
          <w:sz w:val="22"/>
          <w:lang w:val="en-GB"/>
        </w:rPr>
      </w:pPr>
      <w:r w:rsidRPr="00A95CDA">
        <w:rPr>
          <w:sz w:val="22"/>
          <w:lang w:val="en-GB"/>
        </w:rPr>
        <w:t>As</w:t>
      </w:r>
      <w:r w:rsidRPr="00A95CDA">
        <w:rPr>
          <w:spacing w:val="25"/>
          <w:sz w:val="22"/>
          <w:lang w:val="en-GB"/>
        </w:rPr>
        <w:t xml:space="preserve"> </w:t>
      </w:r>
      <w:r w:rsidRPr="00A95CDA">
        <w:rPr>
          <w:sz w:val="22"/>
          <w:lang w:val="en-GB"/>
        </w:rPr>
        <w:t>sh</w:t>
      </w:r>
      <w:r w:rsidRPr="00A95CDA">
        <w:rPr>
          <w:spacing w:val="-5"/>
          <w:sz w:val="22"/>
          <w:lang w:val="en-GB"/>
        </w:rPr>
        <w:t>o</w:t>
      </w:r>
      <w:r w:rsidRPr="00A95CDA">
        <w:rPr>
          <w:sz w:val="22"/>
          <w:lang w:val="en-GB"/>
        </w:rPr>
        <w:t>wn</w:t>
      </w:r>
      <w:r w:rsidRPr="00A95CDA">
        <w:rPr>
          <w:spacing w:val="39"/>
          <w:sz w:val="22"/>
          <w:lang w:val="en-GB"/>
        </w:rPr>
        <w:t xml:space="preserve"> </w:t>
      </w:r>
      <w:r w:rsidRPr="00A95CDA">
        <w:rPr>
          <w:sz w:val="22"/>
          <w:lang w:val="en-GB"/>
        </w:rPr>
        <w:t>in</w:t>
      </w:r>
      <w:r w:rsidRPr="00A95CDA">
        <w:rPr>
          <w:spacing w:val="30"/>
          <w:sz w:val="22"/>
          <w:lang w:val="en-GB"/>
        </w:rPr>
        <w:t xml:space="preserve"> </w:t>
      </w:r>
      <w:r w:rsidR="006525AB" w:rsidRPr="00A95CDA">
        <w:rPr>
          <w:sz w:val="22"/>
          <w:lang w:val="en-GB"/>
        </w:rPr>
        <w:t>Figure 1</w:t>
      </w:r>
      <w:r w:rsidRPr="00A95CDA">
        <w:rPr>
          <w:w w:val="103"/>
          <w:sz w:val="22"/>
          <w:lang w:val="en-GB"/>
        </w:rPr>
        <w:t xml:space="preserve">, </w:t>
      </w:r>
      <w:r w:rsidRPr="00A95CDA">
        <w:rPr>
          <w:sz w:val="22"/>
          <w:lang w:val="en-GB"/>
        </w:rPr>
        <w:t>SMEs</w:t>
      </w:r>
      <w:r w:rsidRPr="00A95CDA">
        <w:rPr>
          <w:spacing w:val="24"/>
          <w:sz w:val="22"/>
          <w:lang w:val="en-GB"/>
        </w:rPr>
        <w:t xml:space="preserve"> </w:t>
      </w:r>
      <w:r w:rsidRPr="00A95CDA">
        <w:rPr>
          <w:sz w:val="22"/>
          <w:lang w:val="en-GB"/>
        </w:rPr>
        <w:t>are</w:t>
      </w:r>
      <w:r w:rsidRPr="00A95CDA">
        <w:rPr>
          <w:spacing w:val="31"/>
          <w:sz w:val="22"/>
          <w:lang w:val="en-GB"/>
        </w:rPr>
        <w:t xml:space="preserve"> </w:t>
      </w:r>
      <w:r w:rsidRPr="00A95CDA">
        <w:rPr>
          <w:sz w:val="22"/>
          <w:lang w:val="en-GB"/>
        </w:rPr>
        <w:t>extremely</w:t>
      </w:r>
      <w:r w:rsidR="009B5909" w:rsidRPr="00A95CDA">
        <w:rPr>
          <w:sz w:val="22"/>
          <w:lang w:val="en-GB"/>
        </w:rPr>
        <w:t xml:space="preserve"> </w:t>
      </w:r>
      <w:r w:rsidRPr="00A95CDA">
        <w:rPr>
          <w:w w:val="106"/>
          <w:sz w:val="22"/>
          <w:lang w:val="en-GB"/>
        </w:rPr>
        <w:t>im</w:t>
      </w:r>
      <w:r w:rsidRPr="00A95CDA">
        <w:rPr>
          <w:spacing w:val="6"/>
          <w:w w:val="106"/>
          <w:sz w:val="22"/>
          <w:lang w:val="en-GB"/>
        </w:rPr>
        <w:t>p</w:t>
      </w:r>
      <w:r w:rsidRPr="00A95CDA">
        <w:rPr>
          <w:w w:val="106"/>
          <w:sz w:val="22"/>
          <w:lang w:val="en-GB"/>
        </w:rPr>
        <w:t>or</w:t>
      </w:r>
      <w:r w:rsidRPr="00A95CDA">
        <w:rPr>
          <w:w w:val="117"/>
          <w:sz w:val="22"/>
          <w:lang w:val="en-GB"/>
        </w:rPr>
        <w:t>ta</w:t>
      </w:r>
      <w:r w:rsidRPr="00A95CDA">
        <w:rPr>
          <w:spacing w:val="-5"/>
          <w:w w:val="117"/>
          <w:sz w:val="22"/>
          <w:lang w:val="en-GB"/>
        </w:rPr>
        <w:t>n</w:t>
      </w:r>
      <w:r w:rsidRPr="00A95CDA">
        <w:rPr>
          <w:w w:val="139"/>
          <w:sz w:val="22"/>
          <w:lang w:val="en-GB"/>
        </w:rPr>
        <w:t>t</w:t>
      </w:r>
      <w:r w:rsidRPr="00A95CDA">
        <w:rPr>
          <w:spacing w:val="9"/>
          <w:w w:val="139"/>
          <w:sz w:val="22"/>
          <w:lang w:val="en-GB"/>
        </w:rPr>
        <w:t xml:space="preserve"> </w:t>
      </w:r>
      <w:r w:rsidRPr="00A95CDA">
        <w:rPr>
          <w:sz w:val="22"/>
          <w:lang w:val="en-GB"/>
        </w:rPr>
        <w:t>in</w:t>
      </w:r>
      <w:r w:rsidRPr="00A95CDA">
        <w:rPr>
          <w:spacing w:val="17"/>
          <w:sz w:val="22"/>
          <w:lang w:val="en-GB"/>
        </w:rPr>
        <w:t xml:space="preserve"> </w:t>
      </w:r>
      <w:r w:rsidRPr="00A95CDA">
        <w:rPr>
          <w:sz w:val="22"/>
          <w:lang w:val="en-GB"/>
        </w:rPr>
        <w:t>Ital</w:t>
      </w:r>
      <w:r w:rsidRPr="00A95CDA">
        <w:rPr>
          <w:spacing w:val="-16"/>
          <w:sz w:val="22"/>
          <w:lang w:val="en-GB"/>
        </w:rPr>
        <w:t>y</w:t>
      </w:r>
      <w:r w:rsidRPr="00A95CDA">
        <w:rPr>
          <w:sz w:val="22"/>
          <w:lang w:val="en-GB"/>
        </w:rPr>
        <w:t>,</w:t>
      </w:r>
      <w:r w:rsidR="009B5909" w:rsidRPr="00A95CDA">
        <w:rPr>
          <w:sz w:val="22"/>
          <w:lang w:val="en-GB"/>
        </w:rPr>
        <w:t xml:space="preserve"> </w:t>
      </w:r>
      <w:r w:rsidRPr="00A95CDA">
        <w:rPr>
          <w:spacing w:val="-6"/>
          <w:sz w:val="22"/>
          <w:lang w:val="en-GB"/>
        </w:rPr>
        <w:t>m</w:t>
      </w:r>
      <w:r w:rsidRPr="00A95CDA">
        <w:rPr>
          <w:sz w:val="22"/>
          <w:lang w:val="en-GB"/>
        </w:rPr>
        <w:t>u</w:t>
      </w:r>
      <w:r w:rsidRPr="00A95CDA">
        <w:rPr>
          <w:spacing w:val="-5"/>
          <w:sz w:val="22"/>
          <w:lang w:val="en-GB"/>
        </w:rPr>
        <w:t>c</w:t>
      </w:r>
      <w:r w:rsidRPr="00A95CDA">
        <w:rPr>
          <w:sz w:val="22"/>
          <w:lang w:val="en-GB"/>
        </w:rPr>
        <w:t>h</w:t>
      </w:r>
      <w:r w:rsidRPr="00A95CDA">
        <w:rPr>
          <w:spacing w:val="37"/>
          <w:sz w:val="22"/>
          <w:lang w:val="en-GB"/>
        </w:rPr>
        <w:t xml:space="preserve"> </w:t>
      </w:r>
      <w:r w:rsidRPr="00A95CDA">
        <w:rPr>
          <w:sz w:val="22"/>
          <w:lang w:val="en-GB"/>
        </w:rPr>
        <w:t>more</w:t>
      </w:r>
      <w:r w:rsidRPr="00A95CDA">
        <w:rPr>
          <w:spacing w:val="29"/>
          <w:sz w:val="22"/>
          <w:lang w:val="en-GB"/>
        </w:rPr>
        <w:t xml:space="preserve"> </w:t>
      </w:r>
      <w:r w:rsidRPr="00A95CDA">
        <w:rPr>
          <w:sz w:val="22"/>
          <w:lang w:val="en-GB"/>
        </w:rPr>
        <w:t>than</w:t>
      </w:r>
      <w:r w:rsidR="009B5909" w:rsidRPr="00A95CDA">
        <w:rPr>
          <w:sz w:val="22"/>
          <w:lang w:val="en-GB"/>
        </w:rPr>
        <w:t xml:space="preserve"> </w:t>
      </w:r>
      <w:r w:rsidRPr="00A95CDA">
        <w:rPr>
          <w:sz w:val="22"/>
          <w:lang w:val="en-GB"/>
        </w:rPr>
        <w:t>in</w:t>
      </w:r>
      <w:r w:rsidRPr="00A95CDA">
        <w:rPr>
          <w:spacing w:val="18"/>
          <w:sz w:val="22"/>
          <w:lang w:val="en-GB"/>
        </w:rPr>
        <w:t xml:space="preserve"> </w:t>
      </w:r>
      <w:r w:rsidRPr="00A95CDA">
        <w:rPr>
          <w:sz w:val="22"/>
          <w:lang w:val="en-GB"/>
        </w:rPr>
        <w:t>other</w:t>
      </w:r>
      <w:r w:rsidR="009B5909" w:rsidRPr="00A95CDA">
        <w:rPr>
          <w:sz w:val="22"/>
          <w:lang w:val="en-GB"/>
        </w:rPr>
        <w:t xml:space="preserve"> </w:t>
      </w:r>
      <w:r w:rsidRPr="00A95CDA">
        <w:rPr>
          <w:w w:val="105"/>
          <w:sz w:val="22"/>
          <w:lang w:val="en-GB"/>
        </w:rPr>
        <w:t>Euro</w:t>
      </w:r>
      <w:r w:rsidRPr="00A95CDA">
        <w:rPr>
          <w:spacing w:val="6"/>
          <w:w w:val="105"/>
          <w:sz w:val="22"/>
          <w:lang w:val="en-GB"/>
        </w:rPr>
        <w:t>p</w:t>
      </w:r>
      <w:r w:rsidRPr="00A95CDA">
        <w:rPr>
          <w:w w:val="105"/>
          <w:sz w:val="22"/>
          <w:lang w:val="en-GB"/>
        </w:rPr>
        <w:t>ean</w:t>
      </w:r>
      <w:r w:rsidRPr="00A95CDA">
        <w:rPr>
          <w:spacing w:val="31"/>
          <w:w w:val="105"/>
          <w:sz w:val="22"/>
          <w:lang w:val="en-GB"/>
        </w:rPr>
        <w:t xml:space="preserve"> </w:t>
      </w:r>
      <w:r w:rsidRPr="00A95CDA">
        <w:rPr>
          <w:w w:val="105"/>
          <w:sz w:val="22"/>
          <w:lang w:val="en-GB"/>
        </w:rPr>
        <w:t xml:space="preserve">big </w:t>
      </w:r>
      <w:r w:rsidRPr="00A95CDA">
        <w:rPr>
          <w:sz w:val="22"/>
          <w:lang w:val="en-GB"/>
        </w:rPr>
        <w:t>cou</w:t>
      </w:r>
      <w:r w:rsidRPr="00A95CDA">
        <w:rPr>
          <w:spacing w:val="-5"/>
          <w:sz w:val="22"/>
          <w:lang w:val="en-GB"/>
        </w:rPr>
        <w:t>n</w:t>
      </w:r>
      <w:r w:rsidRPr="00A95CDA">
        <w:rPr>
          <w:sz w:val="22"/>
          <w:lang w:val="en-GB"/>
        </w:rPr>
        <w:t>tries,</w:t>
      </w:r>
      <w:r w:rsidR="009B5909" w:rsidRPr="00A95CDA">
        <w:rPr>
          <w:sz w:val="22"/>
          <w:lang w:val="en-GB"/>
        </w:rPr>
        <w:t xml:space="preserve"> </w:t>
      </w:r>
      <w:r w:rsidRPr="00A95CDA">
        <w:rPr>
          <w:sz w:val="22"/>
          <w:lang w:val="en-GB"/>
        </w:rPr>
        <w:t>su</w:t>
      </w:r>
      <w:r w:rsidRPr="00A95CDA">
        <w:rPr>
          <w:spacing w:val="-5"/>
          <w:sz w:val="22"/>
          <w:lang w:val="en-GB"/>
        </w:rPr>
        <w:t>c</w:t>
      </w:r>
      <w:r w:rsidRPr="00A95CDA">
        <w:rPr>
          <w:sz w:val="22"/>
          <w:lang w:val="en-GB"/>
        </w:rPr>
        <w:t>h</w:t>
      </w:r>
      <w:r w:rsidRPr="00A95CDA">
        <w:rPr>
          <w:spacing w:val="45"/>
          <w:sz w:val="22"/>
          <w:lang w:val="en-GB"/>
        </w:rPr>
        <w:t xml:space="preserve"> </w:t>
      </w:r>
      <w:r w:rsidRPr="00A95CDA">
        <w:rPr>
          <w:sz w:val="22"/>
          <w:lang w:val="en-GB"/>
        </w:rPr>
        <w:t>as</w:t>
      </w:r>
      <w:r w:rsidRPr="00A95CDA">
        <w:rPr>
          <w:spacing w:val="36"/>
          <w:sz w:val="22"/>
          <w:lang w:val="en-GB"/>
        </w:rPr>
        <w:t xml:space="preserve"> </w:t>
      </w:r>
      <w:r w:rsidRPr="00A95CDA">
        <w:rPr>
          <w:spacing w:val="-17"/>
          <w:sz w:val="22"/>
          <w:lang w:val="en-GB"/>
        </w:rPr>
        <w:t>F</w:t>
      </w:r>
      <w:r w:rsidRPr="00A95CDA">
        <w:rPr>
          <w:sz w:val="22"/>
          <w:lang w:val="en-GB"/>
        </w:rPr>
        <w:t>rance</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w w:val="107"/>
          <w:sz w:val="22"/>
          <w:lang w:val="en-GB"/>
        </w:rPr>
        <w:t>Germa</w:t>
      </w:r>
      <w:r w:rsidRPr="00A95CDA">
        <w:rPr>
          <w:spacing w:val="-5"/>
          <w:w w:val="107"/>
          <w:sz w:val="22"/>
          <w:lang w:val="en-GB"/>
        </w:rPr>
        <w:t>n</w:t>
      </w:r>
      <w:r w:rsidRPr="00A95CDA">
        <w:rPr>
          <w:spacing w:val="-18"/>
          <w:w w:val="107"/>
          <w:sz w:val="22"/>
          <w:lang w:val="en-GB"/>
        </w:rPr>
        <w:t>y</w:t>
      </w:r>
      <w:r w:rsidRPr="00A95CDA">
        <w:rPr>
          <w:w w:val="107"/>
          <w:sz w:val="22"/>
          <w:lang w:val="en-GB"/>
        </w:rPr>
        <w:t>.</w:t>
      </w:r>
      <w:r w:rsidR="009B5909" w:rsidRPr="00A95CDA">
        <w:rPr>
          <w:w w:val="107"/>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result</w:t>
      </w:r>
      <w:r w:rsidR="009B5909" w:rsidRPr="00A95CDA">
        <w:rPr>
          <w:sz w:val="22"/>
          <w:lang w:val="en-GB"/>
        </w:rPr>
        <w:t xml:space="preserve"> </w:t>
      </w:r>
      <w:r w:rsidRPr="00A95CDA">
        <w:rPr>
          <w:noProof/>
          <w:sz w:val="22"/>
          <w:lang w:val="en-GB"/>
        </w:rPr>
        <w:t>is</w:t>
      </w:r>
      <w:r w:rsidRPr="00A95CDA">
        <w:rPr>
          <w:noProof/>
          <w:spacing w:val="24"/>
          <w:sz w:val="22"/>
          <w:lang w:val="en-GB"/>
        </w:rPr>
        <w:t xml:space="preserve"> </w:t>
      </w:r>
      <w:r w:rsidRPr="00A95CDA">
        <w:rPr>
          <w:noProof/>
          <w:w w:val="106"/>
          <w:sz w:val="22"/>
          <w:lang w:val="en-GB"/>
        </w:rPr>
        <w:t>ex</w:t>
      </w:r>
      <w:r w:rsidRPr="00A95CDA">
        <w:rPr>
          <w:noProof/>
          <w:spacing w:val="6"/>
          <w:w w:val="106"/>
          <w:sz w:val="22"/>
          <w:lang w:val="en-GB"/>
        </w:rPr>
        <w:t>p</w:t>
      </w:r>
      <w:r w:rsidRPr="00A95CDA">
        <w:rPr>
          <w:noProof/>
          <w:w w:val="106"/>
          <w:sz w:val="22"/>
          <w:lang w:val="en-GB"/>
        </w:rPr>
        <w:t>ected</w:t>
      </w:r>
      <w:r w:rsidRPr="00A95CDA">
        <w:rPr>
          <w:w w:val="106"/>
          <w:sz w:val="22"/>
          <w:lang w:val="en-GB"/>
        </w:rPr>
        <w:t>,</w:t>
      </w:r>
      <w:r w:rsidRPr="00A95CDA">
        <w:rPr>
          <w:spacing w:val="32"/>
          <w:w w:val="106"/>
          <w:sz w:val="22"/>
          <w:lang w:val="en-GB"/>
        </w:rPr>
        <w:t xml:space="preserve"> </w:t>
      </w:r>
      <w:r w:rsidRPr="00A95CDA">
        <w:rPr>
          <w:sz w:val="22"/>
          <w:lang w:val="en-GB"/>
        </w:rPr>
        <w:t>since</w:t>
      </w:r>
      <w:r w:rsidRPr="00A95CDA">
        <w:rPr>
          <w:spacing w:val="32"/>
          <w:sz w:val="22"/>
          <w:lang w:val="en-GB"/>
        </w:rPr>
        <w:t xml:space="preserve"> </w:t>
      </w:r>
      <w:r w:rsidR="006525AB" w:rsidRPr="00A95CDA">
        <w:rPr>
          <w:w w:val="112"/>
          <w:sz w:val="22"/>
          <w:lang w:val="en-GB"/>
        </w:rPr>
        <w:t>many</w:t>
      </w:r>
      <w:r w:rsidRPr="00A95CDA">
        <w:rPr>
          <w:spacing w:val="13"/>
          <w:sz w:val="22"/>
          <w:lang w:val="en-GB"/>
        </w:rPr>
        <w:t xml:space="preserve"> </w:t>
      </w:r>
      <w:r w:rsidRPr="00A95CDA">
        <w:rPr>
          <w:sz w:val="22"/>
          <w:lang w:val="en-GB"/>
        </w:rPr>
        <w:t>Italian</w:t>
      </w:r>
      <w:r w:rsidR="009B5909" w:rsidRPr="00A95CDA">
        <w:rPr>
          <w:sz w:val="22"/>
          <w:lang w:val="en-GB"/>
        </w:rPr>
        <w:t xml:space="preserve"> </w:t>
      </w:r>
      <w:r w:rsidRPr="00A95CDA">
        <w:rPr>
          <w:sz w:val="22"/>
          <w:lang w:val="en-GB"/>
        </w:rPr>
        <w:t>SMEs,</w:t>
      </w:r>
      <w:r w:rsidRPr="00A95CDA">
        <w:rPr>
          <w:spacing w:val="44"/>
          <w:sz w:val="22"/>
          <w:lang w:val="en-GB"/>
        </w:rPr>
        <w:t xml:space="preserve"> </w:t>
      </w:r>
      <w:r w:rsidRPr="00A95CDA">
        <w:rPr>
          <w:w w:val="109"/>
          <w:sz w:val="22"/>
          <w:lang w:val="en-GB"/>
        </w:rPr>
        <w:t>particularly</w:t>
      </w:r>
      <w:r w:rsidRPr="00A95CDA">
        <w:rPr>
          <w:spacing w:val="16"/>
          <w:w w:val="109"/>
          <w:sz w:val="22"/>
          <w:lang w:val="en-GB"/>
        </w:rPr>
        <w:t xml:space="preserve"> </w:t>
      </w:r>
      <w:r w:rsidRPr="00A95CDA">
        <w:rPr>
          <w:sz w:val="22"/>
          <w:lang w:val="en-GB"/>
        </w:rPr>
        <w:t>in</w:t>
      </w:r>
      <w:r w:rsidRPr="00A95CDA">
        <w:rPr>
          <w:spacing w:val="29"/>
          <w:sz w:val="22"/>
          <w:lang w:val="en-GB"/>
        </w:rPr>
        <w:t xml:space="preserve"> </w:t>
      </w:r>
      <w:r w:rsidRPr="00A95CDA">
        <w:rPr>
          <w:sz w:val="22"/>
          <w:lang w:val="en-GB"/>
        </w:rPr>
        <w:t>the</w:t>
      </w:r>
      <w:r w:rsidR="009B5909" w:rsidRPr="00A95CDA">
        <w:rPr>
          <w:sz w:val="22"/>
          <w:lang w:val="en-GB"/>
        </w:rPr>
        <w:t xml:space="preserve"> </w:t>
      </w:r>
      <w:r w:rsidRPr="00A95CDA">
        <w:rPr>
          <w:w w:val="109"/>
          <w:sz w:val="22"/>
          <w:lang w:val="en-GB"/>
        </w:rPr>
        <w:t>ma</w:t>
      </w:r>
      <w:r w:rsidRPr="00A95CDA">
        <w:rPr>
          <w:spacing w:val="-5"/>
          <w:w w:val="109"/>
          <w:sz w:val="22"/>
          <w:lang w:val="en-GB"/>
        </w:rPr>
        <w:t>n</w:t>
      </w:r>
      <w:r w:rsidRPr="00A95CDA">
        <w:rPr>
          <w:w w:val="109"/>
          <w:sz w:val="22"/>
          <w:lang w:val="en-GB"/>
        </w:rPr>
        <w:t>ufacturi</w:t>
      </w:r>
      <w:r w:rsidRPr="00A95CDA">
        <w:rPr>
          <w:spacing w:val="1"/>
          <w:w w:val="109"/>
          <w:sz w:val="22"/>
          <w:lang w:val="en-GB"/>
        </w:rPr>
        <w:t>n</w:t>
      </w:r>
      <w:r w:rsidRPr="00A95CDA">
        <w:rPr>
          <w:w w:val="109"/>
          <w:sz w:val="22"/>
          <w:lang w:val="en-GB"/>
        </w:rPr>
        <w:t>g</w:t>
      </w:r>
      <w:r w:rsidRPr="00A95CDA">
        <w:rPr>
          <w:spacing w:val="6"/>
          <w:w w:val="109"/>
          <w:sz w:val="22"/>
          <w:lang w:val="en-GB"/>
        </w:rPr>
        <w:t xml:space="preserve"> </w:t>
      </w:r>
      <w:r w:rsidRPr="00A95CDA">
        <w:rPr>
          <w:w w:val="109"/>
          <w:sz w:val="22"/>
          <w:lang w:val="en-GB"/>
        </w:rPr>
        <w:t>industr</w:t>
      </w:r>
      <w:r w:rsidRPr="00A95CDA">
        <w:rPr>
          <w:spacing w:val="-17"/>
          <w:w w:val="109"/>
          <w:sz w:val="22"/>
          <w:lang w:val="en-GB"/>
        </w:rPr>
        <w:t>y</w:t>
      </w:r>
      <w:r w:rsidRPr="00A95CDA">
        <w:rPr>
          <w:w w:val="109"/>
          <w:sz w:val="22"/>
          <w:lang w:val="en-GB"/>
        </w:rPr>
        <w:t>,</w:t>
      </w:r>
      <w:r w:rsidRPr="00A95CDA">
        <w:rPr>
          <w:spacing w:val="25"/>
          <w:w w:val="109"/>
          <w:sz w:val="22"/>
          <w:lang w:val="en-GB"/>
        </w:rPr>
        <w:t xml:space="preserve"> </w:t>
      </w:r>
      <w:r w:rsidRPr="00A95CDA">
        <w:rPr>
          <w:sz w:val="22"/>
          <w:lang w:val="en-GB"/>
        </w:rPr>
        <w:t>are</w:t>
      </w:r>
      <w:r w:rsidRPr="00A95CDA">
        <w:rPr>
          <w:spacing w:val="42"/>
          <w:sz w:val="22"/>
          <w:lang w:val="en-GB"/>
        </w:rPr>
        <w:t xml:space="preserve"> </w:t>
      </w:r>
      <w:r w:rsidRPr="00A95CDA">
        <w:rPr>
          <w:sz w:val="22"/>
          <w:lang w:val="en-GB"/>
        </w:rPr>
        <w:t>famous</w:t>
      </w:r>
      <w:r w:rsidRPr="00A95CDA">
        <w:rPr>
          <w:spacing w:val="44"/>
          <w:sz w:val="22"/>
          <w:lang w:val="en-GB"/>
        </w:rPr>
        <w:t xml:space="preserve"> </w:t>
      </w:r>
      <w:r w:rsidRPr="00A95CDA">
        <w:rPr>
          <w:w w:val="105"/>
          <w:sz w:val="22"/>
          <w:lang w:val="en-GB"/>
        </w:rPr>
        <w:t xml:space="preserve">all </w:t>
      </w:r>
      <w:r w:rsidRPr="00A95CDA">
        <w:rPr>
          <w:spacing w:val="-6"/>
          <w:sz w:val="22"/>
          <w:lang w:val="en-GB"/>
        </w:rPr>
        <w:t>o</w:t>
      </w:r>
      <w:r w:rsidRPr="00A95CDA">
        <w:rPr>
          <w:spacing w:val="-5"/>
          <w:sz w:val="22"/>
          <w:lang w:val="en-GB"/>
        </w:rPr>
        <w:t>v</w:t>
      </w:r>
      <w:r w:rsidRPr="00A95CDA">
        <w:rPr>
          <w:sz w:val="22"/>
          <w:lang w:val="en-GB"/>
        </w:rPr>
        <w:t>er</w:t>
      </w:r>
      <w:r w:rsidRPr="00A95CDA">
        <w:rPr>
          <w:spacing w:val="44"/>
          <w:sz w:val="22"/>
          <w:lang w:val="en-GB"/>
        </w:rPr>
        <w:t xml:space="preserve"> </w:t>
      </w:r>
      <w:r w:rsidRPr="00A95CDA">
        <w:rPr>
          <w:sz w:val="22"/>
          <w:lang w:val="en-GB"/>
        </w:rPr>
        <w:t>the</w:t>
      </w:r>
      <w:r w:rsidR="009B5909" w:rsidRPr="00A95CDA">
        <w:rPr>
          <w:sz w:val="22"/>
          <w:lang w:val="en-GB"/>
        </w:rPr>
        <w:t xml:space="preserve"> </w:t>
      </w:r>
      <w:r w:rsidRPr="00A95CDA">
        <w:rPr>
          <w:spacing w:val="-6"/>
          <w:sz w:val="22"/>
          <w:lang w:val="en-GB"/>
        </w:rPr>
        <w:t>w</w:t>
      </w:r>
      <w:r w:rsidRPr="00A95CDA">
        <w:rPr>
          <w:sz w:val="22"/>
          <w:lang w:val="en-GB"/>
        </w:rPr>
        <w:t>orld:</w:t>
      </w:r>
      <w:r w:rsidR="009B5909" w:rsidRPr="00A95CDA">
        <w:rPr>
          <w:sz w:val="22"/>
          <w:lang w:val="en-GB"/>
        </w:rPr>
        <w:t xml:space="preserve"> </w:t>
      </w:r>
      <w:r w:rsidR="00F36B89" w:rsidRPr="00A95CDA">
        <w:rPr>
          <w:sz w:val="22"/>
          <w:lang w:val="en-GB"/>
        </w:rPr>
        <w:t>‘</w:t>
      </w:r>
      <w:r w:rsidRPr="00A95CDA">
        <w:rPr>
          <w:sz w:val="22"/>
          <w:lang w:val="en-GB"/>
        </w:rPr>
        <w:t>made</w:t>
      </w:r>
      <w:r w:rsidR="009B5909" w:rsidRPr="00A95CDA">
        <w:rPr>
          <w:sz w:val="22"/>
          <w:lang w:val="en-GB"/>
        </w:rPr>
        <w:t xml:space="preserve"> </w:t>
      </w:r>
      <w:r w:rsidRPr="00A95CDA">
        <w:rPr>
          <w:sz w:val="22"/>
          <w:lang w:val="en-GB"/>
        </w:rPr>
        <w:t>in</w:t>
      </w:r>
      <w:r w:rsidRPr="00A95CDA">
        <w:rPr>
          <w:spacing w:val="38"/>
          <w:sz w:val="22"/>
          <w:lang w:val="en-GB"/>
        </w:rPr>
        <w:t xml:space="preserve"> </w:t>
      </w:r>
      <w:r w:rsidRPr="00A95CDA">
        <w:rPr>
          <w:sz w:val="22"/>
          <w:lang w:val="en-GB"/>
        </w:rPr>
        <w:t>Italy”</w:t>
      </w:r>
      <w:r w:rsidR="009B5909" w:rsidRPr="00A95CDA">
        <w:rPr>
          <w:sz w:val="22"/>
          <w:lang w:val="en-GB"/>
        </w:rPr>
        <w:t xml:space="preserve"> </w:t>
      </w:r>
      <w:r w:rsidRPr="00A95CDA">
        <w:rPr>
          <w:sz w:val="22"/>
          <w:lang w:val="en-GB"/>
        </w:rPr>
        <w:t>is</w:t>
      </w:r>
      <w:r w:rsidRPr="00A95CDA">
        <w:rPr>
          <w:spacing w:val="29"/>
          <w:sz w:val="22"/>
          <w:lang w:val="en-GB"/>
        </w:rPr>
        <w:t xml:space="preserve"> </w:t>
      </w:r>
      <w:r w:rsidRPr="00A95CDA">
        <w:rPr>
          <w:sz w:val="22"/>
          <w:lang w:val="en-GB"/>
        </w:rPr>
        <w:t>considered</w:t>
      </w:r>
      <w:r w:rsidR="009B5909" w:rsidRPr="00A95CDA">
        <w:rPr>
          <w:sz w:val="22"/>
          <w:lang w:val="en-GB"/>
        </w:rPr>
        <w:t xml:space="preserve"> </w:t>
      </w:r>
      <w:r w:rsidRPr="00A95CDA">
        <w:rPr>
          <w:sz w:val="22"/>
          <w:lang w:val="en-GB"/>
        </w:rPr>
        <w:t>a</w:t>
      </w:r>
      <w:r w:rsidRPr="00A95CDA">
        <w:rPr>
          <w:spacing w:val="39"/>
          <w:sz w:val="22"/>
          <w:lang w:val="en-GB"/>
        </w:rPr>
        <w:t xml:space="preserve"> </w:t>
      </w:r>
      <w:r w:rsidRPr="00A95CDA">
        <w:rPr>
          <w:w w:val="109"/>
          <w:sz w:val="22"/>
          <w:lang w:val="en-GB"/>
        </w:rPr>
        <w:t>guara</w:t>
      </w:r>
      <w:r w:rsidRPr="00A95CDA">
        <w:rPr>
          <w:spacing w:val="-5"/>
          <w:w w:val="109"/>
          <w:sz w:val="22"/>
          <w:lang w:val="en-GB"/>
        </w:rPr>
        <w:t>n</w:t>
      </w:r>
      <w:r w:rsidRPr="00A95CDA">
        <w:rPr>
          <w:w w:val="109"/>
          <w:sz w:val="22"/>
          <w:lang w:val="en-GB"/>
        </w:rPr>
        <w:t>tee</w:t>
      </w:r>
      <w:r w:rsidRPr="00A95CDA">
        <w:rPr>
          <w:spacing w:val="25"/>
          <w:w w:val="109"/>
          <w:sz w:val="22"/>
          <w:lang w:val="en-GB"/>
        </w:rPr>
        <w:t xml:space="preserve"> </w:t>
      </w:r>
      <w:r w:rsidRPr="00A95CDA">
        <w:rPr>
          <w:sz w:val="22"/>
          <w:lang w:val="en-GB"/>
        </w:rPr>
        <w:t>of</w:t>
      </w:r>
      <w:r w:rsidRPr="00A95CDA">
        <w:rPr>
          <w:spacing w:val="22"/>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high</w:t>
      </w:r>
      <w:r w:rsidRPr="00A95CDA">
        <w:rPr>
          <w:spacing w:val="47"/>
          <w:sz w:val="22"/>
          <w:lang w:val="en-GB"/>
        </w:rPr>
        <w:t xml:space="preserve"> </w:t>
      </w:r>
      <w:r w:rsidRPr="00A95CDA">
        <w:rPr>
          <w:w w:val="110"/>
          <w:sz w:val="22"/>
          <w:lang w:val="en-GB"/>
        </w:rPr>
        <w:t>quali</w:t>
      </w:r>
      <w:r w:rsidRPr="00A95CDA">
        <w:rPr>
          <w:spacing w:val="-5"/>
          <w:w w:val="110"/>
          <w:sz w:val="22"/>
          <w:lang w:val="en-GB"/>
        </w:rPr>
        <w:t>t</w:t>
      </w:r>
      <w:r w:rsidRPr="00A95CDA">
        <w:rPr>
          <w:w w:val="105"/>
          <w:sz w:val="22"/>
          <w:lang w:val="en-GB"/>
        </w:rPr>
        <w:t xml:space="preserve">y </w:t>
      </w:r>
      <w:r w:rsidRPr="00A95CDA">
        <w:rPr>
          <w:sz w:val="22"/>
          <w:lang w:val="en-GB"/>
        </w:rPr>
        <w:t>of</w:t>
      </w:r>
      <w:r w:rsidRPr="00A95CDA">
        <w:rPr>
          <w:spacing w:val="11"/>
          <w:sz w:val="22"/>
          <w:lang w:val="en-GB"/>
        </w:rPr>
        <w:t xml:space="preserve"> </w:t>
      </w:r>
      <w:r w:rsidRPr="00A95CDA">
        <w:rPr>
          <w:sz w:val="22"/>
          <w:lang w:val="en-GB"/>
        </w:rPr>
        <w:t>the</w:t>
      </w:r>
      <w:r w:rsidR="009B5909" w:rsidRPr="00A95CDA">
        <w:rPr>
          <w:sz w:val="22"/>
          <w:lang w:val="en-GB"/>
        </w:rPr>
        <w:t xml:space="preserve"> </w:t>
      </w:r>
      <w:r w:rsidRPr="00A95CDA">
        <w:rPr>
          <w:w w:val="109"/>
          <w:sz w:val="22"/>
          <w:lang w:val="en-GB"/>
        </w:rPr>
        <w:t>pr</w:t>
      </w:r>
      <w:r w:rsidRPr="00A95CDA">
        <w:rPr>
          <w:spacing w:val="7"/>
          <w:w w:val="109"/>
          <w:sz w:val="22"/>
          <w:lang w:val="en-GB"/>
        </w:rPr>
        <w:t>o</w:t>
      </w:r>
      <w:r w:rsidRPr="00A95CDA">
        <w:rPr>
          <w:w w:val="109"/>
          <w:sz w:val="22"/>
          <w:lang w:val="en-GB"/>
        </w:rPr>
        <w:t>ducts.</w:t>
      </w:r>
      <w:r w:rsidRPr="00A95CDA">
        <w:rPr>
          <w:spacing w:val="42"/>
          <w:w w:val="109"/>
          <w:sz w:val="22"/>
          <w:lang w:val="en-GB"/>
        </w:rPr>
        <w:t xml:space="preserve"> </w:t>
      </w:r>
      <w:r w:rsidRPr="00A95CDA">
        <w:rPr>
          <w:sz w:val="22"/>
          <w:lang w:val="en-GB"/>
        </w:rPr>
        <w:t>The</w:t>
      </w:r>
      <w:r w:rsidR="009B5909" w:rsidRPr="00A95CDA">
        <w:rPr>
          <w:sz w:val="22"/>
          <w:lang w:val="en-GB"/>
        </w:rPr>
        <w:t xml:space="preserve"> </w:t>
      </w:r>
      <w:r w:rsidRPr="00A95CDA">
        <w:rPr>
          <w:w w:val="109"/>
          <w:sz w:val="22"/>
          <w:lang w:val="en-GB"/>
        </w:rPr>
        <w:t>d</w:t>
      </w:r>
      <w:r w:rsidRPr="00A95CDA">
        <w:rPr>
          <w:spacing w:val="-5"/>
          <w:w w:val="109"/>
          <w:sz w:val="22"/>
          <w:lang w:val="en-GB"/>
        </w:rPr>
        <w:t>o</w:t>
      </w:r>
      <w:r w:rsidRPr="00A95CDA">
        <w:rPr>
          <w:w w:val="109"/>
          <w:sz w:val="22"/>
          <w:lang w:val="en-GB"/>
        </w:rPr>
        <w:t>w</w:t>
      </w:r>
      <w:r w:rsidRPr="00A95CDA">
        <w:rPr>
          <w:spacing w:val="-5"/>
          <w:w w:val="109"/>
          <w:sz w:val="22"/>
          <w:lang w:val="en-GB"/>
        </w:rPr>
        <w:t>n</w:t>
      </w:r>
      <w:r w:rsidRPr="00A95CDA">
        <w:rPr>
          <w:w w:val="109"/>
          <w:sz w:val="22"/>
          <w:lang w:val="en-GB"/>
        </w:rPr>
        <w:t>turn</w:t>
      </w:r>
      <w:r w:rsidRPr="00A95CDA">
        <w:rPr>
          <w:spacing w:val="18"/>
          <w:w w:val="109"/>
          <w:sz w:val="22"/>
          <w:lang w:val="en-GB"/>
        </w:rPr>
        <w:t xml:space="preserve"> </w:t>
      </w:r>
      <w:r w:rsidRPr="00A95CDA">
        <w:rPr>
          <w:sz w:val="22"/>
          <w:lang w:val="en-GB"/>
        </w:rPr>
        <w:t>of</w:t>
      </w:r>
      <w:r w:rsidRPr="00A95CDA">
        <w:rPr>
          <w:spacing w:val="11"/>
          <w:sz w:val="22"/>
          <w:lang w:val="en-GB"/>
        </w:rPr>
        <w:t xml:space="preserve"> </w:t>
      </w:r>
      <w:r w:rsidRPr="00A95CDA">
        <w:rPr>
          <w:sz w:val="22"/>
          <w:lang w:val="en-GB"/>
        </w:rPr>
        <w:t>2008</w:t>
      </w:r>
      <w:r w:rsidRPr="00A95CDA">
        <w:rPr>
          <w:spacing w:val="14"/>
          <w:sz w:val="22"/>
          <w:lang w:val="en-GB"/>
        </w:rPr>
        <w:t xml:space="preserve"> </w:t>
      </w:r>
      <w:r w:rsidRPr="00A95CDA">
        <w:rPr>
          <w:sz w:val="22"/>
          <w:lang w:val="en-GB"/>
        </w:rPr>
        <w:t>has</w:t>
      </w:r>
      <w:r w:rsidRPr="00A95CDA">
        <w:rPr>
          <w:spacing w:val="40"/>
          <w:sz w:val="22"/>
          <w:lang w:val="en-GB"/>
        </w:rPr>
        <w:t xml:space="preserve"> </w:t>
      </w:r>
      <w:r w:rsidRPr="00A95CDA">
        <w:rPr>
          <w:sz w:val="22"/>
          <w:lang w:val="en-GB"/>
        </w:rPr>
        <w:t>created</w:t>
      </w:r>
      <w:r w:rsidR="009B5909" w:rsidRPr="00A95CDA">
        <w:rPr>
          <w:sz w:val="22"/>
          <w:lang w:val="en-GB"/>
        </w:rPr>
        <w:t xml:space="preserve"> </w:t>
      </w:r>
      <w:r w:rsidRPr="00A95CDA">
        <w:rPr>
          <w:sz w:val="22"/>
          <w:lang w:val="en-GB"/>
        </w:rPr>
        <w:t>se</w:t>
      </w:r>
      <w:r w:rsidRPr="00A95CDA">
        <w:rPr>
          <w:spacing w:val="-5"/>
          <w:sz w:val="22"/>
          <w:lang w:val="en-GB"/>
        </w:rPr>
        <w:t>v</w:t>
      </w:r>
      <w:r w:rsidRPr="00A95CDA">
        <w:rPr>
          <w:sz w:val="22"/>
          <w:lang w:val="en-GB"/>
        </w:rPr>
        <w:t>eral</w:t>
      </w:r>
      <w:r w:rsidRPr="00A95CDA">
        <w:rPr>
          <w:spacing w:val="45"/>
          <w:sz w:val="22"/>
          <w:lang w:val="en-GB"/>
        </w:rPr>
        <w:t xml:space="preserve"> </w:t>
      </w:r>
      <w:r w:rsidRPr="00A95CDA">
        <w:rPr>
          <w:sz w:val="22"/>
          <w:lang w:val="en-GB"/>
        </w:rPr>
        <w:t>problems</w:t>
      </w:r>
      <w:r w:rsidR="009B5909" w:rsidRPr="00A95CDA">
        <w:rPr>
          <w:sz w:val="22"/>
          <w:lang w:val="en-GB"/>
        </w:rPr>
        <w:t xml:space="preserve"> </w:t>
      </w:r>
      <w:r w:rsidR="00E509FF" w:rsidRPr="00A95CDA">
        <w:rPr>
          <w:noProof/>
          <w:sz w:val="22"/>
          <w:lang w:val="en-GB"/>
        </w:rPr>
        <w:t>for</w:t>
      </w:r>
      <w:r w:rsidRPr="00A95CDA">
        <w:rPr>
          <w:spacing w:val="39"/>
          <w:sz w:val="22"/>
          <w:lang w:val="en-GB"/>
        </w:rPr>
        <w:t xml:space="preserve"> </w:t>
      </w:r>
      <w:r w:rsidRPr="00A95CDA">
        <w:rPr>
          <w:w w:val="111"/>
          <w:sz w:val="22"/>
          <w:lang w:val="en-GB"/>
        </w:rPr>
        <w:t xml:space="preserve">Italian </w:t>
      </w:r>
      <w:r w:rsidRPr="00A95CDA">
        <w:rPr>
          <w:sz w:val="22"/>
          <w:lang w:val="en-GB"/>
        </w:rPr>
        <w:t>SMEs,</w:t>
      </w:r>
      <w:r w:rsidRPr="00A95CDA">
        <w:rPr>
          <w:spacing w:val="43"/>
          <w:sz w:val="22"/>
          <w:lang w:val="en-GB"/>
        </w:rPr>
        <w:t xml:space="preserve"> </w:t>
      </w:r>
      <w:r w:rsidRPr="00A95CDA">
        <w:rPr>
          <w:w w:val="107"/>
          <w:sz w:val="22"/>
          <w:lang w:val="en-GB"/>
        </w:rPr>
        <w:t>undermining</w:t>
      </w:r>
      <w:r w:rsidRPr="00A95CDA">
        <w:rPr>
          <w:spacing w:val="17"/>
          <w:w w:val="107"/>
          <w:sz w:val="22"/>
          <w:lang w:val="en-GB"/>
        </w:rPr>
        <w:t xml:space="preserve"> </w:t>
      </w:r>
      <w:r w:rsidRPr="00A95CDA">
        <w:rPr>
          <w:sz w:val="22"/>
          <w:lang w:val="en-GB"/>
        </w:rPr>
        <w:t>their</w:t>
      </w:r>
      <w:r w:rsidR="009B5909" w:rsidRPr="00A95CDA">
        <w:rPr>
          <w:sz w:val="22"/>
          <w:lang w:val="en-GB"/>
        </w:rPr>
        <w:t xml:space="preserve"> </w:t>
      </w:r>
      <w:r w:rsidRPr="00A95CDA">
        <w:rPr>
          <w:sz w:val="22"/>
          <w:lang w:val="en-GB"/>
        </w:rPr>
        <w:t>abili</w:t>
      </w:r>
      <w:r w:rsidRPr="00A95CDA">
        <w:rPr>
          <w:spacing w:val="-5"/>
          <w:sz w:val="22"/>
          <w:lang w:val="en-GB"/>
        </w:rPr>
        <w:t>t</w:t>
      </w:r>
      <w:r w:rsidRPr="00A95CDA">
        <w:rPr>
          <w:sz w:val="22"/>
          <w:lang w:val="en-GB"/>
        </w:rPr>
        <w:t>y</w:t>
      </w:r>
      <w:r w:rsidR="009B5909" w:rsidRPr="00A95CDA">
        <w:rPr>
          <w:sz w:val="22"/>
          <w:lang w:val="en-GB"/>
        </w:rPr>
        <w:t xml:space="preserve"> </w:t>
      </w:r>
      <w:r w:rsidRPr="00A95CDA">
        <w:rPr>
          <w:sz w:val="22"/>
          <w:lang w:val="en-GB"/>
        </w:rPr>
        <w:t>to</w:t>
      </w:r>
      <w:r w:rsidRPr="00A95CDA">
        <w:rPr>
          <w:spacing w:val="40"/>
          <w:sz w:val="22"/>
          <w:lang w:val="en-GB"/>
        </w:rPr>
        <w:t xml:space="preserve"> </w:t>
      </w:r>
      <w:r w:rsidRPr="00A95CDA">
        <w:rPr>
          <w:sz w:val="22"/>
          <w:lang w:val="en-GB"/>
        </w:rPr>
        <w:t>generate</w:t>
      </w:r>
      <w:r w:rsidR="009B5909" w:rsidRPr="00A95CDA">
        <w:rPr>
          <w:sz w:val="22"/>
          <w:lang w:val="en-GB"/>
        </w:rPr>
        <w:t xml:space="preserve"> </w:t>
      </w:r>
      <w:r w:rsidRPr="00A95CDA">
        <w:rPr>
          <w:sz w:val="22"/>
          <w:lang w:val="en-GB"/>
        </w:rPr>
        <w:t>profit</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not</w:t>
      </w:r>
      <w:r w:rsidR="009B5909" w:rsidRPr="00A95CDA">
        <w:rPr>
          <w:sz w:val="22"/>
          <w:lang w:val="en-GB"/>
        </w:rPr>
        <w:t xml:space="preserve"> </w:t>
      </w:r>
      <w:r w:rsidRPr="00A95CDA">
        <w:rPr>
          <w:sz w:val="22"/>
          <w:lang w:val="en-GB"/>
        </w:rPr>
        <w:t>less</w:t>
      </w:r>
      <w:r w:rsidRPr="00A95CDA">
        <w:rPr>
          <w:spacing w:val="19"/>
          <w:sz w:val="22"/>
          <w:lang w:val="en-GB"/>
        </w:rPr>
        <w:t xml:space="preserve"> </w:t>
      </w:r>
      <w:r w:rsidRPr="00A95CDA">
        <w:rPr>
          <w:w w:val="113"/>
          <w:sz w:val="22"/>
          <w:lang w:val="en-GB"/>
        </w:rPr>
        <w:t>im</w:t>
      </w:r>
      <w:r w:rsidRPr="00A95CDA">
        <w:rPr>
          <w:spacing w:val="7"/>
          <w:w w:val="113"/>
          <w:sz w:val="22"/>
          <w:lang w:val="en-GB"/>
        </w:rPr>
        <w:t>p</w:t>
      </w:r>
      <w:r w:rsidRPr="00A95CDA">
        <w:rPr>
          <w:w w:val="113"/>
          <w:sz w:val="22"/>
          <w:lang w:val="en-GB"/>
        </w:rPr>
        <w:t>orta</w:t>
      </w:r>
      <w:r w:rsidRPr="00A95CDA">
        <w:rPr>
          <w:spacing w:val="-6"/>
          <w:w w:val="113"/>
          <w:sz w:val="22"/>
          <w:lang w:val="en-GB"/>
        </w:rPr>
        <w:t>n</w:t>
      </w:r>
      <w:r w:rsidRPr="00A95CDA">
        <w:rPr>
          <w:w w:val="113"/>
          <w:sz w:val="22"/>
          <w:lang w:val="en-GB"/>
        </w:rPr>
        <w:t>t,</w:t>
      </w:r>
      <w:r w:rsidRPr="00A95CDA">
        <w:rPr>
          <w:spacing w:val="5"/>
          <w:w w:val="113"/>
          <w:sz w:val="22"/>
          <w:lang w:val="en-GB"/>
        </w:rPr>
        <w:t xml:space="preserve"> </w:t>
      </w:r>
      <w:r w:rsidRPr="00A95CDA">
        <w:rPr>
          <w:w w:val="113"/>
          <w:sz w:val="22"/>
          <w:lang w:val="en-GB"/>
        </w:rPr>
        <w:t xml:space="preserve">to </w:t>
      </w:r>
      <w:r w:rsidRPr="00A95CDA">
        <w:rPr>
          <w:sz w:val="22"/>
          <w:lang w:val="en-GB"/>
        </w:rPr>
        <w:t>generate</w:t>
      </w:r>
      <w:r w:rsidR="009B5909" w:rsidRPr="00A95CDA">
        <w:rPr>
          <w:sz w:val="22"/>
          <w:lang w:val="en-GB"/>
        </w:rPr>
        <w:t xml:space="preserve"> </w:t>
      </w:r>
      <w:r w:rsidRPr="00A95CDA">
        <w:rPr>
          <w:sz w:val="22"/>
          <w:lang w:val="en-GB"/>
        </w:rPr>
        <w:t>cash.</w:t>
      </w:r>
      <w:r w:rsidR="009B5909" w:rsidRPr="00A95CDA">
        <w:rPr>
          <w:sz w:val="22"/>
          <w:lang w:val="en-GB"/>
        </w:rPr>
        <w:t xml:space="preserve"> </w:t>
      </w:r>
      <w:r w:rsidRPr="00A95CDA">
        <w:rPr>
          <w:spacing w:val="-17"/>
          <w:sz w:val="22"/>
          <w:lang w:val="en-GB"/>
        </w:rPr>
        <w:t>F</w:t>
      </w:r>
      <w:r w:rsidRPr="00A95CDA">
        <w:rPr>
          <w:sz w:val="22"/>
          <w:lang w:val="en-GB"/>
        </w:rPr>
        <w:t>rom</w:t>
      </w:r>
      <w:r w:rsidRPr="00A95CDA">
        <w:rPr>
          <w:spacing w:val="47"/>
          <w:sz w:val="22"/>
          <w:lang w:val="en-GB"/>
        </w:rPr>
        <w:t xml:space="preserve"> </w:t>
      </w:r>
      <w:r w:rsidRPr="00A95CDA">
        <w:rPr>
          <w:sz w:val="22"/>
          <w:lang w:val="en-GB"/>
        </w:rPr>
        <w:t>the</w:t>
      </w:r>
      <w:r w:rsidRPr="00A95CDA">
        <w:rPr>
          <w:spacing w:val="43"/>
          <w:sz w:val="22"/>
          <w:lang w:val="en-GB"/>
        </w:rPr>
        <w:t xml:space="preserve"> </w:t>
      </w:r>
      <w:r w:rsidRPr="00A95CDA">
        <w:rPr>
          <w:spacing w:val="6"/>
          <w:sz w:val="22"/>
          <w:lang w:val="en-GB"/>
        </w:rPr>
        <w:t>b</w:t>
      </w:r>
      <w:r w:rsidRPr="00A95CDA">
        <w:rPr>
          <w:sz w:val="22"/>
          <w:lang w:val="en-GB"/>
        </w:rPr>
        <w:t>eginni</w:t>
      </w:r>
      <w:r w:rsidRPr="00A95CDA">
        <w:rPr>
          <w:spacing w:val="1"/>
          <w:sz w:val="22"/>
          <w:lang w:val="en-GB"/>
        </w:rPr>
        <w:t>n</w:t>
      </w:r>
      <w:r w:rsidRPr="00A95CDA">
        <w:rPr>
          <w:sz w:val="22"/>
          <w:lang w:val="en-GB"/>
        </w:rPr>
        <w:t>g</w:t>
      </w:r>
      <w:r w:rsidRPr="00A95CDA">
        <w:rPr>
          <w:spacing w:val="49"/>
          <w:sz w:val="22"/>
          <w:lang w:val="en-GB"/>
        </w:rPr>
        <w:t xml:space="preserve"> </w:t>
      </w:r>
      <w:r w:rsidRPr="00A95CDA">
        <w:rPr>
          <w:sz w:val="22"/>
          <w:lang w:val="en-GB"/>
        </w:rPr>
        <w:t>of</w:t>
      </w:r>
      <w:r w:rsidRPr="00A95CDA">
        <w:rPr>
          <w:spacing w:val="3"/>
          <w:sz w:val="22"/>
          <w:lang w:val="en-GB"/>
        </w:rPr>
        <w:t xml:space="preserve"> </w:t>
      </w:r>
      <w:r w:rsidRPr="00A95CDA">
        <w:rPr>
          <w:sz w:val="22"/>
          <w:lang w:val="en-GB"/>
        </w:rPr>
        <w:t>the</w:t>
      </w:r>
      <w:r w:rsidRPr="00A95CDA">
        <w:rPr>
          <w:spacing w:val="43"/>
          <w:sz w:val="22"/>
          <w:lang w:val="en-GB"/>
        </w:rPr>
        <w:t xml:space="preserve"> </w:t>
      </w:r>
      <w:r w:rsidRPr="00A95CDA">
        <w:rPr>
          <w:sz w:val="22"/>
          <w:lang w:val="en-GB"/>
        </w:rPr>
        <w:t>crisis</w:t>
      </w:r>
      <w:r w:rsidRPr="00A95CDA">
        <w:rPr>
          <w:spacing w:val="19"/>
          <w:sz w:val="22"/>
          <w:lang w:val="en-GB"/>
        </w:rPr>
        <w:t xml:space="preserve"> </w:t>
      </w:r>
      <w:r w:rsidRPr="00A95CDA">
        <w:rPr>
          <w:sz w:val="22"/>
          <w:lang w:val="en-GB"/>
        </w:rPr>
        <w:t>to</w:t>
      </w:r>
      <w:r w:rsidRPr="00A95CDA">
        <w:rPr>
          <w:spacing w:val="30"/>
          <w:sz w:val="22"/>
          <w:lang w:val="en-GB"/>
        </w:rPr>
        <w:t xml:space="preserve"> </w:t>
      </w:r>
      <w:r w:rsidRPr="00A95CDA">
        <w:rPr>
          <w:sz w:val="22"/>
          <w:lang w:val="en-GB"/>
        </w:rPr>
        <w:t>2015,</w:t>
      </w:r>
      <w:r w:rsidRPr="00A95CDA">
        <w:rPr>
          <w:spacing w:val="12"/>
          <w:sz w:val="22"/>
          <w:lang w:val="en-GB"/>
        </w:rPr>
        <w:t xml:space="preserve"> </w:t>
      </w:r>
      <w:r w:rsidRPr="00A95CDA">
        <w:rPr>
          <w:sz w:val="22"/>
          <w:lang w:val="en-GB"/>
        </w:rPr>
        <w:t>more</w:t>
      </w:r>
      <w:r w:rsidRPr="00A95CDA">
        <w:rPr>
          <w:spacing w:val="31"/>
          <w:sz w:val="22"/>
          <w:lang w:val="en-GB"/>
        </w:rPr>
        <w:t xml:space="preserve"> </w:t>
      </w:r>
      <w:r w:rsidRPr="00A95CDA">
        <w:rPr>
          <w:sz w:val="22"/>
          <w:lang w:val="en-GB"/>
        </w:rPr>
        <w:t>than</w:t>
      </w:r>
      <w:r w:rsidR="009B5909" w:rsidRPr="00A95CDA">
        <w:rPr>
          <w:sz w:val="22"/>
          <w:lang w:val="en-GB"/>
        </w:rPr>
        <w:t xml:space="preserve"> </w:t>
      </w:r>
      <w:r w:rsidRPr="00A95CDA">
        <w:rPr>
          <w:sz w:val="22"/>
          <w:lang w:val="en-GB"/>
        </w:rPr>
        <w:t>82.000</w:t>
      </w:r>
      <w:r w:rsidRPr="00A95CDA">
        <w:rPr>
          <w:spacing w:val="10"/>
          <w:sz w:val="22"/>
          <w:lang w:val="en-GB"/>
        </w:rPr>
        <w:t xml:space="preserve"> </w:t>
      </w:r>
      <w:r w:rsidRPr="00A95CDA">
        <w:rPr>
          <w:w w:val="102"/>
          <w:sz w:val="22"/>
          <w:lang w:val="en-GB"/>
        </w:rPr>
        <w:t xml:space="preserve">firms </w:t>
      </w:r>
      <w:r w:rsidRPr="00A95CDA">
        <w:rPr>
          <w:sz w:val="22"/>
          <w:lang w:val="en-GB"/>
        </w:rPr>
        <w:t>h</w:t>
      </w:r>
      <w:r w:rsidRPr="00A95CDA">
        <w:rPr>
          <w:spacing w:val="-5"/>
          <w:sz w:val="22"/>
          <w:lang w:val="en-GB"/>
        </w:rPr>
        <w:t>av</w:t>
      </w:r>
      <w:r w:rsidRPr="00A95CDA">
        <w:rPr>
          <w:sz w:val="22"/>
          <w:lang w:val="en-GB"/>
        </w:rPr>
        <w:t>e</w:t>
      </w:r>
      <w:r w:rsidRPr="00A95CDA">
        <w:rPr>
          <w:spacing w:val="44"/>
          <w:sz w:val="22"/>
          <w:lang w:val="en-GB"/>
        </w:rPr>
        <w:t xml:space="preserve"> </w:t>
      </w:r>
      <w:r w:rsidRPr="00A95CDA">
        <w:rPr>
          <w:sz w:val="22"/>
          <w:lang w:val="en-GB"/>
        </w:rPr>
        <w:t>failed</w:t>
      </w:r>
      <w:r w:rsidRPr="00A95CDA">
        <w:rPr>
          <w:spacing w:val="33"/>
          <w:sz w:val="22"/>
          <w:lang w:val="en-GB"/>
        </w:rPr>
        <w:t xml:space="preserve"> </w:t>
      </w:r>
      <w:r w:rsidRPr="00A95CDA">
        <w:rPr>
          <w:sz w:val="22"/>
          <w:lang w:val="en-GB"/>
        </w:rPr>
        <w:t>with</w:t>
      </w:r>
      <w:r w:rsidRPr="00A95CDA">
        <w:rPr>
          <w:spacing w:val="48"/>
          <w:sz w:val="22"/>
          <w:lang w:val="en-GB"/>
        </w:rPr>
        <w:t xml:space="preserve"> </w:t>
      </w:r>
      <w:r w:rsidRPr="00A95CDA">
        <w:rPr>
          <w:sz w:val="22"/>
          <w:lang w:val="en-GB"/>
        </w:rPr>
        <w:t>the</w:t>
      </w:r>
      <w:r w:rsidR="009B5909" w:rsidRPr="00A95CDA">
        <w:rPr>
          <w:sz w:val="22"/>
          <w:lang w:val="en-GB"/>
        </w:rPr>
        <w:t xml:space="preserve"> </w:t>
      </w:r>
      <w:r w:rsidRPr="00A95CDA">
        <w:rPr>
          <w:noProof/>
          <w:sz w:val="22"/>
          <w:lang w:val="en-GB"/>
        </w:rPr>
        <w:t>conseque</w:t>
      </w:r>
      <w:r w:rsidRPr="00A95CDA">
        <w:rPr>
          <w:noProof/>
          <w:spacing w:val="-5"/>
          <w:sz w:val="22"/>
          <w:lang w:val="en-GB"/>
        </w:rPr>
        <w:t>n</w:t>
      </w:r>
      <w:r w:rsidRPr="00A95CDA">
        <w:rPr>
          <w:noProof/>
          <w:sz w:val="22"/>
          <w:lang w:val="en-GB"/>
        </w:rPr>
        <w:t>t</w:t>
      </w:r>
      <w:r w:rsidR="009B5909" w:rsidRPr="00A95CDA">
        <w:rPr>
          <w:sz w:val="22"/>
          <w:lang w:val="en-GB"/>
        </w:rPr>
        <w:t xml:space="preserve"> </w:t>
      </w:r>
      <w:r w:rsidRPr="00A95CDA">
        <w:rPr>
          <w:sz w:val="22"/>
          <w:lang w:val="en-GB"/>
        </w:rPr>
        <w:t>loss</w:t>
      </w:r>
      <w:r w:rsidRPr="00A95CDA">
        <w:rPr>
          <w:spacing w:val="19"/>
          <w:sz w:val="22"/>
          <w:lang w:val="en-GB"/>
        </w:rPr>
        <w:t xml:space="preserve"> </w:t>
      </w:r>
      <w:r w:rsidRPr="00A95CDA">
        <w:rPr>
          <w:sz w:val="22"/>
          <w:lang w:val="en-GB"/>
        </w:rPr>
        <w:t>of</w:t>
      </w:r>
      <w:r w:rsidRPr="00A95CDA">
        <w:rPr>
          <w:spacing w:val="13"/>
          <w:sz w:val="22"/>
          <w:lang w:val="en-GB"/>
        </w:rPr>
        <w:t xml:space="preserve"> </w:t>
      </w:r>
      <w:r w:rsidRPr="00A95CDA">
        <w:rPr>
          <w:sz w:val="22"/>
          <w:lang w:val="en-GB"/>
        </w:rPr>
        <w:t>almost</w:t>
      </w:r>
      <w:r w:rsidR="009B5909" w:rsidRPr="00A95CDA">
        <w:rPr>
          <w:sz w:val="22"/>
          <w:lang w:val="en-GB"/>
        </w:rPr>
        <w:t xml:space="preserve"> </w:t>
      </w:r>
      <w:r w:rsidRPr="00A95CDA">
        <w:rPr>
          <w:sz w:val="22"/>
          <w:lang w:val="en-GB"/>
        </w:rPr>
        <w:t>1.000.000</w:t>
      </w:r>
      <w:r w:rsidRPr="00A95CDA">
        <w:rPr>
          <w:spacing w:val="19"/>
          <w:sz w:val="22"/>
          <w:lang w:val="en-GB"/>
        </w:rPr>
        <w:t xml:space="preserve"> </w:t>
      </w:r>
      <w:r w:rsidRPr="00A95CDA">
        <w:rPr>
          <w:sz w:val="22"/>
          <w:lang w:val="en-GB"/>
        </w:rPr>
        <w:t>empl</w:t>
      </w:r>
      <w:r w:rsidRPr="00A95CDA">
        <w:rPr>
          <w:spacing w:val="-5"/>
          <w:sz w:val="22"/>
          <w:lang w:val="en-GB"/>
        </w:rPr>
        <w:t>oy</w:t>
      </w:r>
      <w:r w:rsidRPr="00A95CDA">
        <w:rPr>
          <w:sz w:val="22"/>
          <w:lang w:val="en-GB"/>
        </w:rPr>
        <w:t>ees.</w:t>
      </w:r>
      <w:r w:rsidR="009B5909" w:rsidRPr="00A95CDA">
        <w:rPr>
          <w:sz w:val="22"/>
          <w:lang w:val="en-GB"/>
        </w:rPr>
        <w:t xml:space="preserve"> </w:t>
      </w:r>
      <w:r w:rsidRPr="00A95CDA">
        <w:rPr>
          <w:sz w:val="22"/>
          <w:lang w:val="en-GB"/>
        </w:rPr>
        <w:t>Ma</w:t>
      </w:r>
      <w:r w:rsidRPr="00A95CDA">
        <w:rPr>
          <w:spacing w:val="-5"/>
          <w:sz w:val="22"/>
          <w:lang w:val="en-GB"/>
        </w:rPr>
        <w:t>n</w:t>
      </w:r>
      <w:r w:rsidRPr="00A95CDA">
        <w:rPr>
          <w:sz w:val="22"/>
          <w:lang w:val="en-GB"/>
        </w:rPr>
        <w:t>y</w:t>
      </w:r>
      <w:r w:rsidR="009B5909" w:rsidRPr="00A95CDA">
        <w:rPr>
          <w:sz w:val="22"/>
          <w:lang w:val="en-GB"/>
        </w:rPr>
        <w:t xml:space="preserve"> </w:t>
      </w:r>
      <w:r w:rsidRPr="00A95CDA">
        <w:rPr>
          <w:sz w:val="22"/>
          <w:lang w:val="en-GB"/>
        </w:rPr>
        <w:t>of them</w:t>
      </w:r>
      <w:r w:rsidRPr="00A95CDA">
        <w:rPr>
          <w:spacing w:val="50"/>
          <w:sz w:val="22"/>
          <w:lang w:val="en-GB"/>
        </w:rPr>
        <w:t xml:space="preserve"> </w:t>
      </w:r>
      <w:r w:rsidRPr="00A95CDA">
        <w:rPr>
          <w:sz w:val="22"/>
          <w:lang w:val="en-GB"/>
        </w:rPr>
        <w:t>died</w:t>
      </w:r>
      <w:r w:rsidRPr="00A95CDA">
        <w:rPr>
          <w:spacing w:val="32"/>
          <w:sz w:val="22"/>
          <w:lang w:val="en-GB"/>
        </w:rPr>
        <w:t xml:space="preserve"> </w:t>
      </w:r>
      <w:r w:rsidRPr="00A95CDA">
        <w:rPr>
          <w:sz w:val="22"/>
          <w:lang w:val="en-GB"/>
        </w:rPr>
        <w:t>not</w:t>
      </w:r>
      <w:r w:rsidRPr="00A95CDA">
        <w:rPr>
          <w:spacing w:val="41"/>
          <w:sz w:val="22"/>
          <w:lang w:val="en-GB"/>
        </w:rPr>
        <w:t xml:space="preserve"> </w:t>
      </w:r>
      <w:r w:rsidRPr="00A95CDA">
        <w:rPr>
          <w:spacing w:val="6"/>
          <w:sz w:val="22"/>
          <w:lang w:val="en-GB"/>
        </w:rPr>
        <w:t>b</w:t>
      </w:r>
      <w:r w:rsidRPr="00A95CDA">
        <w:rPr>
          <w:sz w:val="22"/>
          <w:lang w:val="en-GB"/>
        </w:rPr>
        <w:t>ecause</w:t>
      </w:r>
      <w:r w:rsidRPr="00A95CDA">
        <w:rPr>
          <w:spacing w:val="42"/>
          <w:sz w:val="22"/>
          <w:lang w:val="en-GB"/>
        </w:rPr>
        <w:t xml:space="preserve"> </w:t>
      </w:r>
      <w:r w:rsidRPr="00A95CDA">
        <w:rPr>
          <w:sz w:val="22"/>
          <w:lang w:val="en-GB"/>
        </w:rPr>
        <w:t>they</w:t>
      </w:r>
      <w:r w:rsidRPr="00A95CDA">
        <w:rPr>
          <w:spacing w:val="45"/>
          <w:sz w:val="22"/>
          <w:lang w:val="en-GB"/>
        </w:rPr>
        <w:t xml:space="preserve"> </w:t>
      </w:r>
      <w:r w:rsidRPr="00A95CDA">
        <w:rPr>
          <w:spacing w:val="-6"/>
          <w:sz w:val="22"/>
          <w:lang w:val="en-GB"/>
        </w:rPr>
        <w:t>w</w:t>
      </w:r>
      <w:r w:rsidRPr="00A95CDA">
        <w:rPr>
          <w:sz w:val="22"/>
          <w:lang w:val="en-GB"/>
        </w:rPr>
        <w:t>ere</w:t>
      </w:r>
      <w:r w:rsidRPr="00A95CDA">
        <w:rPr>
          <w:spacing w:val="18"/>
          <w:sz w:val="22"/>
          <w:lang w:val="en-GB"/>
        </w:rPr>
        <w:t xml:space="preserve"> </w:t>
      </w:r>
      <w:r w:rsidRPr="00A95CDA">
        <w:rPr>
          <w:sz w:val="22"/>
          <w:lang w:val="en-GB"/>
        </w:rPr>
        <w:t>not</w:t>
      </w:r>
      <w:r w:rsidRPr="00A95CDA">
        <w:rPr>
          <w:spacing w:val="41"/>
          <w:sz w:val="22"/>
          <w:lang w:val="en-GB"/>
        </w:rPr>
        <w:t xml:space="preserve"> </w:t>
      </w:r>
      <w:r w:rsidRPr="00A95CDA">
        <w:rPr>
          <w:sz w:val="22"/>
          <w:lang w:val="en-GB"/>
        </w:rPr>
        <w:t>profitable</w:t>
      </w:r>
      <w:r w:rsidR="009B5909" w:rsidRPr="00A95CDA">
        <w:rPr>
          <w:sz w:val="22"/>
          <w:lang w:val="en-GB"/>
        </w:rPr>
        <w:t xml:space="preserve"> </w:t>
      </w:r>
      <w:r w:rsidRPr="00A95CDA">
        <w:rPr>
          <w:sz w:val="22"/>
          <w:lang w:val="en-GB"/>
        </w:rPr>
        <w:t>a</w:t>
      </w:r>
      <w:r w:rsidRPr="00A95CDA">
        <w:rPr>
          <w:spacing w:val="-5"/>
          <w:sz w:val="22"/>
          <w:lang w:val="en-GB"/>
        </w:rPr>
        <w:t>n</w:t>
      </w:r>
      <w:r w:rsidRPr="00A95CDA">
        <w:rPr>
          <w:sz w:val="22"/>
          <w:lang w:val="en-GB"/>
        </w:rPr>
        <w:t>ymore,</w:t>
      </w:r>
      <w:r w:rsidR="009B5909" w:rsidRPr="00A95CDA">
        <w:rPr>
          <w:sz w:val="22"/>
          <w:lang w:val="en-GB"/>
        </w:rPr>
        <w:t xml:space="preserve"> </w:t>
      </w:r>
      <w:r w:rsidRPr="00A95CDA">
        <w:rPr>
          <w:sz w:val="22"/>
          <w:lang w:val="en-GB"/>
        </w:rPr>
        <w:t>but</w:t>
      </w:r>
      <w:r w:rsidR="009B5909" w:rsidRPr="00A95CDA">
        <w:rPr>
          <w:sz w:val="22"/>
          <w:lang w:val="en-GB"/>
        </w:rPr>
        <w:t xml:space="preserve"> </w:t>
      </w:r>
      <w:r w:rsidRPr="00A95CDA">
        <w:rPr>
          <w:spacing w:val="5"/>
          <w:sz w:val="22"/>
          <w:lang w:val="en-GB"/>
        </w:rPr>
        <w:t>b</w:t>
      </w:r>
      <w:r w:rsidRPr="00A95CDA">
        <w:rPr>
          <w:sz w:val="22"/>
          <w:lang w:val="en-GB"/>
        </w:rPr>
        <w:t>ecause</w:t>
      </w:r>
      <w:r w:rsidRPr="00A95CDA">
        <w:rPr>
          <w:spacing w:val="38"/>
          <w:sz w:val="22"/>
          <w:lang w:val="en-GB"/>
        </w:rPr>
        <w:t xml:space="preserve"> </w:t>
      </w:r>
      <w:r w:rsidRPr="00A95CDA">
        <w:rPr>
          <w:sz w:val="22"/>
          <w:lang w:val="en-GB"/>
        </w:rPr>
        <w:t>of</w:t>
      </w:r>
      <w:r w:rsidRPr="00A95CDA">
        <w:rPr>
          <w:spacing w:val="3"/>
          <w:sz w:val="22"/>
          <w:lang w:val="en-GB"/>
        </w:rPr>
        <w:t xml:space="preserve"> </w:t>
      </w:r>
      <w:r w:rsidRPr="00A95CDA">
        <w:rPr>
          <w:sz w:val="22"/>
          <w:lang w:val="en-GB"/>
        </w:rPr>
        <w:t>la</w:t>
      </w:r>
      <w:r w:rsidRPr="00A95CDA">
        <w:rPr>
          <w:spacing w:val="-5"/>
          <w:sz w:val="22"/>
          <w:lang w:val="en-GB"/>
        </w:rPr>
        <w:t>c</w:t>
      </w:r>
      <w:r w:rsidRPr="00A95CDA">
        <w:rPr>
          <w:sz w:val="22"/>
          <w:lang w:val="en-GB"/>
        </w:rPr>
        <w:t>k</w:t>
      </w:r>
      <w:r w:rsidRPr="00A95CDA">
        <w:rPr>
          <w:spacing w:val="24"/>
          <w:sz w:val="22"/>
          <w:lang w:val="en-GB"/>
        </w:rPr>
        <w:t xml:space="preserve"> </w:t>
      </w:r>
      <w:r w:rsidRPr="00A95CDA">
        <w:rPr>
          <w:sz w:val="22"/>
          <w:lang w:val="en-GB"/>
        </w:rPr>
        <w:t>of cash.</w:t>
      </w:r>
      <w:r w:rsidR="009B5909" w:rsidRPr="00A95CDA">
        <w:rPr>
          <w:sz w:val="22"/>
          <w:lang w:val="en-GB"/>
        </w:rPr>
        <w:t xml:space="preserve"> </w:t>
      </w:r>
      <w:r w:rsidRPr="00A95CDA">
        <w:rPr>
          <w:sz w:val="22"/>
          <w:lang w:val="en-GB"/>
        </w:rPr>
        <w:t>Banks</w:t>
      </w:r>
      <w:r w:rsidRPr="00A95CDA">
        <w:rPr>
          <w:spacing w:val="41"/>
          <w:sz w:val="22"/>
          <w:lang w:val="en-GB"/>
        </w:rPr>
        <w:t xml:space="preserve"> </w:t>
      </w:r>
      <w:r w:rsidRPr="00A95CDA">
        <w:rPr>
          <w:spacing w:val="-6"/>
          <w:sz w:val="22"/>
          <w:lang w:val="en-GB"/>
        </w:rPr>
        <w:t>w</w:t>
      </w:r>
      <w:r w:rsidRPr="00A95CDA">
        <w:rPr>
          <w:sz w:val="22"/>
          <w:lang w:val="en-GB"/>
        </w:rPr>
        <w:t>ere</w:t>
      </w:r>
      <w:r w:rsidRPr="00A95CDA">
        <w:rPr>
          <w:spacing w:val="14"/>
          <w:sz w:val="22"/>
          <w:lang w:val="en-GB"/>
        </w:rPr>
        <w:t xml:space="preserve"> </w:t>
      </w:r>
      <w:r w:rsidRPr="00A95CDA">
        <w:rPr>
          <w:sz w:val="22"/>
          <w:lang w:val="en-GB"/>
        </w:rPr>
        <w:t>almost</w:t>
      </w:r>
      <w:r w:rsidRPr="00A95CDA">
        <w:rPr>
          <w:spacing w:val="49"/>
          <w:sz w:val="22"/>
          <w:lang w:val="en-GB"/>
        </w:rPr>
        <w:t xml:space="preserve"> </w:t>
      </w:r>
      <w:r w:rsidRPr="00A95CDA">
        <w:rPr>
          <w:sz w:val="22"/>
          <w:lang w:val="en-GB"/>
        </w:rPr>
        <w:t>forced</w:t>
      </w:r>
      <w:r w:rsidRPr="00A95CDA">
        <w:rPr>
          <w:spacing w:val="22"/>
          <w:sz w:val="22"/>
          <w:lang w:val="en-GB"/>
        </w:rPr>
        <w:t xml:space="preserve"> </w:t>
      </w:r>
      <w:r w:rsidRPr="00A95CDA">
        <w:rPr>
          <w:sz w:val="22"/>
          <w:lang w:val="en-GB"/>
        </w:rPr>
        <w:t>to</w:t>
      </w:r>
      <w:r w:rsidRPr="00A95CDA">
        <w:rPr>
          <w:spacing w:val="26"/>
          <w:sz w:val="22"/>
          <w:lang w:val="en-GB"/>
        </w:rPr>
        <w:t xml:space="preserve"> </w:t>
      </w:r>
      <w:r w:rsidRPr="00A95CDA">
        <w:rPr>
          <w:sz w:val="22"/>
          <w:lang w:val="en-GB"/>
        </w:rPr>
        <w:t>de</w:t>
      </w:r>
      <w:r w:rsidRPr="00A95CDA">
        <w:rPr>
          <w:spacing w:val="-5"/>
          <w:sz w:val="22"/>
          <w:lang w:val="en-GB"/>
        </w:rPr>
        <w:t>n</w:t>
      </w:r>
      <w:r w:rsidRPr="00A95CDA">
        <w:rPr>
          <w:sz w:val="22"/>
          <w:lang w:val="en-GB"/>
        </w:rPr>
        <w:t>y</w:t>
      </w:r>
      <w:r w:rsidRPr="00A95CDA">
        <w:rPr>
          <w:spacing w:val="31"/>
          <w:sz w:val="22"/>
          <w:lang w:val="en-GB"/>
        </w:rPr>
        <w:t xml:space="preserve"> </w:t>
      </w:r>
      <w:r w:rsidRPr="00A95CDA">
        <w:rPr>
          <w:sz w:val="22"/>
          <w:lang w:val="en-GB"/>
        </w:rPr>
        <w:t>credit</w:t>
      </w:r>
      <w:r w:rsidRPr="00A95CDA">
        <w:rPr>
          <w:spacing w:val="47"/>
          <w:sz w:val="22"/>
          <w:lang w:val="en-GB"/>
        </w:rPr>
        <w:t xml:space="preserve"> </w:t>
      </w:r>
      <w:r w:rsidRPr="00A95CDA">
        <w:rPr>
          <w:sz w:val="22"/>
          <w:lang w:val="en-GB"/>
        </w:rPr>
        <w:t>to</w:t>
      </w:r>
      <w:r w:rsidRPr="00A95CDA">
        <w:rPr>
          <w:spacing w:val="26"/>
          <w:sz w:val="22"/>
          <w:lang w:val="en-GB"/>
        </w:rPr>
        <w:t xml:space="preserve"> </w:t>
      </w:r>
      <w:r w:rsidR="00B210C8" w:rsidRPr="00A95CDA">
        <w:rPr>
          <w:sz w:val="22"/>
          <w:lang w:val="en-GB"/>
        </w:rPr>
        <w:t>many</w:t>
      </w:r>
      <w:r w:rsidRPr="00A95CDA">
        <w:rPr>
          <w:spacing w:val="-1"/>
          <w:sz w:val="22"/>
          <w:lang w:val="en-GB"/>
        </w:rPr>
        <w:t xml:space="preserve"> </w:t>
      </w:r>
      <w:r w:rsidRPr="00A95CDA">
        <w:rPr>
          <w:sz w:val="22"/>
          <w:lang w:val="en-GB"/>
        </w:rPr>
        <w:t>small</w:t>
      </w:r>
      <w:r w:rsidRPr="00A95CDA">
        <w:rPr>
          <w:spacing w:val="28"/>
          <w:sz w:val="22"/>
          <w:lang w:val="en-GB"/>
        </w:rPr>
        <w:t xml:space="preserve"> </w:t>
      </w:r>
      <w:r w:rsidRPr="00A95CDA">
        <w:rPr>
          <w:sz w:val="22"/>
          <w:lang w:val="en-GB"/>
        </w:rPr>
        <w:t>companies,</w:t>
      </w:r>
      <w:r w:rsidR="009B5909" w:rsidRPr="00A95CDA">
        <w:rPr>
          <w:sz w:val="22"/>
          <w:lang w:val="en-GB"/>
        </w:rPr>
        <w:t xml:space="preserve"> </w:t>
      </w:r>
      <w:r w:rsidRPr="00A95CDA">
        <w:rPr>
          <w:w w:val="105"/>
          <w:sz w:val="22"/>
          <w:lang w:val="en-GB"/>
        </w:rPr>
        <w:t xml:space="preserve">more </w:t>
      </w:r>
      <w:r w:rsidRPr="00A95CDA">
        <w:rPr>
          <w:sz w:val="22"/>
          <w:lang w:val="en-GB"/>
        </w:rPr>
        <w:t>opaque</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riskier</w:t>
      </w:r>
      <w:r w:rsidR="009B5909" w:rsidRPr="00A95CDA">
        <w:rPr>
          <w:sz w:val="22"/>
          <w:lang w:val="en-GB"/>
        </w:rPr>
        <w:t xml:space="preserve"> </w:t>
      </w:r>
      <w:r w:rsidRPr="00A95CDA">
        <w:rPr>
          <w:sz w:val="22"/>
          <w:lang w:val="en-GB"/>
        </w:rPr>
        <w:t>than</w:t>
      </w:r>
      <w:r w:rsidR="009B5909" w:rsidRPr="00A95CDA">
        <w:rPr>
          <w:sz w:val="22"/>
          <w:lang w:val="en-GB"/>
        </w:rPr>
        <w:t xml:space="preserve"> </w:t>
      </w:r>
      <w:r w:rsidRPr="00A95CDA">
        <w:rPr>
          <w:sz w:val="22"/>
          <w:lang w:val="en-GB"/>
        </w:rPr>
        <w:t>large</w:t>
      </w:r>
      <w:r w:rsidR="009B5909" w:rsidRPr="00A95CDA">
        <w:rPr>
          <w:sz w:val="22"/>
          <w:lang w:val="en-GB"/>
        </w:rPr>
        <w:t xml:space="preserve"> </w:t>
      </w:r>
      <w:r w:rsidRPr="00A95CDA">
        <w:rPr>
          <w:w w:val="107"/>
          <w:sz w:val="22"/>
          <w:lang w:val="en-GB"/>
        </w:rPr>
        <w:t>cor</w:t>
      </w:r>
      <w:r w:rsidRPr="00A95CDA">
        <w:rPr>
          <w:spacing w:val="6"/>
          <w:w w:val="107"/>
          <w:sz w:val="22"/>
          <w:lang w:val="en-GB"/>
        </w:rPr>
        <w:t>p</w:t>
      </w:r>
      <w:r w:rsidRPr="00A95CDA">
        <w:rPr>
          <w:w w:val="107"/>
          <w:sz w:val="22"/>
          <w:lang w:val="en-GB"/>
        </w:rPr>
        <w:t>orates,</w:t>
      </w:r>
      <w:r w:rsidRPr="00A95CDA">
        <w:rPr>
          <w:spacing w:val="40"/>
          <w:w w:val="107"/>
          <w:sz w:val="22"/>
          <w:lang w:val="en-GB"/>
        </w:rPr>
        <w:t xml:space="preserve"> </w:t>
      </w:r>
      <w:r w:rsidRPr="00A95CDA">
        <w:rPr>
          <w:sz w:val="22"/>
          <w:lang w:val="en-GB"/>
        </w:rPr>
        <w:t>t</w:t>
      </w:r>
      <w:r w:rsidRPr="00A95CDA">
        <w:rPr>
          <w:spacing w:val="-5"/>
          <w:sz w:val="22"/>
          <w:lang w:val="en-GB"/>
        </w:rPr>
        <w:t>h</w:t>
      </w:r>
      <w:r w:rsidRPr="00A95CDA">
        <w:rPr>
          <w:sz w:val="22"/>
          <w:lang w:val="en-GB"/>
        </w:rPr>
        <w:t>us</w:t>
      </w:r>
      <w:r w:rsidR="009B5909" w:rsidRPr="00A95CDA">
        <w:rPr>
          <w:sz w:val="22"/>
          <w:lang w:val="en-GB"/>
        </w:rPr>
        <w:t xml:space="preserve"> </w:t>
      </w:r>
      <w:r w:rsidRPr="00A95CDA">
        <w:rPr>
          <w:w w:val="109"/>
          <w:sz w:val="22"/>
          <w:lang w:val="en-GB"/>
        </w:rPr>
        <w:t>deteriorating</w:t>
      </w:r>
      <w:r w:rsidRPr="00A95CDA">
        <w:rPr>
          <w:spacing w:val="29"/>
          <w:w w:val="109"/>
          <w:sz w:val="22"/>
          <w:lang w:val="en-GB"/>
        </w:rPr>
        <w:t xml:space="preserve"> </w:t>
      </w:r>
      <w:r w:rsidRPr="00A95CDA">
        <w:rPr>
          <w:sz w:val="22"/>
          <w:lang w:val="en-GB"/>
        </w:rPr>
        <w:t>SMEs’</w:t>
      </w:r>
      <w:r w:rsidRPr="00A95CDA">
        <w:rPr>
          <w:spacing w:val="39"/>
          <w:sz w:val="22"/>
          <w:lang w:val="en-GB"/>
        </w:rPr>
        <w:t xml:space="preserve"> </w:t>
      </w:r>
      <w:r w:rsidRPr="00A95CDA">
        <w:rPr>
          <w:w w:val="110"/>
          <w:sz w:val="22"/>
          <w:lang w:val="en-GB"/>
        </w:rPr>
        <w:t xml:space="preserve">situation. </w:t>
      </w:r>
    </w:p>
    <w:p w14:paraId="65FCF443" w14:textId="1A1519D2" w:rsidR="00D029F9" w:rsidRPr="00A95CDA" w:rsidRDefault="00D029F9" w:rsidP="00034C5F">
      <w:pPr>
        <w:spacing w:after="120" w:line="240" w:lineRule="auto"/>
        <w:rPr>
          <w:w w:val="107"/>
          <w:sz w:val="22"/>
          <w:lang w:val="en-GB"/>
        </w:rPr>
      </w:pPr>
      <w:r w:rsidRPr="00A95CDA">
        <w:rPr>
          <w:sz w:val="22"/>
          <w:lang w:val="en-GB"/>
        </w:rPr>
        <w:t>As</w:t>
      </w:r>
      <w:r w:rsidRPr="00A95CDA">
        <w:rPr>
          <w:spacing w:val="7"/>
          <w:sz w:val="22"/>
          <w:lang w:val="en-GB"/>
        </w:rPr>
        <w:t xml:space="preserve"> </w:t>
      </w:r>
      <w:r w:rsidRPr="00A95CDA">
        <w:rPr>
          <w:sz w:val="22"/>
          <w:lang w:val="en-GB"/>
        </w:rPr>
        <w:t>already</w:t>
      </w:r>
      <w:r w:rsidR="009B5909" w:rsidRPr="00A95CDA">
        <w:rPr>
          <w:sz w:val="22"/>
          <w:lang w:val="en-GB"/>
        </w:rPr>
        <w:t xml:space="preserve"> </w:t>
      </w:r>
      <w:r w:rsidRPr="00A95CDA">
        <w:rPr>
          <w:sz w:val="22"/>
          <w:lang w:val="en-GB"/>
        </w:rPr>
        <w:t>said,</w:t>
      </w:r>
      <w:r w:rsidRPr="00A95CDA">
        <w:rPr>
          <w:spacing w:val="31"/>
          <w:sz w:val="22"/>
          <w:lang w:val="en-GB"/>
        </w:rPr>
        <w:t xml:space="preserve"> </w:t>
      </w:r>
      <w:r w:rsidRPr="00A95CDA">
        <w:rPr>
          <w:sz w:val="22"/>
          <w:lang w:val="en-GB"/>
        </w:rPr>
        <w:t>SMEs</w:t>
      </w:r>
      <w:r w:rsidRPr="00A95CDA">
        <w:rPr>
          <w:spacing w:val="18"/>
          <w:sz w:val="22"/>
          <w:lang w:val="en-GB"/>
        </w:rPr>
        <w:t xml:space="preserve"> </w:t>
      </w:r>
      <w:r w:rsidRPr="00A95CDA">
        <w:rPr>
          <w:sz w:val="22"/>
          <w:lang w:val="en-GB"/>
        </w:rPr>
        <w:t>are</w:t>
      </w:r>
      <w:r w:rsidRPr="00A95CDA">
        <w:rPr>
          <w:spacing w:val="25"/>
          <w:sz w:val="22"/>
          <w:lang w:val="en-GB"/>
        </w:rPr>
        <w:t xml:space="preserve"> </w:t>
      </w:r>
      <w:r w:rsidRPr="00A95CDA">
        <w:rPr>
          <w:sz w:val="22"/>
          <w:lang w:val="en-GB"/>
        </w:rPr>
        <w:t>the</w:t>
      </w:r>
      <w:r w:rsidRPr="00A95CDA">
        <w:rPr>
          <w:spacing w:val="35"/>
          <w:sz w:val="22"/>
          <w:lang w:val="en-GB"/>
        </w:rPr>
        <w:t xml:space="preserve"> </w:t>
      </w:r>
      <w:r w:rsidRPr="00A95CDA">
        <w:rPr>
          <w:sz w:val="22"/>
          <w:lang w:val="en-GB"/>
        </w:rPr>
        <w:t>basic</w:t>
      </w:r>
      <w:r w:rsidRPr="00A95CDA">
        <w:rPr>
          <w:spacing w:val="23"/>
          <w:sz w:val="22"/>
          <w:lang w:val="en-GB"/>
        </w:rPr>
        <w:t xml:space="preserve"> </w:t>
      </w:r>
      <w:r w:rsidRPr="00A95CDA">
        <w:rPr>
          <w:w w:val="103"/>
          <w:sz w:val="22"/>
          <w:lang w:val="en-GB"/>
        </w:rPr>
        <w:t>eleme</w:t>
      </w:r>
      <w:r w:rsidRPr="00A95CDA">
        <w:rPr>
          <w:spacing w:val="-5"/>
          <w:w w:val="103"/>
          <w:sz w:val="22"/>
          <w:lang w:val="en-GB"/>
        </w:rPr>
        <w:t>n</w:t>
      </w:r>
      <w:r w:rsidRPr="00A95CDA">
        <w:rPr>
          <w:w w:val="139"/>
          <w:sz w:val="22"/>
          <w:lang w:val="en-GB"/>
        </w:rPr>
        <w:t>t</w:t>
      </w:r>
      <w:r w:rsidRPr="00A95CDA">
        <w:rPr>
          <w:spacing w:val="3"/>
          <w:w w:val="139"/>
          <w:sz w:val="22"/>
          <w:lang w:val="en-GB"/>
        </w:rPr>
        <w:t xml:space="preserve"> </w:t>
      </w:r>
      <w:r w:rsidRPr="00A95CDA">
        <w:rPr>
          <w:sz w:val="22"/>
          <w:lang w:val="en-GB"/>
        </w:rPr>
        <w:t>for</w:t>
      </w:r>
      <w:r w:rsidRPr="00A95CDA">
        <w:rPr>
          <w:spacing w:val="8"/>
          <w:sz w:val="22"/>
          <w:lang w:val="en-GB"/>
        </w:rPr>
        <w:t xml:space="preserve"> </w:t>
      </w:r>
      <w:r w:rsidRPr="00A95CDA">
        <w:rPr>
          <w:sz w:val="22"/>
          <w:lang w:val="en-GB"/>
        </w:rPr>
        <w:t>the</w:t>
      </w:r>
      <w:r w:rsidRPr="00A95CDA">
        <w:rPr>
          <w:spacing w:val="35"/>
          <w:sz w:val="22"/>
          <w:lang w:val="en-GB"/>
        </w:rPr>
        <w:t xml:space="preserve"> </w:t>
      </w:r>
      <w:r w:rsidRPr="00A95CDA">
        <w:rPr>
          <w:sz w:val="22"/>
          <w:lang w:val="en-GB"/>
        </w:rPr>
        <w:t>Italian</w:t>
      </w:r>
      <w:r w:rsidR="009B5909" w:rsidRPr="00A95CDA">
        <w:rPr>
          <w:sz w:val="22"/>
          <w:lang w:val="en-GB"/>
        </w:rPr>
        <w:t xml:space="preserve"> </w:t>
      </w:r>
      <w:r w:rsidRPr="00A95CDA">
        <w:rPr>
          <w:sz w:val="22"/>
          <w:lang w:val="en-GB"/>
        </w:rPr>
        <w:t>econo</w:t>
      </w:r>
      <w:r w:rsidRPr="00A95CDA">
        <w:rPr>
          <w:spacing w:val="-5"/>
          <w:sz w:val="22"/>
          <w:lang w:val="en-GB"/>
        </w:rPr>
        <w:t>m</w:t>
      </w:r>
      <w:r w:rsidRPr="00A95CDA">
        <w:rPr>
          <w:spacing w:val="-16"/>
          <w:sz w:val="22"/>
          <w:lang w:val="en-GB"/>
        </w:rPr>
        <w:t>y</w:t>
      </w:r>
      <w:r w:rsidR="00491256" w:rsidRPr="00A95CDA">
        <w:rPr>
          <w:noProof/>
          <w:sz w:val="22"/>
          <w:lang w:val="en-GB"/>
        </w:rPr>
        <w:t>. H</w:t>
      </w:r>
      <w:r w:rsidRPr="00A95CDA">
        <w:rPr>
          <w:noProof/>
          <w:sz w:val="22"/>
          <w:lang w:val="en-GB"/>
        </w:rPr>
        <w:t>ence</w:t>
      </w:r>
      <w:r w:rsidRPr="00A95CDA">
        <w:rPr>
          <w:spacing w:val="22"/>
          <w:sz w:val="22"/>
          <w:lang w:val="en-GB"/>
        </w:rPr>
        <w:t xml:space="preserve"> </w:t>
      </w:r>
      <w:r w:rsidRPr="00A95CDA">
        <w:rPr>
          <w:sz w:val="22"/>
          <w:lang w:val="en-GB"/>
        </w:rPr>
        <w:t>it</w:t>
      </w:r>
      <w:r w:rsidRPr="00A95CDA">
        <w:rPr>
          <w:spacing w:val="24"/>
          <w:sz w:val="22"/>
          <w:lang w:val="en-GB"/>
        </w:rPr>
        <w:t xml:space="preserve"> </w:t>
      </w:r>
      <w:r w:rsidRPr="00A95CDA">
        <w:rPr>
          <w:sz w:val="22"/>
          <w:lang w:val="en-GB"/>
        </w:rPr>
        <w:t xml:space="preserve">is </w:t>
      </w:r>
      <w:r w:rsidRPr="00A95CDA">
        <w:rPr>
          <w:w w:val="108"/>
          <w:sz w:val="22"/>
          <w:lang w:val="en-GB"/>
        </w:rPr>
        <w:t>fundame</w:t>
      </w:r>
      <w:r w:rsidRPr="00A95CDA">
        <w:rPr>
          <w:spacing w:val="-5"/>
          <w:w w:val="108"/>
          <w:sz w:val="22"/>
          <w:lang w:val="en-GB"/>
        </w:rPr>
        <w:t>n</w:t>
      </w:r>
      <w:r w:rsidRPr="00A95CDA">
        <w:rPr>
          <w:w w:val="108"/>
          <w:sz w:val="22"/>
          <w:lang w:val="en-GB"/>
        </w:rPr>
        <w:t>tal</w:t>
      </w:r>
      <w:r w:rsidRPr="00A95CDA">
        <w:rPr>
          <w:spacing w:val="28"/>
          <w:w w:val="108"/>
          <w:sz w:val="22"/>
          <w:lang w:val="en-GB"/>
        </w:rPr>
        <w:t xml:space="preserve"> </w:t>
      </w:r>
      <w:r w:rsidRPr="00A95CDA">
        <w:rPr>
          <w:sz w:val="22"/>
          <w:lang w:val="en-GB"/>
        </w:rPr>
        <w:t>to</w:t>
      </w:r>
      <w:r w:rsidRPr="00A95CDA">
        <w:rPr>
          <w:spacing w:val="44"/>
          <w:sz w:val="22"/>
          <w:lang w:val="en-GB"/>
        </w:rPr>
        <w:t xml:space="preserve"> </w:t>
      </w:r>
      <w:r w:rsidRPr="00A95CDA">
        <w:rPr>
          <w:sz w:val="22"/>
          <w:lang w:val="en-GB"/>
        </w:rPr>
        <w:t>sustain</w:t>
      </w:r>
      <w:r w:rsidR="009B5909" w:rsidRPr="00A95CDA">
        <w:rPr>
          <w:sz w:val="22"/>
          <w:lang w:val="en-GB"/>
        </w:rPr>
        <w:t xml:space="preserve"> </w:t>
      </w:r>
      <w:r w:rsidRPr="00A95CDA">
        <w:rPr>
          <w:sz w:val="22"/>
          <w:lang w:val="en-GB"/>
        </w:rPr>
        <w:t>them</w:t>
      </w:r>
      <w:r w:rsidR="009B5909" w:rsidRPr="00A95CDA">
        <w:rPr>
          <w:sz w:val="22"/>
          <w:lang w:val="en-GB"/>
        </w:rPr>
        <w:t xml:space="preserve"> </w:t>
      </w:r>
      <w:r w:rsidRPr="00A95CDA">
        <w:rPr>
          <w:sz w:val="22"/>
          <w:lang w:val="en-GB"/>
        </w:rPr>
        <w:t>during</w:t>
      </w:r>
      <w:r w:rsidR="009B5909" w:rsidRPr="00A95CDA">
        <w:rPr>
          <w:sz w:val="22"/>
          <w:lang w:val="en-GB"/>
        </w:rPr>
        <w:t xml:space="preserve"> </w:t>
      </w:r>
      <w:r w:rsidRPr="00A95CDA">
        <w:rPr>
          <w:sz w:val="22"/>
          <w:lang w:val="en-GB"/>
        </w:rPr>
        <w:t>difficult</w:t>
      </w:r>
      <w:r w:rsidRPr="00A95CDA">
        <w:rPr>
          <w:spacing w:val="42"/>
          <w:sz w:val="22"/>
          <w:lang w:val="en-GB"/>
        </w:rPr>
        <w:t xml:space="preserve"> </w:t>
      </w:r>
      <w:r w:rsidRPr="00A95CDA">
        <w:rPr>
          <w:spacing w:val="6"/>
          <w:sz w:val="22"/>
          <w:lang w:val="en-GB"/>
        </w:rPr>
        <w:t>p</w:t>
      </w:r>
      <w:r w:rsidRPr="00A95CDA">
        <w:rPr>
          <w:sz w:val="22"/>
          <w:lang w:val="en-GB"/>
        </w:rPr>
        <w:t>eri</w:t>
      </w:r>
      <w:r w:rsidRPr="00A95CDA">
        <w:rPr>
          <w:spacing w:val="6"/>
          <w:sz w:val="22"/>
          <w:lang w:val="en-GB"/>
        </w:rPr>
        <w:t>o</w:t>
      </w:r>
      <w:r w:rsidRPr="00A95CDA">
        <w:rPr>
          <w:sz w:val="22"/>
          <w:lang w:val="en-GB"/>
        </w:rPr>
        <w:t>ds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help</w:t>
      </w:r>
      <w:r w:rsidRPr="00A95CDA">
        <w:rPr>
          <w:spacing w:val="45"/>
          <w:sz w:val="22"/>
          <w:lang w:val="en-GB"/>
        </w:rPr>
        <w:t xml:space="preserve"> </w:t>
      </w:r>
      <w:r w:rsidRPr="00A95CDA">
        <w:rPr>
          <w:sz w:val="22"/>
          <w:lang w:val="en-GB"/>
        </w:rPr>
        <w:t>them</w:t>
      </w:r>
      <w:r w:rsidR="009B5909" w:rsidRPr="00A95CDA">
        <w:rPr>
          <w:sz w:val="22"/>
          <w:lang w:val="en-GB"/>
        </w:rPr>
        <w:t xml:space="preserve"> </w:t>
      </w:r>
      <w:r w:rsidRPr="00A95CDA">
        <w:rPr>
          <w:w w:val="103"/>
          <w:sz w:val="22"/>
          <w:lang w:val="en-GB"/>
        </w:rPr>
        <w:t xml:space="preserve">re-finding </w:t>
      </w:r>
      <w:r w:rsidRPr="00A95CDA">
        <w:rPr>
          <w:sz w:val="22"/>
          <w:lang w:val="en-GB"/>
        </w:rPr>
        <w:t>the</w:t>
      </w:r>
      <w:r w:rsidR="009B5909" w:rsidRPr="00A95CDA">
        <w:rPr>
          <w:sz w:val="22"/>
          <w:lang w:val="en-GB"/>
        </w:rPr>
        <w:t xml:space="preserve"> </w:t>
      </w:r>
      <w:r w:rsidRPr="00A95CDA">
        <w:rPr>
          <w:sz w:val="22"/>
          <w:lang w:val="en-GB"/>
        </w:rPr>
        <w:t>path</w:t>
      </w:r>
      <w:r w:rsidR="009B5909" w:rsidRPr="00A95CDA">
        <w:rPr>
          <w:sz w:val="22"/>
          <w:lang w:val="en-GB"/>
        </w:rPr>
        <w:t xml:space="preserve"> </w:t>
      </w:r>
      <w:r w:rsidRPr="00A95CDA">
        <w:rPr>
          <w:sz w:val="22"/>
          <w:lang w:val="en-GB"/>
        </w:rPr>
        <w:t>of</w:t>
      </w:r>
      <w:r w:rsidRPr="00A95CDA">
        <w:rPr>
          <w:spacing w:val="34"/>
          <w:sz w:val="22"/>
          <w:lang w:val="en-GB"/>
        </w:rPr>
        <w:t xml:space="preserve"> </w:t>
      </w:r>
      <w:r w:rsidRPr="00A95CDA">
        <w:rPr>
          <w:sz w:val="22"/>
          <w:lang w:val="en-GB"/>
        </w:rPr>
        <w:t>gr</w:t>
      </w:r>
      <w:r w:rsidRPr="00A95CDA">
        <w:rPr>
          <w:spacing w:val="-5"/>
          <w:sz w:val="22"/>
          <w:lang w:val="en-GB"/>
        </w:rPr>
        <w:t>o</w:t>
      </w:r>
      <w:r w:rsidRPr="00A95CDA">
        <w:rPr>
          <w:sz w:val="22"/>
          <w:lang w:val="en-GB"/>
        </w:rPr>
        <w:t>wth.</w:t>
      </w:r>
      <w:r w:rsidR="00AC3FB6" w:rsidRPr="00A95CDA">
        <w:rPr>
          <w:sz w:val="22"/>
          <w:lang w:val="en-GB"/>
        </w:rPr>
        <w:t xml:space="preserve"> </w:t>
      </w:r>
      <w:r w:rsidRPr="00A95CDA">
        <w:rPr>
          <w:noProof/>
          <w:sz w:val="22"/>
          <w:lang w:val="en-GB"/>
        </w:rPr>
        <w:t>This</w:t>
      </w:r>
      <w:r w:rsidR="009B5909" w:rsidRPr="00A95CDA">
        <w:rPr>
          <w:sz w:val="22"/>
          <w:lang w:val="en-GB"/>
        </w:rPr>
        <w:t xml:space="preserve"> </w:t>
      </w:r>
      <w:r w:rsidRPr="00A95CDA">
        <w:rPr>
          <w:sz w:val="22"/>
          <w:lang w:val="en-GB"/>
        </w:rPr>
        <w:t>can</w:t>
      </w:r>
      <w:r w:rsidR="009B5909" w:rsidRPr="00A95CDA">
        <w:rPr>
          <w:sz w:val="22"/>
          <w:lang w:val="en-GB"/>
        </w:rPr>
        <w:t xml:space="preserve"> </w:t>
      </w:r>
      <w:r w:rsidRPr="00A95CDA">
        <w:rPr>
          <w:spacing w:val="5"/>
          <w:sz w:val="22"/>
          <w:lang w:val="en-GB"/>
        </w:rPr>
        <w:t>b</w:t>
      </w:r>
      <w:r w:rsidRPr="00A95CDA">
        <w:rPr>
          <w:sz w:val="22"/>
          <w:lang w:val="en-GB"/>
        </w:rPr>
        <w:t>e</w:t>
      </w:r>
      <w:r w:rsidR="009B5909" w:rsidRPr="00A95CDA">
        <w:rPr>
          <w:sz w:val="22"/>
          <w:lang w:val="en-GB"/>
        </w:rPr>
        <w:t xml:space="preserve"> </w:t>
      </w:r>
      <w:r w:rsidRPr="00A95CDA">
        <w:rPr>
          <w:sz w:val="22"/>
          <w:lang w:val="en-GB"/>
        </w:rPr>
        <w:t>done</w:t>
      </w:r>
      <w:r w:rsidR="009B5909" w:rsidRPr="00A95CDA">
        <w:rPr>
          <w:sz w:val="22"/>
          <w:lang w:val="en-GB"/>
        </w:rPr>
        <w:t xml:space="preserve"> </w:t>
      </w:r>
      <w:r w:rsidRPr="00A95CDA">
        <w:rPr>
          <w:spacing w:val="6"/>
          <w:sz w:val="22"/>
          <w:lang w:val="en-GB"/>
        </w:rPr>
        <w:t>b</w:t>
      </w:r>
      <w:r w:rsidRPr="00A95CDA">
        <w:rPr>
          <w:sz w:val="22"/>
          <w:lang w:val="en-GB"/>
        </w:rPr>
        <w:t>oth</w:t>
      </w:r>
      <w:r w:rsidR="009B5909" w:rsidRPr="00A95CDA">
        <w:rPr>
          <w:sz w:val="22"/>
          <w:lang w:val="en-GB"/>
        </w:rPr>
        <w:t xml:space="preserve"> </w:t>
      </w:r>
      <w:r w:rsidRPr="00A95CDA">
        <w:rPr>
          <w:sz w:val="22"/>
          <w:lang w:val="en-GB"/>
        </w:rPr>
        <w:t>with</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pacing w:val="6"/>
          <w:sz w:val="22"/>
          <w:lang w:val="en-GB"/>
        </w:rPr>
        <w:t>p</w:t>
      </w:r>
      <w:r w:rsidRPr="00A95CDA">
        <w:rPr>
          <w:sz w:val="22"/>
          <w:lang w:val="en-GB"/>
        </w:rPr>
        <w:t>olitic</w:t>
      </w:r>
      <w:r w:rsidR="009B5909" w:rsidRPr="00A95CDA">
        <w:rPr>
          <w:sz w:val="22"/>
          <w:lang w:val="en-GB"/>
        </w:rPr>
        <w:t xml:space="preserve"> </w:t>
      </w:r>
      <w:r w:rsidRPr="00A95CDA">
        <w:rPr>
          <w:w w:val="110"/>
          <w:sz w:val="22"/>
          <w:lang w:val="en-GB"/>
        </w:rPr>
        <w:t>sup</w:t>
      </w:r>
      <w:r w:rsidRPr="00A95CDA">
        <w:rPr>
          <w:spacing w:val="7"/>
          <w:w w:val="110"/>
          <w:sz w:val="22"/>
          <w:lang w:val="en-GB"/>
        </w:rPr>
        <w:t>p</w:t>
      </w:r>
      <w:r w:rsidRPr="00A95CDA">
        <w:rPr>
          <w:w w:val="110"/>
          <w:sz w:val="22"/>
          <w:lang w:val="en-GB"/>
        </w:rPr>
        <w:t>ort</w:t>
      </w:r>
      <w:r w:rsidRPr="00A95CDA">
        <w:rPr>
          <w:spacing w:val="37"/>
          <w:w w:val="110"/>
          <w:sz w:val="22"/>
          <w:lang w:val="en-GB"/>
        </w:rPr>
        <w:t xml:space="preserve"> </w:t>
      </w:r>
      <w:r w:rsidRPr="00A95CDA">
        <w:rPr>
          <w:sz w:val="22"/>
          <w:lang w:val="en-GB"/>
        </w:rPr>
        <w:t>of</w:t>
      </w:r>
      <w:r w:rsidRPr="00A95CDA">
        <w:rPr>
          <w:spacing w:val="34"/>
          <w:sz w:val="22"/>
          <w:lang w:val="en-GB"/>
        </w:rPr>
        <w:t xml:space="preserve"> </w:t>
      </w:r>
      <w:r w:rsidRPr="00A95CDA">
        <w:rPr>
          <w:w w:val="113"/>
          <w:sz w:val="22"/>
          <w:lang w:val="en-GB"/>
        </w:rPr>
        <w:t xml:space="preserve">the </w:t>
      </w:r>
      <w:r w:rsidRPr="00A95CDA">
        <w:rPr>
          <w:w w:val="108"/>
          <w:sz w:val="22"/>
          <w:lang w:val="en-GB"/>
        </w:rPr>
        <w:t>g</w:t>
      </w:r>
      <w:r w:rsidRPr="00A95CDA">
        <w:rPr>
          <w:spacing w:val="-6"/>
          <w:w w:val="108"/>
          <w:sz w:val="22"/>
          <w:lang w:val="en-GB"/>
        </w:rPr>
        <w:t>o</w:t>
      </w:r>
      <w:r w:rsidRPr="00A95CDA">
        <w:rPr>
          <w:spacing w:val="-5"/>
          <w:w w:val="108"/>
          <w:sz w:val="22"/>
          <w:lang w:val="en-GB"/>
        </w:rPr>
        <w:t>v</w:t>
      </w:r>
      <w:r w:rsidRPr="00A95CDA">
        <w:rPr>
          <w:w w:val="108"/>
          <w:sz w:val="22"/>
          <w:lang w:val="en-GB"/>
        </w:rPr>
        <w:t>ernme</w:t>
      </w:r>
      <w:r w:rsidRPr="00A95CDA">
        <w:rPr>
          <w:spacing w:val="-5"/>
          <w:w w:val="108"/>
          <w:sz w:val="22"/>
          <w:lang w:val="en-GB"/>
        </w:rPr>
        <w:t>n</w:t>
      </w:r>
      <w:r w:rsidRPr="00A95CDA">
        <w:rPr>
          <w:w w:val="108"/>
          <w:sz w:val="22"/>
          <w:lang w:val="en-GB"/>
        </w:rPr>
        <w:t>t, through</w:t>
      </w:r>
      <w:r w:rsidRPr="00A95CDA">
        <w:rPr>
          <w:spacing w:val="20"/>
          <w:w w:val="108"/>
          <w:sz w:val="22"/>
          <w:lang w:val="en-GB"/>
        </w:rPr>
        <w:t xml:space="preserve"> </w:t>
      </w:r>
      <w:r w:rsidRPr="00A95CDA">
        <w:rPr>
          <w:sz w:val="22"/>
          <w:lang w:val="en-GB"/>
        </w:rPr>
        <w:t>ad</w:t>
      </w:r>
      <w:r w:rsidRPr="00A95CDA">
        <w:rPr>
          <w:spacing w:val="32"/>
          <w:sz w:val="22"/>
          <w:lang w:val="en-GB"/>
        </w:rPr>
        <w:t xml:space="preserve"> </w:t>
      </w:r>
      <w:r w:rsidRPr="00A95CDA">
        <w:rPr>
          <w:sz w:val="22"/>
          <w:lang w:val="en-GB"/>
        </w:rPr>
        <w:t>h</w:t>
      </w:r>
      <w:r w:rsidRPr="00A95CDA">
        <w:rPr>
          <w:spacing w:val="6"/>
          <w:sz w:val="22"/>
          <w:lang w:val="en-GB"/>
        </w:rPr>
        <w:t>o</w:t>
      </w:r>
      <w:r w:rsidRPr="00A95CDA">
        <w:rPr>
          <w:sz w:val="22"/>
          <w:lang w:val="en-GB"/>
        </w:rPr>
        <w:t>c</w:t>
      </w:r>
      <w:r w:rsidRPr="00A95CDA">
        <w:rPr>
          <w:spacing w:val="20"/>
          <w:sz w:val="22"/>
          <w:lang w:val="en-GB"/>
        </w:rPr>
        <w:t xml:space="preserve"> </w:t>
      </w:r>
      <w:r w:rsidRPr="00A95CDA">
        <w:rPr>
          <w:sz w:val="22"/>
          <w:lang w:val="en-GB"/>
        </w:rPr>
        <w:t>fiscal</w:t>
      </w:r>
      <w:r w:rsidRPr="00A95CDA">
        <w:rPr>
          <w:spacing w:val="7"/>
          <w:sz w:val="22"/>
          <w:lang w:val="en-GB"/>
        </w:rPr>
        <w:t xml:space="preserve"> </w:t>
      </w:r>
      <w:r w:rsidRPr="00A95CDA">
        <w:rPr>
          <w:spacing w:val="6"/>
          <w:sz w:val="22"/>
          <w:lang w:val="en-GB"/>
        </w:rPr>
        <w:t>p</w:t>
      </w:r>
      <w:r w:rsidRPr="00A95CDA">
        <w:rPr>
          <w:sz w:val="22"/>
          <w:lang w:val="en-GB"/>
        </w:rPr>
        <w:t>olicies</w:t>
      </w:r>
      <w:r w:rsidRPr="00A95CDA">
        <w:rPr>
          <w:spacing w:val="17"/>
          <w:sz w:val="22"/>
          <w:lang w:val="en-GB"/>
        </w:rPr>
        <w:t xml:space="preserve"> </w:t>
      </w:r>
      <w:r w:rsidRPr="00A95CDA">
        <w:rPr>
          <w:sz w:val="22"/>
          <w:lang w:val="en-GB"/>
        </w:rPr>
        <w:t>to</w:t>
      </w:r>
      <w:r w:rsidRPr="00A95CDA">
        <w:rPr>
          <w:spacing w:val="32"/>
          <w:sz w:val="22"/>
          <w:lang w:val="en-GB"/>
        </w:rPr>
        <w:t xml:space="preserve"> </w:t>
      </w:r>
      <w:r w:rsidRPr="00A95CDA">
        <w:rPr>
          <w:w w:val="109"/>
          <w:sz w:val="22"/>
          <w:lang w:val="en-GB"/>
        </w:rPr>
        <w:t>u</w:t>
      </w:r>
      <w:r w:rsidRPr="00A95CDA">
        <w:rPr>
          <w:spacing w:val="-5"/>
          <w:w w:val="109"/>
          <w:sz w:val="22"/>
          <w:lang w:val="en-GB"/>
        </w:rPr>
        <w:t>n</w:t>
      </w:r>
      <w:r w:rsidRPr="00A95CDA">
        <w:rPr>
          <w:w w:val="109"/>
          <w:sz w:val="22"/>
          <w:lang w:val="en-GB"/>
        </w:rPr>
        <w:t>burden</w:t>
      </w:r>
      <w:r w:rsidRPr="00A95CDA">
        <w:rPr>
          <w:spacing w:val="10"/>
          <w:w w:val="109"/>
          <w:sz w:val="22"/>
          <w:lang w:val="en-GB"/>
        </w:rPr>
        <w:t xml:space="preserve"> </w:t>
      </w:r>
      <w:r w:rsidRPr="00A95CDA">
        <w:rPr>
          <w:sz w:val="22"/>
          <w:lang w:val="en-GB"/>
        </w:rPr>
        <w:t>the</w:t>
      </w:r>
      <w:r w:rsidRPr="00A95CDA">
        <w:rPr>
          <w:spacing w:val="43"/>
          <w:sz w:val="22"/>
          <w:lang w:val="en-GB"/>
        </w:rPr>
        <w:t xml:space="preserve"> </w:t>
      </w:r>
      <w:r w:rsidRPr="00A95CDA">
        <w:rPr>
          <w:sz w:val="22"/>
          <w:lang w:val="en-GB"/>
        </w:rPr>
        <w:t>firms,</w:t>
      </w:r>
      <w:r w:rsidRPr="00A95CDA">
        <w:rPr>
          <w:spacing w:val="26"/>
          <w:sz w:val="22"/>
          <w:lang w:val="en-GB"/>
        </w:rPr>
        <w:t xml:space="preserve"> </w:t>
      </w:r>
      <w:r w:rsidRPr="00A95CDA">
        <w:rPr>
          <w:sz w:val="22"/>
          <w:lang w:val="en-GB"/>
        </w:rPr>
        <w:t>and</w:t>
      </w:r>
      <w:r w:rsidRPr="00A95CDA">
        <w:rPr>
          <w:spacing w:val="44"/>
          <w:sz w:val="22"/>
          <w:lang w:val="en-GB"/>
        </w:rPr>
        <w:t xml:space="preserve"> </w:t>
      </w:r>
      <w:r w:rsidRPr="00A95CDA">
        <w:rPr>
          <w:sz w:val="22"/>
          <w:lang w:val="en-GB"/>
        </w:rPr>
        <w:t>with</w:t>
      </w:r>
      <w:r w:rsidRPr="00A95CDA">
        <w:rPr>
          <w:spacing w:val="40"/>
          <w:sz w:val="22"/>
          <w:lang w:val="en-GB"/>
        </w:rPr>
        <w:t xml:space="preserve"> </w:t>
      </w:r>
      <w:r w:rsidRPr="00A95CDA">
        <w:rPr>
          <w:w w:val="113"/>
          <w:sz w:val="22"/>
          <w:lang w:val="en-GB"/>
        </w:rPr>
        <w:t xml:space="preserve">the </w:t>
      </w:r>
      <w:r w:rsidRPr="00A95CDA">
        <w:rPr>
          <w:w w:val="109"/>
          <w:sz w:val="22"/>
          <w:lang w:val="en-GB"/>
        </w:rPr>
        <w:t>monetary</w:t>
      </w:r>
      <w:r w:rsidRPr="00A95CDA">
        <w:rPr>
          <w:spacing w:val="15"/>
          <w:w w:val="109"/>
          <w:sz w:val="22"/>
          <w:lang w:val="en-GB"/>
        </w:rPr>
        <w:t xml:space="preserve"> </w:t>
      </w:r>
      <w:r w:rsidRPr="00A95CDA">
        <w:rPr>
          <w:w w:val="109"/>
          <w:sz w:val="22"/>
          <w:lang w:val="en-GB"/>
        </w:rPr>
        <w:t>sup</w:t>
      </w:r>
      <w:r w:rsidRPr="00A95CDA">
        <w:rPr>
          <w:spacing w:val="7"/>
          <w:w w:val="109"/>
          <w:sz w:val="22"/>
          <w:lang w:val="en-GB"/>
        </w:rPr>
        <w:t>p</w:t>
      </w:r>
      <w:r w:rsidRPr="00A95CDA">
        <w:rPr>
          <w:w w:val="109"/>
          <w:sz w:val="22"/>
          <w:lang w:val="en-GB"/>
        </w:rPr>
        <w:t>ort,</w:t>
      </w:r>
      <w:r w:rsidRPr="00A95CDA">
        <w:rPr>
          <w:spacing w:val="23"/>
          <w:w w:val="109"/>
          <w:sz w:val="22"/>
          <w:lang w:val="en-GB"/>
        </w:rPr>
        <w:t xml:space="preserve"> </w:t>
      </w:r>
      <w:r w:rsidRPr="00A95CDA">
        <w:rPr>
          <w:noProof/>
          <w:sz w:val="22"/>
          <w:lang w:val="en-GB"/>
        </w:rPr>
        <w:t>i.e.</w:t>
      </w:r>
      <w:r w:rsidR="00491256" w:rsidRPr="00A95CDA">
        <w:rPr>
          <w:noProof/>
          <w:sz w:val="22"/>
          <w:lang w:val="en-GB"/>
        </w:rPr>
        <w:t>,</w:t>
      </w:r>
      <w:r w:rsidR="009B5909" w:rsidRPr="00A95CDA">
        <w:rPr>
          <w:sz w:val="22"/>
          <w:lang w:val="en-GB"/>
        </w:rPr>
        <w:t xml:space="preserve"> </w:t>
      </w:r>
      <w:r w:rsidRPr="00A95CDA">
        <w:rPr>
          <w:sz w:val="22"/>
          <w:lang w:val="en-GB"/>
        </w:rPr>
        <w:t>banks</w:t>
      </w:r>
      <w:r w:rsidR="009B5909" w:rsidRPr="00A95CDA">
        <w:rPr>
          <w:sz w:val="22"/>
          <w:lang w:val="en-GB"/>
        </w:rPr>
        <w:t xml:space="preserve"> </w:t>
      </w:r>
      <w:r w:rsidRPr="00A95CDA">
        <w:rPr>
          <w:w w:val="121"/>
          <w:sz w:val="22"/>
          <w:lang w:val="en-GB"/>
        </w:rPr>
        <w:t>that</w:t>
      </w:r>
      <w:r w:rsidRPr="00A95CDA">
        <w:rPr>
          <w:spacing w:val="9"/>
          <w:w w:val="121"/>
          <w:sz w:val="22"/>
          <w:lang w:val="en-GB"/>
        </w:rPr>
        <w:t xml:space="preserve"> </w:t>
      </w:r>
      <w:r w:rsidRPr="00A95CDA">
        <w:rPr>
          <w:sz w:val="22"/>
          <w:lang w:val="en-GB"/>
        </w:rPr>
        <w:t>gi</w:t>
      </w:r>
      <w:r w:rsidRPr="00A95CDA">
        <w:rPr>
          <w:spacing w:val="-5"/>
          <w:sz w:val="22"/>
          <w:lang w:val="en-GB"/>
        </w:rPr>
        <w:t>v</w:t>
      </w:r>
      <w:r w:rsidRPr="00A95CDA">
        <w:rPr>
          <w:sz w:val="22"/>
          <w:lang w:val="en-GB"/>
        </w:rPr>
        <w:t>e</w:t>
      </w:r>
      <w:r w:rsidRPr="00A95CDA">
        <w:rPr>
          <w:spacing w:val="21"/>
          <w:sz w:val="22"/>
          <w:lang w:val="en-GB"/>
        </w:rPr>
        <w:t xml:space="preserve"> </w:t>
      </w:r>
      <w:r w:rsidRPr="00A95CDA">
        <w:rPr>
          <w:sz w:val="22"/>
          <w:lang w:val="en-GB"/>
        </w:rPr>
        <w:t>credit</w:t>
      </w:r>
      <w:r w:rsidR="009B5909" w:rsidRPr="00A95CDA">
        <w:rPr>
          <w:sz w:val="22"/>
          <w:lang w:val="en-GB"/>
        </w:rPr>
        <w:t xml:space="preserve"> </w:t>
      </w:r>
      <w:r w:rsidRPr="00A95CDA">
        <w:rPr>
          <w:sz w:val="22"/>
          <w:lang w:val="en-GB"/>
        </w:rPr>
        <w:t>to</w:t>
      </w:r>
      <w:r w:rsidRPr="00A95CDA">
        <w:rPr>
          <w:spacing w:val="39"/>
          <w:sz w:val="22"/>
          <w:lang w:val="en-GB"/>
        </w:rPr>
        <w:t xml:space="preserve"> </w:t>
      </w:r>
      <w:r w:rsidRPr="00A95CDA">
        <w:rPr>
          <w:sz w:val="22"/>
          <w:lang w:val="en-GB"/>
        </w:rPr>
        <w:t>companies</w:t>
      </w:r>
      <w:r w:rsidR="009B5909" w:rsidRPr="00A95CDA">
        <w:rPr>
          <w:sz w:val="22"/>
          <w:lang w:val="en-GB"/>
        </w:rPr>
        <w:t xml:space="preserve"> </w:t>
      </w:r>
      <w:r w:rsidRPr="00A95CDA">
        <w:rPr>
          <w:sz w:val="22"/>
          <w:lang w:val="en-GB"/>
        </w:rPr>
        <w:t>in</w:t>
      </w:r>
      <w:r w:rsidRPr="00A95CDA">
        <w:rPr>
          <w:spacing w:val="29"/>
          <w:sz w:val="22"/>
          <w:lang w:val="en-GB"/>
        </w:rPr>
        <w:t xml:space="preserve"> </w:t>
      </w:r>
      <w:r w:rsidRPr="00A95CDA">
        <w:rPr>
          <w:sz w:val="22"/>
          <w:lang w:val="en-GB"/>
        </w:rPr>
        <w:t>order</w:t>
      </w:r>
      <w:r w:rsidR="009B5909" w:rsidRPr="00A95CDA">
        <w:rPr>
          <w:sz w:val="22"/>
          <w:lang w:val="en-GB"/>
        </w:rPr>
        <w:t xml:space="preserve"> </w:t>
      </w:r>
      <w:r w:rsidRPr="00A95CDA">
        <w:rPr>
          <w:sz w:val="22"/>
          <w:lang w:val="en-GB"/>
        </w:rPr>
        <w:t>to</w:t>
      </w:r>
      <w:r w:rsidRPr="00A95CDA">
        <w:rPr>
          <w:spacing w:val="40"/>
          <w:sz w:val="22"/>
          <w:lang w:val="en-GB"/>
        </w:rPr>
        <w:t xml:space="preserve"> </w:t>
      </w:r>
      <w:r w:rsidRPr="00A95CDA">
        <w:rPr>
          <w:w w:val="103"/>
          <w:sz w:val="22"/>
          <w:lang w:val="en-GB"/>
        </w:rPr>
        <w:t xml:space="preserve">finance </w:t>
      </w:r>
      <w:r w:rsidRPr="00A95CDA">
        <w:rPr>
          <w:sz w:val="22"/>
          <w:lang w:val="en-GB"/>
        </w:rPr>
        <w:t>their</w:t>
      </w:r>
      <w:r w:rsidR="009B5909" w:rsidRPr="00A95CDA">
        <w:rPr>
          <w:sz w:val="22"/>
          <w:lang w:val="en-GB"/>
        </w:rPr>
        <w:t xml:space="preserve"> </w:t>
      </w:r>
      <w:r w:rsidRPr="00A95CDA">
        <w:rPr>
          <w:w w:val="107"/>
          <w:sz w:val="22"/>
          <w:lang w:val="en-GB"/>
        </w:rPr>
        <w:t>d</w:t>
      </w:r>
      <w:r w:rsidRPr="00A95CDA">
        <w:rPr>
          <w:spacing w:val="-5"/>
          <w:w w:val="107"/>
          <w:sz w:val="22"/>
          <w:lang w:val="en-GB"/>
        </w:rPr>
        <w:t>a</w:t>
      </w:r>
      <w:r w:rsidRPr="00A95CDA">
        <w:rPr>
          <w:w w:val="107"/>
          <w:sz w:val="22"/>
          <w:lang w:val="en-GB"/>
        </w:rPr>
        <w:t>y-to</w:t>
      </w:r>
      <w:r w:rsidRPr="00A95CDA">
        <w:rPr>
          <w:spacing w:val="1"/>
          <w:w w:val="107"/>
          <w:sz w:val="22"/>
          <w:lang w:val="en-GB"/>
        </w:rPr>
        <w:t>-</w:t>
      </w:r>
      <w:r w:rsidRPr="00A95CDA">
        <w:rPr>
          <w:w w:val="107"/>
          <w:sz w:val="22"/>
          <w:lang w:val="en-GB"/>
        </w:rPr>
        <w:t>d</w:t>
      </w:r>
      <w:r w:rsidRPr="00A95CDA">
        <w:rPr>
          <w:spacing w:val="-5"/>
          <w:w w:val="107"/>
          <w:sz w:val="22"/>
          <w:lang w:val="en-GB"/>
        </w:rPr>
        <w:t>a</w:t>
      </w:r>
      <w:r w:rsidRPr="00A95CDA">
        <w:rPr>
          <w:w w:val="107"/>
          <w:sz w:val="22"/>
          <w:lang w:val="en-GB"/>
        </w:rPr>
        <w:t>y</w:t>
      </w:r>
      <w:r w:rsidRPr="00A95CDA">
        <w:rPr>
          <w:spacing w:val="23"/>
          <w:w w:val="107"/>
          <w:sz w:val="22"/>
          <w:lang w:val="en-GB"/>
        </w:rPr>
        <w:t xml:space="preserve"> </w:t>
      </w:r>
      <w:r w:rsidRPr="00A95CDA">
        <w:rPr>
          <w:w w:val="107"/>
          <w:sz w:val="22"/>
          <w:lang w:val="en-GB"/>
        </w:rPr>
        <w:t>o</w:t>
      </w:r>
      <w:r w:rsidRPr="00A95CDA">
        <w:rPr>
          <w:spacing w:val="6"/>
          <w:w w:val="107"/>
          <w:sz w:val="22"/>
          <w:lang w:val="en-GB"/>
        </w:rPr>
        <w:t>p</w:t>
      </w:r>
      <w:r w:rsidRPr="00A95CDA">
        <w:rPr>
          <w:w w:val="107"/>
          <w:sz w:val="22"/>
          <w:lang w:val="en-GB"/>
        </w:rPr>
        <w:t>erations</w:t>
      </w:r>
      <w:r w:rsidRPr="00A95CDA">
        <w:rPr>
          <w:spacing w:val="15"/>
          <w:w w:val="107"/>
          <w:sz w:val="22"/>
          <w:lang w:val="en-GB"/>
        </w:rPr>
        <w:t xml:space="preserve"> </w:t>
      </w:r>
      <w:r w:rsidRPr="00A95CDA">
        <w:rPr>
          <w:sz w:val="22"/>
          <w:lang w:val="en-GB"/>
        </w:rPr>
        <w:t>and</w:t>
      </w:r>
      <w:r w:rsidRPr="00A95CDA">
        <w:rPr>
          <w:spacing w:val="49"/>
          <w:sz w:val="22"/>
          <w:lang w:val="en-GB"/>
        </w:rPr>
        <w:t xml:space="preserve"> </w:t>
      </w:r>
      <w:r w:rsidRPr="00A95CDA">
        <w:rPr>
          <w:sz w:val="22"/>
          <w:lang w:val="en-GB"/>
        </w:rPr>
        <w:t>new</w:t>
      </w:r>
      <w:r w:rsidRPr="00A95CDA">
        <w:rPr>
          <w:spacing w:val="24"/>
          <w:sz w:val="22"/>
          <w:lang w:val="en-GB"/>
        </w:rPr>
        <w:t xml:space="preserve"> </w:t>
      </w:r>
      <w:r w:rsidRPr="00A95CDA">
        <w:rPr>
          <w:sz w:val="22"/>
          <w:lang w:val="en-GB"/>
        </w:rPr>
        <w:t>profitable</w:t>
      </w:r>
      <w:r w:rsidR="009B5909" w:rsidRPr="00A95CDA">
        <w:rPr>
          <w:sz w:val="22"/>
          <w:lang w:val="en-GB"/>
        </w:rPr>
        <w:t xml:space="preserve"> </w:t>
      </w:r>
      <w:r w:rsidRPr="00A95CDA">
        <w:rPr>
          <w:w w:val="108"/>
          <w:sz w:val="22"/>
          <w:lang w:val="en-GB"/>
        </w:rPr>
        <w:t>pr</w:t>
      </w:r>
      <w:r w:rsidRPr="00A95CDA">
        <w:rPr>
          <w:spacing w:val="11"/>
          <w:w w:val="108"/>
          <w:sz w:val="22"/>
          <w:lang w:val="en-GB"/>
        </w:rPr>
        <w:t>o</w:t>
      </w:r>
      <w:r w:rsidRPr="00A95CDA">
        <w:rPr>
          <w:w w:val="107"/>
          <w:sz w:val="22"/>
          <w:lang w:val="en-GB"/>
        </w:rPr>
        <w:t>jects.</w:t>
      </w:r>
    </w:p>
    <w:p w14:paraId="2C40F427" w14:textId="77777777" w:rsidR="00491256" w:rsidRPr="00A95CDA" w:rsidRDefault="007C6504" w:rsidP="00034C5F">
      <w:pPr>
        <w:autoSpaceDE w:val="0"/>
        <w:autoSpaceDN w:val="0"/>
        <w:adjustRightInd w:val="0"/>
        <w:spacing w:after="120" w:line="240" w:lineRule="auto"/>
        <w:rPr>
          <w:rFonts w:cs="Times New Roman"/>
          <w:noProof/>
          <w:sz w:val="22"/>
          <w:lang w:val="en-GB"/>
        </w:rPr>
      </w:pPr>
      <w:r w:rsidRPr="00A95CDA">
        <w:rPr>
          <w:rFonts w:cs="Times New Roman"/>
          <w:noProof/>
          <w:sz w:val="22"/>
          <w:lang w:val="en-GB"/>
        </w:rPr>
        <w:t xml:space="preserve">Business clients are </w:t>
      </w:r>
      <w:r w:rsidR="00E509FF" w:rsidRPr="00A95CDA">
        <w:rPr>
          <w:rFonts w:cs="Times New Roman"/>
          <w:noProof/>
          <w:sz w:val="22"/>
          <w:lang w:val="en-GB"/>
        </w:rPr>
        <w:t xml:space="preserve">an </w:t>
      </w:r>
      <w:r w:rsidRPr="00A95CDA">
        <w:rPr>
          <w:rFonts w:cs="Times New Roman"/>
          <w:noProof/>
          <w:sz w:val="22"/>
          <w:lang w:val="en-GB"/>
        </w:rPr>
        <w:t xml:space="preserve">important market segment for the </w:t>
      </w:r>
      <w:r w:rsidRPr="00A95CDA">
        <w:rPr>
          <w:sz w:val="22"/>
          <w:lang w:val="en-GB"/>
        </w:rPr>
        <w:t>banks (</w:t>
      </w:r>
      <w:proofErr w:type="spellStart"/>
      <w:r w:rsidRPr="00A95CDA">
        <w:rPr>
          <w:sz w:val="22"/>
          <w:lang w:val="en-GB"/>
        </w:rPr>
        <w:t>Rajaobelina</w:t>
      </w:r>
      <w:proofErr w:type="spellEnd"/>
      <w:r w:rsidRPr="00A95CDA">
        <w:rPr>
          <w:sz w:val="22"/>
          <w:lang w:val="en-GB"/>
        </w:rPr>
        <w:t xml:space="preserve">, </w:t>
      </w:r>
      <w:proofErr w:type="spellStart"/>
      <w:r w:rsidRPr="00A95CDA">
        <w:rPr>
          <w:sz w:val="22"/>
          <w:lang w:val="en-GB"/>
        </w:rPr>
        <w:t>Brun</w:t>
      </w:r>
      <w:proofErr w:type="spellEnd"/>
      <w:r w:rsidRPr="00A95CDA">
        <w:rPr>
          <w:sz w:val="22"/>
          <w:lang w:val="en-GB"/>
        </w:rPr>
        <w:t xml:space="preserve"> </w:t>
      </w:r>
      <w:r w:rsidR="007C7C26" w:rsidRPr="00A95CDA">
        <w:rPr>
          <w:rFonts w:cs="Times New Roman"/>
          <w:noProof/>
          <w:sz w:val="22"/>
          <w:lang w:val="en-GB"/>
        </w:rPr>
        <w:t xml:space="preserve">&amp; </w:t>
      </w:r>
      <w:proofErr w:type="spellStart"/>
      <w:r w:rsidRPr="00A95CDA">
        <w:rPr>
          <w:sz w:val="22"/>
          <w:lang w:val="en-GB"/>
        </w:rPr>
        <w:t>Toufaily</w:t>
      </w:r>
      <w:proofErr w:type="spellEnd"/>
      <w:r w:rsidRPr="00A95CDA">
        <w:rPr>
          <w:sz w:val="22"/>
          <w:lang w:val="en-GB"/>
        </w:rPr>
        <w:t xml:space="preserve">, 2013) in particular the small and medium enterprises (SMEs). First, SMEs are the vast majority of companies, both in Italy and throughout </w:t>
      </w:r>
      <w:r w:rsidRPr="00A95CDA">
        <w:rPr>
          <w:noProof/>
          <w:sz w:val="22"/>
          <w:lang w:val="en-GB"/>
        </w:rPr>
        <w:t>Europe</w:t>
      </w:r>
      <w:r w:rsidRPr="00A95CDA">
        <w:rPr>
          <w:sz w:val="22"/>
          <w:lang w:val="en-GB"/>
        </w:rPr>
        <w:t>. Second, even if their turnover is substantially smaller than those of large companies are, SMEs still need a variety of banking</w:t>
      </w:r>
      <w:r w:rsidRPr="00A95CDA">
        <w:rPr>
          <w:rFonts w:cs="Times New Roman"/>
          <w:noProof/>
          <w:sz w:val="22"/>
          <w:lang w:val="en-GB"/>
        </w:rPr>
        <w:t xml:space="preserve"> products and services in order to support their day-to-day operations (Dhliwayo </w:t>
      </w:r>
      <w:r w:rsidR="007C7C26" w:rsidRPr="00A95CDA">
        <w:rPr>
          <w:rFonts w:cs="Times New Roman"/>
          <w:noProof/>
          <w:sz w:val="22"/>
          <w:lang w:val="en-GB"/>
        </w:rPr>
        <w:t>&amp;</w:t>
      </w:r>
      <w:r w:rsidRPr="00A95CDA">
        <w:rPr>
          <w:rFonts w:cs="Times New Roman"/>
          <w:noProof/>
          <w:sz w:val="22"/>
          <w:lang w:val="en-GB"/>
        </w:rPr>
        <w:t xml:space="preserve"> Governor, 2014). </w:t>
      </w:r>
      <w:r w:rsidR="00491256" w:rsidRPr="00A95CDA">
        <w:rPr>
          <w:rFonts w:cs="Times New Roman"/>
          <w:noProof/>
          <w:sz w:val="22"/>
          <w:lang w:val="en-GB"/>
        </w:rPr>
        <w:t>Also</w:t>
      </w:r>
      <w:r w:rsidRPr="00A95CDA">
        <w:rPr>
          <w:rFonts w:cs="Times New Roman"/>
          <w:noProof/>
          <w:sz w:val="22"/>
          <w:lang w:val="en-GB"/>
        </w:rPr>
        <w:t>, SMEs are less ready, than large corporations, to move from one bank to another in order to reduce their financing costs, such as the minimum possible interest rates (Sayani, 2015). Therefore, SMEs are potentially more profitable clients for banks.</w:t>
      </w:r>
    </w:p>
    <w:p w14:paraId="570925D2" w14:textId="239BD4D7" w:rsidR="003972D6" w:rsidRPr="00A95CDA" w:rsidRDefault="007C6504" w:rsidP="00034C5F">
      <w:pPr>
        <w:autoSpaceDE w:val="0"/>
        <w:autoSpaceDN w:val="0"/>
        <w:adjustRightInd w:val="0"/>
        <w:spacing w:after="120" w:line="240" w:lineRule="auto"/>
        <w:rPr>
          <w:rFonts w:cs="Times New Roman"/>
          <w:noProof/>
          <w:sz w:val="22"/>
          <w:lang w:val="en-GB"/>
        </w:rPr>
      </w:pPr>
      <w:r w:rsidRPr="00A95CDA">
        <w:rPr>
          <w:rFonts w:cs="Times New Roman"/>
          <w:noProof/>
          <w:sz w:val="22"/>
          <w:lang w:val="en-GB"/>
        </w:rPr>
        <w:t xml:space="preserve">Furthermore, successful SMEs have the potential for growth, and with the right support and the right choices of financial products, they can increase their turnover, and even grow to the size of large corporations. If </w:t>
      </w:r>
      <w:r w:rsidR="00E509FF" w:rsidRPr="00A95CDA">
        <w:rPr>
          <w:rFonts w:cs="Times New Roman"/>
          <w:noProof/>
          <w:sz w:val="22"/>
          <w:lang w:val="en-GB"/>
        </w:rPr>
        <w:t xml:space="preserve">a </w:t>
      </w:r>
      <w:r w:rsidRPr="00A95CDA">
        <w:rPr>
          <w:rFonts w:cs="Times New Roman"/>
          <w:noProof/>
          <w:sz w:val="22"/>
          <w:lang w:val="en-GB"/>
        </w:rPr>
        <w:t>bank recognizes their potential early, such fast-growing SMEs can become the most loyal clients for the bank.</w:t>
      </w:r>
      <w:r w:rsidR="0015379C" w:rsidRPr="00A95CDA">
        <w:rPr>
          <w:rFonts w:cs="Times New Roman"/>
          <w:noProof/>
          <w:sz w:val="22"/>
          <w:lang w:val="en-GB"/>
        </w:rPr>
        <w:t xml:space="preserve"> </w:t>
      </w:r>
      <w:r w:rsidRPr="00A95CDA">
        <w:rPr>
          <w:rFonts w:cs="Times New Roman"/>
          <w:noProof/>
          <w:sz w:val="22"/>
          <w:lang w:val="en-GB"/>
        </w:rPr>
        <w:t xml:space="preserve">Above stated indicate that banks are keen to innovate the portfolio of their products and services, in order to provide </w:t>
      </w:r>
      <w:r w:rsidR="00E509FF" w:rsidRPr="00A95CDA">
        <w:rPr>
          <w:rFonts w:cs="Times New Roman"/>
          <w:noProof/>
          <w:sz w:val="22"/>
          <w:lang w:val="en-GB"/>
        </w:rPr>
        <w:t xml:space="preserve">an </w:t>
      </w:r>
      <w:r w:rsidRPr="00A95CDA">
        <w:rPr>
          <w:rFonts w:cs="Times New Roman"/>
          <w:noProof/>
          <w:sz w:val="22"/>
          <w:lang w:val="en-GB"/>
        </w:rPr>
        <w:t>attractive offer for the SMEs, providing not only standard digital products but also pushing on value</w:t>
      </w:r>
      <w:r w:rsidR="00E509FF" w:rsidRPr="00A95CDA">
        <w:rPr>
          <w:rFonts w:cs="Times New Roman"/>
          <w:noProof/>
          <w:sz w:val="22"/>
          <w:lang w:val="en-GB"/>
        </w:rPr>
        <w:t>-</w:t>
      </w:r>
      <w:r w:rsidRPr="00A95CDA">
        <w:rPr>
          <w:rFonts w:cs="Times New Roman"/>
          <w:noProof/>
          <w:sz w:val="22"/>
          <w:lang w:val="en-GB"/>
        </w:rPr>
        <w:t xml:space="preserve">added services, supported with digital technologies (Chen, 2016). </w:t>
      </w:r>
    </w:p>
    <w:p w14:paraId="3284FF12" w14:textId="77777777" w:rsidR="00AD14B8" w:rsidRPr="00A95CDA" w:rsidRDefault="00AD14B8" w:rsidP="00AD14B8">
      <w:pPr>
        <w:autoSpaceDE w:val="0"/>
        <w:autoSpaceDN w:val="0"/>
        <w:adjustRightInd w:val="0"/>
        <w:spacing w:after="120" w:line="240" w:lineRule="auto"/>
        <w:rPr>
          <w:rFonts w:ascii="Arial" w:hAnsi="Arial" w:cs="Arial"/>
          <w:b/>
          <w:szCs w:val="24"/>
          <w:lang w:val="en-GB"/>
        </w:rPr>
      </w:pPr>
      <w:r w:rsidRPr="00A95CDA">
        <w:rPr>
          <w:rFonts w:ascii="Arial" w:hAnsi="Arial" w:cs="Arial"/>
          <w:b/>
          <w:szCs w:val="24"/>
          <w:lang w:val="en-GB"/>
        </w:rPr>
        <w:lastRenderedPageBreak/>
        <w:t>FinTech as a Disruptive Technology in the Italian context</w:t>
      </w:r>
    </w:p>
    <w:p w14:paraId="333A3154" w14:textId="5F5B77A4" w:rsidR="00AD14B8" w:rsidRPr="00A95CDA" w:rsidRDefault="00AD14B8" w:rsidP="00AD14B8">
      <w:pPr>
        <w:autoSpaceDE w:val="0"/>
        <w:autoSpaceDN w:val="0"/>
        <w:adjustRightInd w:val="0"/>
        <w:spacing w:after="120" w:line="240" w:lineRule="auto"/>
        <w:rPr>
          <w:rFonts w:cs="Times New Roman"/>
          <w:noProof/>
          <w:sz w:val="22"/>
          <w:lang w:val="en-GB"/>
        </w:rPr>
      </w:pPr>
      <w:r w:rsidRPr="00A95CDA">
        <w:rPr>
          <w:rFonts w:cs="Times New Roman"/>
          <w:noProof/>
          <w:sz w:val="22"/>
          <w:lang w:val="en-GB"/>
        </w:rPr>
        <w:t>Following the 2017 report by ABI (Associazione Bancaria Italiana), innovations promoted by Fin</w:t>
      </w:r>
      <w:r w:rsidR="0088197B" w:rsidRPr="00A95CDA">
        <w:rPr>
          <w:rFonts w:cs="Times New Roman"/>
          <w:noProof/>
          <w:sz w:val="22"/>
          <w:lang w:val="en-GB"/>
        </w:rPr>
        <w:t>T</w:t>
      </w:r>
      <w:r w:rsidRPr="00A95CDA">
        <w:rPr>
          <w:rFonts w:cs="Times New Roman"/>
          <w:noProof/>
          <w:sz w:val="22"/>
          <w:lang w:val="en-GB"/>
        </w:rPr>
        <w:t>ech can not only be an opportunity to develop alternative services</w:t>
      </w:r>
      <w:r w:rsidR="0088197B" w:rsidRPr="00A95CDA">
        <w:rPr>
          <w:rFonts w:cs="Times New Roman"/>
          <w:noProof/>
          <w:sz w:val="22"/>
          <w:lang w:val="en-GB"/>
        </w:rPr>
        <w:t>,</w:t>
      </w:r>
      <w:r w:rsidRPr="00A95CDA">
        <w:rPr>
          <w:rFonts w:cs="Times New Roman"/>
          <w:noProof/>
          <w:sz w:val="22"/>
          <w:lang w:val="en-GB"/>
        </w:rPr>
        <w:t xml:space="preserve"> but can also support the operations of banks</w:t>
      </w:r>
      <w:r w:rsidR="0088197B" w:rsidRPr="00A95CDA">
        <w:rPr>
          <w:rFonts w:cs="Times New Roman"/>
          <w:noProof/>
          <w:sz w:val="22"/>
          <w:lang w:val="en-GB"/>
        </w:rPr>
        <w:t>, such as</w:t>
      </w:r>
      <w:r w:rsidRPr="00A95CDA">
        <w:rPr>
          <w:rFonts w:cs="Times New Roman"/>
          <w:noProof/>
          <w:sz w:val="22"/>
          <w:lang w:val="en-GB"/>
        </w:rPr>
        <w:t xml:space="preserve"> credit rating techniques (ABI</w:t>
      </w:r>
      <w:r w:rsidR="00A95DA3" w:rsidRPr="00A95CDA">
        <w:rPr>
          <w:rFonts w:cs="Times New Roman"/>
          <w:noProof/>
          <w:sz w:val="22"/>
          <w:lang w:val="en-GB"/>
        </w:rPr>
        <w:t xml:space="preserve"> (Giovanni Sabatini)</w:t>
      </w:r>
      <w:r w:rsidRPr="00A95CDA">
        <w:rPr>
          <w:rFonts w:cs="Times New Roman"/>
          <w:noProof/>
          <w:sz w:val="22"/>
          <w:lang w:val="en-GB"/>
        </w:rPr>
        <w:t xml:space="preserve">, 2017). Italian banks </w:t>
      </w:r>
      <w:r w:rsidR="0088197B" w:rsidRPr="00A95CDA">
        <w:rPr>
          <w:rFonts w:cs="Times New Roman"/>
          <w:noProof/>
          <w:sz w:val="22"/>
          <w:lang w:val="en-GB"/>
        </w:rPr>
        <w:t xml:space="preserve">have already determined as a priority </w:t>
      </w:r>
      <w:r w:rsidRPr="00A95CDA">
        <w:rPr>
          <w:rFonts w:cs="Times New Roman"/>
          <w:noProof/>
          <w:sz w:val="22"/>
          <w:lang w:val="en-GB"/>
        </w:rPr>
        <w:t>the relationship with Fin</w:t>
      </w:r>
      <w:r w:rsidR="0088197B" w:rsidRPr="00A95CDA">
        <w:rPr>
          <w:rFonts w:cs="Times New Roman"/>
          <w:noProof/>
          <w:sz w:val="22"/>
          <w:lang w:val="en-GB"/>
        </w:rPr>
        <w:t>T</w:t>
      </w:r>
      <w:r w:rsidRPr="00A95CDA">
        <w:rPr>
          <w:rFonts w:cs="Times New Roman"/>
          <w:noProof/>
          <w:sz w:val="22"/>
          <w:lang w:val="en-GB"/>
        </w:rPr>
        <w:t>ech</w:t>
      </w:r>
      <w:r w:rsidR="0088197B" w:rsidRPr="00A95CDA">
        <w:rPr>
          <w:rFonts w:cs="Times New Roman"/>
          <w:noProof/>
          <w:sz w:val="22"/>
          <w:lang w:val="en-GB"/>
        </w:rPr>
        <w:t>.T</w:t>
      </w:r>
      <w:r w:rsidRPr="00A95CDA">
        <w:rPr>
          <w:rFonts w:cs="Times New Roman"/>
          <w:noProof/>
          <w:sz w:val="22"/>
          <w:lang w:val="en-GB"/>
        </w:rPr>
        <w:t xml:space="preserve">he </w:t>
      </w:r>
      <w:r w:rsidR="0088197B" w:rsidRPr="00A95CDA">
        <w:rPr>
          <w:rFonts w:cs="Times New Roman"/>
          <w:noProof/>
          <w:sz w:val="22"/>
          <w:lang w:val="en-GB"/>
        </w:rPr>
        <w:t xml:space="preserve">present </w:t>
      </w:r>
      <w:r w:rsidRPr="00A95CDA">
        <w:rPr>
          <w:rFonts w:cs="Times New Roman"/>
          <w:noProof/>
          <w:sz w:val="22"/>
          <w:lang w:val="en-GB"/>
        </w:rPr>
        <w:t>Italian scenario is made up of 136 Fin</w:t>
      </w:r>
      <w:r w:rsidR="0088197B" w:rsidRPr="00A95CDA">
        <w:rPr>
          <w:rFonts w:cs="Times New Roman"/>
          <w:noProof/>
          <w:sz w:val="22"/>
          <w:lang w:val="en-GB"/>
        </w:rPr>
        <w:t>T</w:t>
      </w:r>
      <w:r w:rsidRPr="00A95CDA">
        <w:rPr>
          <w:rFonts w:cs="Times New Roman"/>
          <w:noProof/>
          <w:sz w:val="22"/>
          <w:lang w:val="en-GB"/>
        </w:rPr>
        <w:t>ech companies that have launched 145 initiatives as shown in Figure 3.</w:t>
      </w:r>
    </w:p>
    <w:p w14:paraId="5A832A8C" w14:textId="5309AC16" w:rsidR="00AD14B8" w:rsidRPr="00A95CDA" w:rsidRDefault="00AD14B8" w:rsidP="00AD14B8">
      <w:pPr>
        <w:spacing w:after="120" w:line="240" w:lineRule="auto"/>
        <w:rPr>
          <w:i/>
          <w:sz w:val="22"/>
          <w:lang w:val="en-GB"/>
        </w:rPr>
      </w:pPr>
      <w:r w:rsidRPr="00A95CDA">
        <w:rPr>
          <w:i/>
          <w:sz w:val="22"/>
          <w:lang w:val="en-GB"/>
        </w:rPr>
        <w:t>Figure 3. Italian Fin</w:t>
      </w:r>
      <w:r w:rsidR="00DB7434" w:rsidRPr="00A95CDA">
        <w:rPr>
          <w:i/>
          <w:sz w:val="22"/>
          <w:lang w:val="en-GB"/>
        </w:rPr>
        <w:t>T</w:t>
      </w:r>
      <w:r w:rsidRPr="00A95CDA">
        <w:rPr>
          <w:i/>
          <w:sz w:val="22"/>
          <w:lang w:val="en-GB"/>
        </w:rPr>
        <w:t>ech Initiatives</w:t>
      </w:r>
    </w:p>
    <w:p w14:paraId="75041E30" w14:textId="77777777" w:rsidR="00AD14B8" w:rsidRPr="00A95CDA" w:rsidRDefault="00AD14B8" w:rsidP="00AD14B8">
      <w:pPr>
        <w:keepNext/>
        <w:autoSpaceDE w:val="0"/>
        <w:autoSpaceDN w:val="0"/>
        <w:adjustRightInd w:val="0"/>
        <w:spacing w:after="120" w:line="240" w:lineRule="auto"/>
        <w:rPr>
          <w:lang w:val="en-GB"/>
        </w:rPr>
      </w:pPr>
      <w:r w:rsidRPr="00A95CDA">
        <w:rPr>
          <w:rFonts w:cs="Times New Roman"/>
          <w:noProof/>
          <w:sz w:val="22"/>
          <w:lang w:val="hr-HR" w:eastAsia="hr-HR"/>
        </w:rPr>
        <w:drawing>
          <wp:inline distT="0" distB="0" distL="0" distR="0" wp14:anchorId="45EDA886" wp14:editId="4967019C">
            <wp:extent cx="5760720" cy="3240405"/>
            <wp:effectExtent l="0" t="0" r="0" b="0"/>
            <wp:docPr id="3" name="Immagine 3" descr="Immagine che contiene screenshot&#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A0715C4" w14:textId="3DE65BAE" w:rsidR="00AD14B8" w:rsidRPr="00A95CDA" w:rsidRDefault="00AD14B8" w:rsidP="00AD14B8">
      <w:pPr>
        <w:spacing w:after="0" w:line="240" w:lineRule="auto"/>
        <w:rPr>
          <w:rFonts w:cs="Times New Roman"/>
          <w:noProof/>
          <w:sz w:val="22"/>
          <w:lang w:val="en-GB"/>
        </w:rPr>
      </w:pPr>
      <w:r w:rsidRPr="00A95CDA">
        <w:rPr>
          <w:rFonts w:cs="Times New Roman"/>
          <w:noProof/>
          <w:sz w:val="22"/>
          <w:lang w:val="en-GB"/>
        </w:rPr>
        <w:t>Source: Adapted from ABI</w:t>
      </w:r>
      <w:r w:rsidR="00A95DA3" w:rsidRPr="00A95CDA">
        <w:rPr>
          <w:rFonts w:cs="Times New Roman"/>
          <w:noProof/>
          <w:sz w:val="22"/>
          <w:lang w:val="en-GB"/>
        </w:rPr>
        <w:t xml:space="preserve"> (Giovanni Sabatini)</w:t>
      </w:r>
      <w:r w:rsidRPr="00A95CDA">
        <w:rPr>
          <w:rFonts w:cs="Times New Roman"/>
          <w:noProof/>
          <w:sz w:val="22"/>
          <w:lang w:val="en-GB"/>
        </w:rPr>
        <w:t>, 2017</w:t>
      </w:r>
    </w:p>
    <w:p w14:paraId="3CDAE3A2" w14:textId="77777777" w:rsidR="00AD14B8" w:rsidRPr="00A95CDA" w:rsidRDefault="00AD14B8" w:rsidP="00AD14B8">
      <w:pPr>
        <w:spacing w:after="0" w:line="240" w:lineRule="auto"/>
        <w:rPr>
          <w:rFonts w:cs="Times New Roman"/>
          <w:noProof/>
          <w:sz w:val="22"/>
          <w:lang w:val="en-GB"/>
        </w:rPr>
      </w:pPr>
    </w:p>
    <w:p w14:paraId="345B991E" w14:textId="351BBC35" w:rsidR="00AD14B8" w:rsidRPr="00A95CDA" w:rsidRDefault="00AD14B8" w:rsidP="00AD14B8">
      <w:pPr>
        <w:spacing w:after="0" w:line="240" w:lineRule="auto"/>
        <w:rPr>
          <w:rFonts w:cs="Times New Roman"/>
          <w:noProof/>
          <w:sz w:val="22"/>
          <w:lang w:val="en-GB"/>
        </w:rPr>
      </w:pPr>
      <w:r w:rsidRPr="00A95CDA">
        <w:rPr>
          <w:rFonts w:cs="Times New Roman"/>
          <w:noProof/>
          <w:sz w:val="22"/>
          <w:lang w:val="en-GB"/>
        </w:rPr>
        <w:t>The main Italian Groups and Banks are implementing new partnership strategies with the various Fin</w:t>
      </w:r>
      <w:r w:rsidR="0088197B" w:rsidRPr="00A95CDA">
        <w:rPr>
          <w:rFonts w:cs="Times New Roman"/>
          <w:noProof/>
          <w:sz w:val="22"/>
          <w:lang w:val="en-GB"/>
        </w:rPr>
        <w:t>T</w:t>
      </w:r>
      <w:r w:rsidRPr="00A95CDA">
        <w:rPr>
          <w:rFonts w:cs="Times New Roman"/>
          <w:noProof/>
          <w:sz w:val="22"/>
          <w:lang w:val="en-GB"/>
        </w:rPr>
        <w:t xml:space="preserve">ech start-ups through: </w:t>
      </w:r>
    </w:p>
    <w:p w14:paraId="390DD084" w14:textId="1E24B72E" w:rsidR="00AD14B8" w:rsidRPr="00A95CDA" w:rsidRDefault="00AD14B8" w:rsidP="00AD14B8">
      <w:pPr>
        <w:pStyle w:val="Odlomakpopisa"/>
        <w:numPr>
          <w:ilvl w:val="0"/>
          <w:numId w:val="17"/>
        </w:numPr>
        <w:spacing w:after="0" w:line="240" w:lineRule="auto"/>
        <w:rPr>
          <w:rFonts w:cs="Times New Roman"/>
          <w:noProof/>
          <w:sz w:val="22"/>
          <w:lang w:val="en-GB"/>
        </w:rPr>
      </w:pPr>
      <w:r w:rsidRPr="00A95CDA">
        <w:rPr>
          <w:rFonts w:cs="Times New Roman"/>
          <w:noProof/>
          <w:sz w:val="22"/>
          <w:lang w:val="en-GB"/>
        </w:rPr>
        <w:t>the creation of dedicated investment funds, both Italian and international</w:t>
      </w:r>
      <w:r w:rsidR="00FC4C66" w:rsidRPr="00A95CDA">
        <w:rPr>
          <w:rFonts w:cs="Times New Roman"/>
          <w:noProof/>
          <w:sz w:val="22"/>
          <w:lang w:val="en-GB"/>
        </w:rPr>
        <w:t>,</w:t>
      </w:r>
    </w:p>
    <w:p w14:paraId="62052FC4" w14:textId="01941C68" w:rsidR="00AD14B8" w:rsidRPr="00A95CDA" w:rsidRDefault="00AD14B8" w:rsidP="00AD14B8">
      <w:pPr>
        <w:pStyle w:val="Odlomakpopisa"/>
        <w:numPr>
          <w:ilvl w:val="0"/>
          <w:numId w:val="17"/>
        </w:numPr>
        <w:spacing w:after="0" w:line="240" w:lineRule="auto"/>
        <w:rPr>
          <w:rFonts w:cs="Times New Roman"/>
          <w:noProof/>
          <w:sz w:val="22"/>
          <w:lang w:val="en-GB"/>
        </w:rPr>
      </w:pPr>
      <w:r w:rsidRPr="00A95CDA">
        <w:rPr>
          <w:rFonts w:cs="Times New Roman"/>
          <w:noProof/>
          <w:sz w:val="22"/>
          <w:lang w:val="en-GB"/>
        </w:rPr>
        <w:t>commercial partnerships</w:t>
      </w:r>
      <w:r w:rsidR="00FC4C66" w:rsidRPr="00A95CDA">
        <w:rPr>
          <w:rFonts w:cs="Times New Roman"/>
          <w:noProof/>
          <w:sz w:val="22"/>
          <w:lang w:val="en-GB"/>
        </w:rPr>
        <w:t>,</w:t>
      </w:r>
    </w:p>
    <w:p w14:paraId="7C066DE8" w14:textId="04100C88" w:rsidR="00AD14B8" w:rsidRPr="00A95CDA" w:rsidRDefault="00AD14B8" w:rsidP="00AD14B8">
      <w:pPr>
        <w:pStyle w:val="Odlomakpopisa"/>
        <w:numPr>
          <w:ilvl w:val="0"/>
          <w:numId w:val="17"/>
        </w:numPr>
        <w:spacing w:after="0" w:line="240" w:lineRule="auto"/>
        <w:rPr>
          <w:rFonts w:cs="Times New Roman"/>
          <w:noProof/>
          <w:sz w:val="22"/>
          <w:lang w:val="en-GB"/>
        </w:rPr>
      </w:pPr>
      <w:r w:rsidRPr="00A95CDA">
        <w:rPr>
          <w:rFonts w:cs="Times New Roman"/>
          <w:noProof/>
          <w:sz w:val="22"/>
          <w:lang w:val="en-GB"/>
        </w:rPr>
        <w:t>targeted investments in the capital of certain Fin</w:t>
      </w:r>
      <w:r w:rsidR="0088197B" w:rsidRPr="00A95CDA">
        <w:rPr>
          <w:rFonts w:cs="Times New Roman"/>
          <w:noProof/>
          <w:sz w:val="22"/>
          <w:lang w:val="en-GB"/>
        </w:rPr>
        <w:t>T</w:t>
      </w:r>
      <w:r w:rsidRPr="00A95CDA">
        <w:rPr>
          <w:rFonts w:cs="Times New Roman"/>
          <w:noProof/>
          <w:sz w:val="22"/>
          <w:lang w:val="en-GB"/>
        </w:rPr>
        <w:t>ech start-ups</w:t>
      </w:r>
      <w:r w:rsidR="00FC4C66" w:rsidRPr="00A95CDA">
        <w:rPr>
          <w:rFonts w:cs="Times New Roman"/>
          <w:noProof/>
          <w:sz w:val="22"/>
          <w:lang w:val="en-GB"/>
        </w:rPr>
        <w:t>,</w:t>
      </w:r>
    </w:p>
    <w:p w14:paraId="1DB35937" w14:textId="76BD779F" w:rsidR="00AD14B8" w:rsidRPr="00A95CDA" w:rsidRDefault="00071C0D" w:rsidP="00AD14B8">
      <w:pPr>
        <w:pStyle w:val="Odlomakpopisa"/>
        <w:numPr>
          <w:ilvl w:val="0"/>
          <w:numId w:val="17"/>
        </w:numPr>
        <w:spacing w:after="0" w:line="240" w:lineRule="auto"/>
        <w:rPr>
          <w:rFonts w:cs="Times New Roman"/>
          <w:noProof/>
          <w:sz w:val="22"/>
          <w:lang w:val="en-GB"/>
        </w:rPr>
      </w:pPr>
      <w:r w:rsidRPr="00A95CDA">
        <w:rPr>
          <w:rFonts w:cs="Times New Roman"/>
          <w:noProof/>
          <w:sz w:val="22"/>
          <w:lang w:val="en-GB"/>
        </w:rPr>
        <w:t xml:space="preserve">the </w:t>
      </w:r>
      <w:r w:rsidR="00AD14B8" w:rsidRPr="00A95CDA">
        <w:rPr>
          <w:rFonts w:cs="Times New Roman"/>
          <w:noProof/>
          <w:sz w:val="22"/>
          <w:lang w:val="en-GB"/>
        </w:rPr>
        <w:t>creation of accelerators and incubators for the development of Fin</w:t>
      </w:r>
      <w:r w:rsidR="0088197B" w:rsidRPr="00A95CDA">
        <w:rPr>
          <w:rFonts w:cs="Times New Roman"/>
          <w:noProof/>
          <w:sz w:val="22"/>
          <w:lang w:val="en-GB"/>
        </w:rPr>
        <w:t>T</w:t>
      </w:r>
      <w:r w:rsidR="00AD14B8" w:rsidRPr="00A95CDA">
        <w:rPr>
          <w:rFonts w:cs="Times New Roman"/>
          <w:noProof/>
          <w:sz w:val="22"/>
          <w:lang w:val="en-GB"/>
        </w:rPr>
        <w:t>ech</w:t>
      </w:r>
      <w:r w:rsidR="00FC4C66" w:rsidRPr="00A95CDA">
        <w:rPr>
          <w:rFonts w:cs="Times New Roman"/>
          <w:noProof/>
          <w:sz w:val="22"/>
          <w:lang w:val="en-GB"/>
        </w:rPr>
        <w:t>,</w:t>
      </w:r>
    </w:p>
    <w:p w14:paraId="0472573E" w14:textId="5DA31422" w:rsidR="00AD14B8" w:rsidRPr="00A95CDA" w:rsidRDefault="00AD14B8" w:rsidP="00AD14B8">
      <w:pPr>
        <w:pStyle w:val="Odlomakpopisa"/>
        <w:numPr>
          <w:ilvl w:val="0"/>
          <w:numId w:val="17"/>
        </w:numPr>
        <w:spacing w:after="0" w:line="240" w:lineRule="auto"/>
        <w:rPr>
          <w:rFonts w:cs="Times New Roman"/>
          <w:noProof/>
          <w:sz w:val="22"/>
          <w:lang w:val="en-GB"/>
        </w:rPr>
      </w:pPr>
      <w:r w:rsidRPr="00A95CDA">
        <w:rPr>
          <w:rFonts w:cs="Times New Roman"/>
          <w:noProof/>
          <w:sz w:val="22"/>
          <w:lang w:val="en-GB"/>
        </w:rPr>
        <w:t>international observatories for Fin</w:t>
      </w:r>
      <w:r w:rsidR="0088197B" w:rsidRPr="00A95CDA">
        <w:rPr>
          <w:rFonts w:cs="Times New Roman"/>
          <w:noProof/>
          <w:sz w:val="22"/>
          <w:lang w:val="en-GB"/>
        </w:rPr>
        <w:t>T</w:t>
      </w:r>
      <w:r w:rsidRPr="00A95CDA">
        <w:rPr>
          <w:rFonts w:cs="Times New Roman"/>
          <w:noProof/>
          <w:sz w:val="22"/>
          <w:lang w:val="en-GB"/>
        </w:rPr>
        <w:t>ech's innovation scouting activities</w:t>
      </w:r>
      <w:r w:rsidR="00FC4C66" w:rsidRPr="00A95CDA">
        <w:rPr>
          <w:rFonts w:cs="Times New Roman"/>
          <w:noProof/>
          <w:sz w:val="22"/>
          <w:lang w:val="en-GB"/>
        </w:rPr>
        <w:t>, and</w:t>
      </w:r>
    </w:p>
    <w:p w14:paraId="3189AB35" w14:textId="5448427A" w:rsidR="00AD14B8" w:rsidRPr="00A95CDA" w:rsidRDefault="00AD14B8" w:rsidP="00AD14B8">
      <w:pPr>
        <w:pStyle w:val="Odlomakpopisa"/>
        <w:numPr>
          <w:ilvl w:val="0"/>
          <w:numId w:val="17"/>
        </w:numPr>
        <w:spacing w:after="0" w:line="240" w:lineRule="auto"/>
        <w:rPr>
          <w:rFonts w:cs="Times New Roman"/>
          <w:noProof/>
          <w:sz w:val="22"/>
          <w:lang w:val="en-GB"/>
        </w:rPr>
      </w:pPr>
      <w:r w:rsidRPr="00A95CDA">
        <w:rPr>
          <w:rFonts w:cs="Times New Roman"/>
          <w:noProof/>
          <w:sz w:val="22"/>
          <w:lang w:val="en-GB"/>
        </w:rPr>
        <w:t>joint research and development activities with the Fin</w:t>
      </w:r>
      <w:r w:rsidR="0088197B" w:rsidRPr="00A95CDA">
        <w:rPr>
          <w:rFonts w:cs="Times New Roman"/>
          <w:noProof/>
          <w:sz w:val="22"/>
          <w:lang w:val="en-GB"/>
        </w:rPr>
        <w:t>T</w:t>
      </w:r>
      <w:r w:rsidRPr="00A95CDA">
        <w:rPr>
          <w:rFonts w:cs="Times New Roman"/>
          <w:noProof/>
          <w:sz w:val="22"/>
          <w:lang w:val="en-GB"/>
        </w:rPr>
        <w:t>ech world</w:t>
      </w:r>
      <w:r w:rsidR="00FC4C66" w:rsidRPr="00A95CDA">
        <w:rPr>
          <w:rFonts w:cs="Times New Roman"/>
          <w:noProof/>
          <w:sz w:val="22"/>
          <w:lang w:val="en-GB"/>
        </w:rPr>
        <w:t>.</w:t>
      </w:r>
    </w:p>
    <w:p w14:paraId="0979E740" w14:textId="77777777" w:rsidR="00AD14B8" w:rsidRPr="00A95CDA" w:rsidRDefault="00AD14B8" w:rsidP="00AD14B8">
      <w:pPr>
        <w:pStyle w:val="Odlomakpopisa"/>
        <w:spacing w:after="0" w:line="240" w:lineRule="auto"/>
        <w:rPr>
          <w:rFonts w:cs="Times New Roman"/>
          <w:noProof/>
          <w:sz w:val="22"/>
          <w:lang w:val="en-GB"/>
        </w:rPr>
      </w:pPr>
    </w:p>
    <w:p w14:paraId="24A9314F" w14:textId="5B341C6A" w:rsidR="00AD14B8" w:rsidRPr="00A95CDA" w:rsidRDefault="00AD14B8" w:rsidP="00AD14B8">
      <w:pPr>
        <w:autoSpaceDE w:val="0"/>
        <w:autoSpaceDN w:val="0"/>
        <w:adjustRightInd w:val="0"/>
        <w:spacing w:after="120" w:line="240" w:lineRule="auto"/>
        <w:rPr>
          <w:rFonts w:cs="Times New Roman"/>
          <w:noProof/>
          <w:sz w:val="22"/>
          <w:lang w:val="en-GB"/>
        </w:rPr>
      </w:pPr>
      <w:r w:rsidRPr="00A95CDA">
        <w:rPr>
          <w:rFonts w:cs="Times New Roman"/>
          <w:noProof/>
          <w:sz w:val="22"/>
          <w:lang w:val="en-GB"/>
        </w:rPr>
        <w:t xml:space="preserve">As stated in the 2017 </w:t>
      </w:r>
      <w:r w:rsidR="004C7060" w:rsidRPr="00A95CDA">
        <w:rPr>
          <w:rFonts w:cs="Times New Roman"/>
          <w:noProof/>
          <w:sz w:val="22"/>
          <w:lang w:val="en-GB"/>
        </w:rPr>
        <w:t xml:space="preserve">by the </w:t>
      </w:r>
      <w:r w:rsidRPr="00A95CDA">
        <w:rPr>
          <w:rFonts w:cs="Times New Roman"/>
          <w:noProof/>
          <w:sz w:val="22"/>
          <w:lang w:val="en-GB"/>
        </w:rPr>
        <w:t>Italian Fin</w:t>
      </w:r>
      <w:r w:rsidR="004C7060" w:rsidRPr="00A95CDA">
        <w:rPr>
          <w:rFonts w:cs="Times New Roman"/>
          <w:noProof/>
          <w:sz w:val="22"/>
          <w:lang w:val="en-GB"/>
        </w:rPr>
        <w:t>T</w:t>
      </w:r>
      <w:r w:rsidRPr="00A95CDA">
        <w:rPr>
          <w:rFonts w:cs="Times New Roman"/>
          <w:noProof/>
          <w:sz w:val="22"/>
          <w:lang w:val="en-GB"/>
        </w:rPr>
        <w:t xml:space="preserve">ech Report (NetConsulting, 2017), banks and financial operators are beginning to show signs of concern about FinTech and </w:t>
      </w:r>
      <w:r w:rsidR="004C7060" w:rsidRPr="00A95CDA">
        <w:rPr>
          <w:rFonts w:cs="Times New Roman"/>
          <w:noProof/>
          <w:sz w:val="22"/>
          <w:lang w:val="en-GB"/>
        </w:rPr>
        <w:t xml:space="preserve">the way </w:t>
      </w:r>
      <w:r w:rsidRPr="00A95CDA">
        <w:rPr>
          <w:rFonts w:cs="Times New Roman"/>
          <w:noProof/>
          <w:sz w:val="22"/>
          <w:lang w:val="en-GB"/>
        </w:rPr>
        <w:t>it could pose a threat to traditional business, as emerges in PWC's Global FinTech Report 2017, which involved over 1,300 respondents (Financial Companies and FinTech) in 71 different countries around the world</w:t>
      </w:r>
      <w:r w:rsidR="004C7060" w:rsidRPr="00A95CDA">
        <w:rPr>
          <w:rFonts w:cs="Times New Roman"/>
          <w:noProof/>
          <w:sz w:val="22"/>
          <w:lang w:val="en-GB"/>
        </w:rPr>
        <w:t>,</w:t>
      </w:r>
      <w:r w:rsidRPr="00A95CDA">
        <w:rPr>
          <w:rFonts w:cs="Times New Roman"/>
          <w:noProof/>
          <w:sz w:val="22"/>
          <w:lang w:val="en-GB"/>
        </w:rPr>
        <w:t xml:space="preserve"> including Italy.</w:t>
      </w:r>
    </w:p>
    <w:p w14:paraId="09D559E0" w14:textId="32C31C17" w:rsidR="00AD14B8" w:rsidRPr="00A95CDA" w:rsidRDefault="00AD14B8" w:rsidP="00AD14B8">
      <w:pPr>
        <w:autoSpaceDE w:val="0"/>
        <w:autoSpaceDN w:val="0"/>
        <w:adjustRightInd w:val="0"/>
        <w:spacing w:after="120" w:line="240" w:lineRule="auto"/>
        <w:rPr>
          <w:rFonts w:cs="Times New Roman"/>
          <w:noProof/>
          <w:sz w:val="22"/>
          <w:lang w:val="en-GB"/>
        </w:rPr>
      </w:pPr>
      <w:r w:rsidRPr="00A95CDA">
        <w:rPr>
          <w:rFonts w:cs="Times New Roman"/>
          <w:noProof/>
          <w:sz w:val="22"/>
          <w:lang w:val="en-GB"/>
        </w:rPr>
        <w:t xml:space="preserve">The report highlights </w:t>
      </w:r>
      <w:r w:rsidR="004C7060" w:rsidRPr="00A95CDA">
        <w:rPr>
          <w:rFonts w:cs="Times New Roman"/>
          <w:noProof/>
          <w:sz w:val="22"/>
          <w:lang w:val="en-GB"/>
        </w:rPr>
        <w:t xml:space="preserve">that </w:t>
      </w:r>
      <w:r w:rsidRPr="00A95CDA">
        <w:rPr>
          <w:rFonts w:cs="Times New Roman"/>
          <w:noProof/>
          <w:sz w:val="22"/>
          <w:lang w:val="en-GB"/>
        </w:rPr>
        <w:t>89% of European banks and 82% of Italian banks claim to see FinTech as a possible threat, in particular in some areas of the value</w:t>
      </w:r>
      <w:r w:rsidR="004C7060" w:rsidRPr="00A95CDA">
        <w:rPr>
          <w:rFonts w:cs="Times New Roman"/>
          <w:noProof/>
          <w:sz w:val="22"/>
          <w:lang w:val="en-GB"/>
        </w:rPr>
        <w:t xml:space="preserve">- </w:t>
      </w:r>
      <w:r w:rsidRPr="00A95CDA">
        <w:rPr>
          <w:rFonts w:cs="Times New Roman"/>
          <w:noProof/>
          <w:sz w:val="22"/>
          <w:lang w:val="en-GB"/>
        </w:rPr>
        <w:t>chain such as Payments</w:t>
      </w:r>
      <w:r w:rsidR="00491256" w:rsidRPr="00A95CDA">
        <w:rPr>
          <w:rFonts w:cs="Times New Roman"/>
          <w:noProof/>
          <w:sz w:val="22"/>
          <w:lang w:val="en-GB"/>
        </w:rPr>
        <w:t xml:space="preserve">, </w:t>
      </w:r>
      <w:r w:rsidRPr="00A95CDA">
        <w:rPr>
          <w:rFonts w:cs="Times New Roman"/>
          <w:noProof/>
          <w:sz w:val="22"/>
          <w:lang w:val="en-GB"/>
        </w:rPr>
        <w:t>Robo-Advisoring</w:t>
      </w:r>
      <w:r w:rsidR="00071C0D" w:rsidRPr="00A95CDA">
        <w:rPr>
          <w:rFonts w:cs="Times New Roman"/>
          <w:noProof/>
          <w:sz w:val="22"/>
          <w:lang w:val="en-GB"/>
        </w:rPr>
        <w:t>,</w:t>
      </w:r>
      <w:r w:rsidRPr="00A95CDA">
        <w:rPr>
          <w:rFonts w:cs="Times New Roman"/>
          <w:noProof/>
          <w:sz w:val="22"/>
          <w:lang w:val="en-GB"/>
        </w:rPr>
        <w:t xml:space="preserve"> and Personal Financial Management. To avoid the possible threat of FinTech and turn it into an opportunity, 41% of traditional Finance operators have entered into partnerships with these start-ups, while 84% say that, in order to better face the challenges that the digital transformation requires, they intend to start cooperation programs with newly established companies in the next 3-5 years. The scenario is therefore in strong evolution</w:t>
      </w:r>
      <w:r w:rsidR="00071C0D" w:rsidRPr="00A95CDA">
        <w:rPr>
          <w:rFonts w:cs="Times New Roman"/>
          <w:noProof/>
          <w:sz w:val="22"/>
          <w:lang w:val="en-GB"/>
        </w:rPr>
        <w:t>,</w:t>
      </w:r>
      <w:r w:rsidRPr="00A95CDA">
        <w:rPr>
          <w:rFonts w:cs="Times New Roman"/>
          <w:noProof/>
          <w:sz w:val="22"/>
          <w:lang w:val="en-GB"/>
        </w:rPr>
        <w:t xml:space="preserve"> and the collaboration with FinTech represents an opportunity for banks to accelerate the process of innovation. </w:t>
      </w:r>
    </w:p>
    <w:p w14:paraId="76442AEE" w14:textId="1D7DA2CE" w:rsidR="00D029F9" w:rsidRPr="00A95CDA" w:rsidRDefault="00D029F9" w:rsidP="00025DE8">
      <w:pPr>
        <w:autoSpaceDE w:val="0"/>
        <w:autoSpaceDN w:val="0"/>
        <w:adjustRightInd w:val="0"/>
        <w:spacing w:after="120" w:line="240" w:lineRule="auto"/>
        <w:jc w:val="left"/>
        <w:rPr>
          <w:rFonts w:ascii="Arial" w:hAnsi="Arial" w:cs="Arial"/>
          <w:b/>
          <w:szCs w:val="24"/>
          <w:lang w:val="en-GB"/>
        </w:rPr>
      </w:pPr>
      <w:r w:rsidRPr="00A95CDA">
        <w:rPr>
          <w:rFonts w:ascii="Arial" w:hAnsi="Arial" w:cs="Arial"/>
          <w:b/>
          <w:szCs w:val="24"/>
          <w:lang w:val="en-GB"/>
        </w:rPr>
        <w:lastRenderedPageBreak/>
        <w:t>FINTECH</w:t>
      </w:r>
      <w:r w:rsidR="00D03732" w:rsidRPr="00A95CDA">
        <w:rPr>
          <w:rFonts w:ascii="Arial" w:hAnsi="Arial" w:cs="Arial"/>
          <w:b/>
          <w:szCs w:val="24"/>
          <w:lang w:val="en-GB"/>
        </w:rPr>
        <w:t xml:space="preserve"> AS A NEW VENUE FOR </w:t>
      </w:r>
      <w:r w:rsidR="003205BD" w:rsidRPr="00A95CDA">
        <w:rPr>
          <w:rFonts w:ascii="Arial" w:hAnsi="Arial" w:cs="Arial"/>
          <w:b/>
          <w:szCs w:val="24"/>
          <w:lang w:val="en-GB"/>
        </w:rPr>
        <w:t>ADVANCING FINANCIAL PRODUCTS AND SERVICES</w:t>
      </w:r>
    </w:p>
    <w:p w14:paraId="77DB7872" w14:textId="6E6DCBF6" w:rsidR="00025DE8" w:rsidRPr="00A95CDA" w:rsidRDefault="00C8079E" w:rsidP="00071C0D">
      <w:pPr>
        <w:autoSpaceDE w:val="0"/>
        <w:autoSpaceDN w:val="0"/>
        <w:adjustRightInd w:val="0"/>
        <w:spacing w:after="120" w:line="240" w:lineRule="auto"/>
        <w:rPr>
          <w:sz w:val="22"/>
          <w:lang w:val="en-GB"/>
        </w:rPr>
      </w:pPr>
      <w:r w:rsidRPr="00A95CDA">
        <w:rPr>
          <w:sz w:val="22"/>
          <w:lang w:val="en-GB"/>
        </w:rPr>
        <w:t xml:space="preserve">FinTech would not be possible without the advancements in the new technologies, as well as </w:t>
      </w:r>
      <w:r w:rsidR="00E509FF" w:rsidRPr="00A95CDA">
        <w:rPr>
          <w:sz w:val="22"/>
          <w:lang w:val="en-GB"/>
        </w:rPr>
        <w:t xml:space="preserve">a </w:t>
      </w:r>
      <w:r w:rsidRPr="00A95CDA">
        <w:rPr>
          <w:noProof/>
          <w:sz w:val="22"/>
          <w:lang w:val="en-GB"/>
        </w:rPr>
        <w:t>rapid</w:t>
      </w:r>
      <w:r w:rsidRPr="00A95CDA">
        <w:rPr>
          <w:sz w:val="22"/>
          <w:lang w:val="en-GB"/>
        </w:rPr>
        <w:t xml:space="preserve"> decrease in </w:t>
      </w:r>
      <w:r w:rsidR="00E509FF" w:rsidRPr="00A95CDA">
        <w:rPr>
          <w:sz w:val="22"/>
          <w:lang w:val="en-GB"/>
        </w:rPr>
        <w:t xml:space="preserve">the </w:t>
      </w:r>
      <w:r w:rsidRPr="00A95CDA">
        <w:rPr>
          <w:noProof/>
          <w:sz w:val="22"/>
          <w:lang w:val="en-GB"/>
        </w:rPr>
        <w:t>prices</w:t>
      </w:r>
      <w:r w:rsidRPr="00A95CDA">
        <w:rPr>
          <w:sz w:val="22"/>
          <w:lang w:val="en-GB"/>
        </w:rPr>
        <w:t xml:space="preserve"> of hardware and software solutions, as well as supported by numerous open-source initiatives. </w:t>
      </w:r>
      <w:r w:rsidR="00361000" w:rsidRPr="00A95CDA">
        <w:rPr>
          <w:noProof/>
          <w:sz w:val="22"/>
          <w:lang w:val="en-GB"/>
        </w:rPr>
        <w:t>This</w:t>
      </w:r>
      <w:r w:rsidR="00E509FF" w:rsidRPr="00A95CDA">
        <w:rPr>
          <w:sz w:val="22"/>
          <w:lang w:val="en-GB"/>
        </w:rPr>
        <w:t>, in turn,</w:t>
      </w:r>
      <w:r w:rsidR="00361000" w:rsidRPr="00A95CDA">
        <w:rPr>
          <w:sz w:val="22"/>
          <w:lang w:val="en-GB"/>
        </w:rPr>
        <w:t xml:space="preserve"> resulted in the explosion of innovations supported and developed by FinTech solutions. </w:t>
      </w:r>
    </w:p>
    <w:p w14:paraId="6581D0AB" w14:textId="6460DB8E" w:rsidR="00E97A81" w:rsidRPr="00A95CDA" w:rsidRDefault="00E97A81" w:rsidP="00034C5F">
      <w:pPr>
        <w:autoSpaceDE w:val="0"/>
        <w:autoSpaceDN w:val="0"/>
        <w:adjustRightInd w:val="0"/>
        <w:spacing w:after="120" w:line="240" w:lineRule="auto"/>
        <w:rPr>
          <w:rFonts w:ascii="Arial" w:hAnsi="Arial" w:cs="Arial"/>
          <w:b/>
          <w:szCs w:val="24"/>
          <w:lang w:val="en-GB"/>
        </w:rPr>
      </w:pPr>
      <w:r w:rsidRPr="00A95CDA">
        <w:rPr>
          <w:rFonts w:ascii="Arial" w:hAnsi="Arial" w:cs="Arial"/>
          <w:b/>
          <w:szCs w:val="24"/>
          <w:lang w:val="en-GB"/>
        </w:rPr>
        <w:t>The Main Technologies used for FinTech applications</w:t>
      </w:r>
    </w:p>
    <w:p w14:paraId="6CBDAFBC" w14:textId="021962EB" w:rsidR="000E202C" w:rsidRPr="00A95CDA" w:rsidRDefault="000653C4" w:rsidP="00034C5F">
      <w:pPr>
        <w:autoSpaceDE w:val="0"/>
        <w:autoSpaceDN w:val="0"/>
        <w:adjustRightInd w:val="0"/>
        <w:spacing w:after="120" w:line="240" w:lineRule="auto"/>
        <w:rPr>
          <w:sz w:val="22"/>
          <w:lang w:val="en-GB"/>
        </w:rPr>
      </w:pPr>
      <w:r w:rsidRPr="00A95CDA">
        <w:rPr>
          <w:sz w:val="22"/>
          <w:lang w:val="en-GB"/>
        </w:rPr>
        <w:t>FinTech</w:t>
      </w:r>
      <w:r w:rsidR="003878B0" w:rsidRPr="00A95CDA">
        <w:rPr>
          <w:sz w:val="22"/>
          <w:lang w:val="en-GB"/>
        </w:rPr>
        <w:t xml:space="preserve"> is a term denoting financial services aided by technological innovation, which can take the form of new business models, processes or products, with a decisive effect on the financial markets, the institutions, or on the supply of services: the use of technology</w:t>
      </w:r>
      <w:r w:rsidR="00E509FF" w:rsidRPr="00A95CDA">
        <w:rPr>
          <w:sz w:val="22"/>
          <w:lang w:val="en-GB"/>
        </w:rPr>
        <w:t>, therefore,</w:t>
      </w:r>
      <w:r w:rsidR="003878B0" w:rsidRPr="00A95CDA">
        <w:rPr>
          <w:sz w:val="22"/>
          <w:lang w:val="en-GB"/>
        </w:rPr>
        <w:t xml:space="preserve"> constitutes a prerequisite to </w:t>
      </w:r>
      <w:r w:rsidR="003878B0" w:rsidRPr="00A95CDA">
        <w:rPr>
          <w:noProof/>
          <w:sz w:val="22"/>
          <w:lang w:val="en-GB"/>
        </w:rPr>
        <w:t>mak</w:t>
      </w:r>
      <w:r w:rsidR="008A73D2" w:rsidRPr="00A95CDA">
        <w:rPr>
          <w:noProof/>
          <w:sz w:val="22"/>
          <w:lang w:val="en-GB"/>
        </w:rPr>
        <w:t>e</w:t>
      </w:r>
      <w:r w:rsidR="003878B0" w:rsidRPr="00A95CDA">
        <w:rPr>
          <w:sz w:val="22"/>
          <w:lang w:val="en-GB"/>
        </w:rPr>
        <w:t xml:space="preserve"> financial innovation possible</w:t>
      </w:r>
      <w:r w:rsidR="000E202C" w:rsidRPr="00A95CDA">
        <w:rPr>
          <w:sz w:val="22"/>
          <w:lang w:val="en-GB"/>
        </w:rPr>
        <w:t xml:space="preserve"> (Van Loo, 2018)</w:t>
      </w:r>
      <w:r w:rsidR="003878B0" w:rsidRPr="00A95CDA">
        <w:rPr>
          <w:sz w:val="22"/>
          <w:lang w:val="en-GB"/>
        </w:rPr>
        <w:t xml:space="preserve">. </w:t>
      </w:r>
    </w:p>
    <w:p w14:paraId="6AF179E9" w14:textId="2DAD05CC" w:rsidR="003878B0" w:rsidRPr="00A95CDA" w:rsidRDefault="003878B0" w:rsidP="00034C5F">
      <w:pPr>
        <w:autoSpaceDE w:val="0"/>
        <w:autoSpaceDN w:val="0"/>
        <w:adjustRightInd w:val="0"/>
        <w:spacing w:after="120" w:line="240" w:lineRule="auto"/>
        <w:rPr>
          <w:sz w:val="22"/>
          <w:lang w:val="en-GB"/>
        </w:rPr>
      </w:pPr>
      <w:r w:rsidRPr="00A95CDA">
        <w:rPr>
          <w:sz w:val="22"/>
          <w:lang w:val="en-GB"/>
        </w:rPr>
        <w:t xml:space="preserve">FinTech innovations include financial services </w:t>
      </w:r>
      <w:r w:rsidR="000B3A7B" w:rsidRPr="00A95CDA">
        <w:rPr>
          <w:sz w:val="22"/>
          <w:lang w:val="en-GB"/>
        </w:rPr>
        <w:t xml:space="preserve">supported with various </w:t>
      </w:r>
      <w:r w:rsidRPr="00A95CDA">
        <w:rPr>
          <w:sz w:val="22"/>
          <w:lang w:val="en-GB"/>
        </w:rPr>
        <w:t xml:space="preserve">information </w:t>
      </w:r>
      <w:r w:rsidR="000B3A7B" w:rsidRPr="00A95CDA">
        <w:rPr>
          <w:sz w:val="22"/>
          <w:lang w:val="en-GB"/>
        </w:rPr>
        <w:t xml:space="preserve">and communication </w:t>
      </w:r>
      <w:r w:rsidRPr="00A95CDA">
        <w:rPr>
          <w:sz w:val="22"/>
          <w:lang w:val="en-GB"/>
        </w:rPr>
        <w:t>technolog</w:t>
      </w:r>
      <w:r w:rsidR="000B3A7B" w:rsidRPr="00A95CDA">
        <w:rPr>
          <w:sz w:val="22"/>
          <w:lang w:val="en-GB"/>
        </w:rPr>
        <w:t>ies</w:t>
      </w:r>
      <w:r w:rsidR="00E46EED" w:rsidRPr="00A95CDA">
        <w:rPr>
          <w:sz w:val="22"/>
          <w:lang w:val="en-GB"/>
        </w:rPr>
        <w:t xml:space="preserve"> (</w:t>
      </w:r>
      <w:proofErr w:type="spellStart"/>
      <w:r w:rsidR="00E46EED" w:rsidRPr="00A95CDA">
        <w:rPr>
          <w:sz w:val="22"/>
          <w:lang w:val="en-GB"/>
        </w:rPr>
        <w:t>Gomber</w:t>
      </w:r>
      <w:proofErr w:type="spellEnd"/>
      <w:r w:rsidR="00E46EED" w:rsidRPr="00A95CDA">
        <w:rPr>
          <w:sz w:val="22"/>
          <w:lang w:val="en-GB"/>
        </w:rPr>
        <w:t xml:space="preserve">, Kauffman, Parker </w:t>
      </w:r>
      <w:r w:rsidR="007C7C26" w:rsidRPr="00A95CDA">
        <w:rPr>
          <w:rFonts w:cs="Times New Roman"/>
          <w:noProof/>
          <w:sz w:val="22"/>
          <w:lang w:val="en-GB"/>
        </w:rPr>
        <w:t xml:space="preserve">&amp; </w:t>
      </w:r>
      <w:r w:rsidR="00E46EED" w:rsidRPr="00A95CDA">
        <w:rPr>
          <w:sz w:val="22"/>
          <w:lang w:val="en-GB"/>
        </w:rPr>
        <w:t>Weber</w:t>
      </w:r>
      <w:r w:rsidRPr="00A95CDA">
        <w:rPr>
          <w:sz w:val="22"/>
          <w:lang w:val="en-GB"/>
        </w:rPr>
        <w:t>,</w:t>
      </w:r>
      <w:r w:rsidR="00E46EED" w:rsidRPr="00A95CDA">
        <w:rPr>
          <w:sz w:val="22"/>
          <w:lang w:val="en-GB"/>
        </w:rPr>
        <w:t xml:space="preserve"> 2018)</w:t>
      </w:r>
      <w:r w:rsidR="000B3A7B" w:rsidRPr="00A95CDA">
        <w:rPr>
          <w:sz w:val="22"/>
          <w:lang w:val="en-GB"/>
        </w:rPr>
        <w:t xml:space="preserve">. FinTech </w:t>
      </w:r>
      <w:r w:rsidRPr="00A95CDA">
        <w:rPr>
          <w:sz w:val="22"/>
          <w:lang w:val="en-GB"/>
        </w:rPr>
        <w:t>cover</w:t>
      </w:r>
      <w:r w:rsidR="000B3A7B" w:rsidRPr="00A95CDA">
        <w:rPr>
          <w:sz w:val="22"/>
          <w:lang w:val="en-GB"/>
        </w:rPr>
        <w:t>s</w:t>
      </w:r>
      <w:r w:rsidRPr="00A95CDA">
        <w:rPr>
          <w:sz w:val="22"/>
          <w:lang w:val="en-GB"/>
        </w:rPr>
        <w:t xml:space="preserve"> </w:t>
      </w:r>
      <w:r w:rsidR="000B3A7B" w:rsidRPr="00A95CDA">
        <w:rPr>
          <w:sz w:val="22"/>
          <w:lang w:val="en-GB"/>
        </w:rPr>
        <w:t xml:space="preserve">various services: </w:t>
      </w:r>
      <w:proofErr w:type="gramStart"/>
      <w:r w:rsidRPr="00A95CDA">
        <w:rPr>
          <w:sz w:val="22"/>
          <w:lang w:val="en-GB"/>
        </w:rPr>
        <w:t>crowd-funding</w:t>
      </w:r>
      <w:proofErr w:type="gramEnd"/>
      <w:r w:rsidR="000B3A7B" w:rsidRPr="00A95CDA">
        <w:rPr>
          <w:sz w:val="22"/>
          <w:lang w:val="en-GB"/>
        </w:rPr>
        <w:t xml:space="preserve">, </w:t>
      </w:r>
      <w:r w:rsidRPr="00A95CDA">
        <w:rPr>
          <w:sz w:val="22"/>
          <w:lang w:val="en-GB"/>
        </w:rPr>
        <w:t>peer-to-peer lending</w:t>
      </w:r>
      <w:r w:rsidR="000B3A7B" w:rsidRPr="00A95CDA">
        <w:rPr>
          <w:sz w:val="22"/>
          <w:lang w:val="en-GB"/>
        </w:rPr>
        <w:t xml:space="preserve">, </w:t>
      </w:r>
      <w:r w:rsidRPr="00A95CDA">
        <w:rPr>
          <w:sz w:val="22"/>
          <w:lang w:val="en-GB"/>
        </w:rPr>
        <w:t>payment services (</w:t>
      </w:r>
      <w:r w:rsidR="00FA45CA" w:rsidRPr="00A95CDA">
        <w:rPr>
          <w:noProof/>
          <w:sz w:val="22"/>
          <w:lang w:val="en-GB"/>
        </w:rPr>
        <w:t>e.g.</w:t>
      </w:r>
      <w:r w:rsidR="00491256" w:rsidRPr="00A95CDA">
        <w:rPr>
          <w:noProof/>
          <w:sz w:val="22"/>
          <w:lang w:val="en-GB"/>
        </w:rPr>
        <w:t>,</w:t>
      </w:r>
      <w:r w:rsidR="00FA45CA" w:rsidRPr="00A95CDA">
        <w:rPr>
          <w:sz w:val="22"/>
          <w:lang w:val="en-GB"/>
        </w:rPr>
        <w:t xml:space="preserve"> </w:t>
      </w:r>
      <w:r w:rsidRPr="00A95CDA">
        <w:rPr>
          <w:sz w:val="22"/>
          <w:lang w:val="en-GB"/>
        </w:rPr>
        <w:t xml:space="preserve">instant payment), </w:t>
      </w:r>
      <w:r w:rsidR="000B3A7B" w:rsidRPr="00A95CDA">
        <w:rPr>
          <w:sz w:val="22"/>
          <w:lang w:val="en-GB"/>
        </w:rPr>
        <w:t>v</w:t>
      </w:r>
      <w:r w:rsidRPr="00A95CDA">
        <w:rPr>
          <w:sz w:val="22"/>
          <w:lang w:val="en-GB"/>
        </w:rPr>
        <w:t>irtual currencies (</w:t>
      </w:r>
      <w:r w:rsidR="00FA45CA" w:rsidRPr="00A95CDA">
        <w:rPr>
          <w:noProof/>
          <w:sz w:val="22"/>
          <w:lang w:val="en-GB"/>
        </w:rPr>
        <w:t>e</w:t>
      </w:r>
      <w:r w:rsidR="00797D0B" w:rsidRPr="00A95CDA">
        <w:rPr>
          <w:noProof/>
          <w:sz w:val="22"/>
          <w:lang w:val="en-GB"/>
        </w:rPr>
        <w:t>.</w:t>
      </w:r>
      <w:r w:rsidR="00FA45CA" w:rsidRPr="00A95CDA">
        <w:rPr>
          <w:noProof/>
          <w:sz w:val="22"/>
          <w:lang w:val="en-GB"/>
        </w:rPr>
        <w:t>g.</w:t>
      </w:r>
      <w:r w:rsidR="00491256" w:rsidRPr="00A95CDA">
        <w:rPr>
          <w:noProof/>
          <w:sz w:val="22"/>
          <w:lang w:val="en-GB"/>
        </w:rPr>
        <w:t>,</w:t>
      </w:r>
      <w:r w:rsidR="00FA45CA" w:rsidRPr="00A95CDA">
        <w:rPr>
          <w:sz w:val="22"/>
          <w:lang w:val="en-GB"/>
        </w:rPr>
        <w:t xml:space="preserve"> </w:t>
      </w:r>
      <w:r w:rsidRPr="00A95CDA">
        <w:rPr>
          <w:sz w:val="22"/>
          <w:lang w:val="en-GB"/>
        </w:rPr>
        <w:t>Bitcoin)</w:t>
      </w:r>
      <w:r w:rsidR="000B3A7B" w:rsidRPr="00A95CDA">
        <w:rPr>
          <w:sz w:val="22"/>
          <w:lang w:val="en-GB"/>
        </w:rPr>
        <w:t xml:space="preserve">, and </w:t>
      </w:r>
      <w:r w:rsidRPr="00A95CDA">
        <w:rPr>
          <w:sz w:val="22"/>
          <w:lang w:val="en-GB"/>
        </w:rPr>
        <w:t>consulting services (</w:t>
      </w:r>
      <w:r w:rsidR="002F4086" w:rsidRPr="00A95CDA">
        <w:rPr>
          <w:noProof/>
          <w:sz w:val="22"/>
          <w:lang w:val="en-GB"/>
        </w:rPr>
        <w:t>e.g.</w:t>
      </w:r>
      <w:r w:rsidR="00491256" w:rsidRPr="00A95CDA">
        <w:rPr>
          <w:noProof/>
          <w:sz w:val="22"/>
          <w:lang w:val="en-GB"/>
        </w:rPr>
        <w:t>,</w:t>
      </w:r>
      <w:r w:rsidR="002F4086" w:rsidRPr="00A95CDA">
        <w:rPr>
          <w:sz w:val="22"/>
          <w:lang w:val="en-GB"/>
        </w:rPr>
        <w:t xml:space="preserve"> </w:t>
      </w:r>
      <w:r w:rsidRPr="00A95CDA">
        <w:rPr>
          <w:noProof/>
          <w:sz w:val="22"/>
          <w:lang w:val="en-GB"/>
        </w:rPr>
        <w:t>roboadvisor</w:t>
      </w:r>
      <w:r w:rsidRPr="00A95CDA">
        <w:rPr>
          <w:sz w:val="22"/>
          <w:lang w:val="en-GB"/>
        </w:rPr>
        <w:t>)</w:t>
      </w:r>
      <w:r w:rsidR="000B3A7B" w:rsidRPr="00A95CDA">
        <w:rPr>
          <w:sz w:val="22"/>
          <w:lang w:val="en-GB"/>
        </w:rPr>
        <w:t xml:space="preserve">. </w:t>
      </w:r>
      <w:r w:rsidR="00491256" w:rsidRPr="00A95CDA">
        <w:rPr>
          <w:noProof/>
          <w:sz w:val="22"/>
          <w:lang w:val="en-GB"/>
        </w:rPr>
        <w:t>Also</w:t>
      </w:r>
      <w:r w:rsidR="000B3A7B" w:rsidRPr="00A95CDA">
        <w:rPr>
          <w:sz w:val="22"/>
          <w:lang w:val="en-GB"/>
        </w:rPr>
        <w:t xml:space="preserve">, it uses </w:t>
      </w:r>
      <w:r w:rsidRPr="00A95CDA">
        <w:rPr>
          <w:sz w:val="22"/>
          <w:lang w:val="en-GB"/>
        </w:rPr>
        <w:t xml:space="preserve">technologies for the </w:t>
      </w:r>
      <w:r w:rsidRPr="00A95CDA">
        <w:rPr>
          <w:noProof/>
          <w:sz w:val="22"/>
          <w:lang w:val="en-GB"/>
        </w:rPr>
        <w:t>decentrali</w:t>
      </w:r>
      <w:r w:rsidR="00E509FF" w:rsidRPr="00A95CDA">
        <w:rPr>
          <w:noProof/>
          <w:sz w:val="22"/>
          <w:lang w:val="en-GB"/>
        </w:rPr>
        <w:t>z</w:t>
      </w:r>
      <w:r w:rsidRPr="00A95CDA">
        <w:rPr>
          <w:noProof/>
          <w:sz w:val="22"/>
          <w:lang w:val="en-GB"/>
        </w:rPr>
        <w:t>ed</w:t>
      </w:r>
      <w:r w:rsidRPr="00A95CDA">
        <w:rPr>
          <w:sz w:val="22"/>
          <w:lang w:val="en-GB"/>
        </w:rPr>
        <w:t xml:space="preserve"> validation of transactions (</w:t>
      </w:r>
      <w:r w:rsidR="00FA45CA" w:rsidRPr="00A95CDA">
        <w:rPr>
          <w:noProof/>
          <w:sz w:val="22"/>
          <w:lang w:val="en-GB"/>
        </w:rPr>
        <w:t>e.g.</w:t>
      </w:r>
      <w:r w:rsidR="00491256" w:rsidRPr="00A95CDA">
        <w:rPr>
          <w:noProof/>
          <w:sz w:val="22"/>
          <w:lang w:val="en-GB"/>
        </w:rPr>
        <w:t>,</w:t>
      </w:r>
      <w:r w:rsidR="00FA45CA" w:rsidRPr="00A95CDA">
        <w:rPr>
          <w:sz w:val="22"/>
          <w:lang w:val="en-GB"/>
        </w:rPr>
        <w:t xml:space="preserve"> </w:t>
      </w:r>
      <w:r w:rsidR="002F4086" w:rsidRPr="00A95CDA">
        <w:rPr>
          <w:sz w:val="22"/>
          <w:lang w:val="en-GB"/>
        </w:rPr>
        <w:t>Blockchain</w:t>
      </w:r>
      <w:r w:rsidRPr="00A95CDA">
        <w:rPr>
          <w:sz w:val="22"/>
          <w:lang w:val="en-GB"/>
        </w:rPr>
        <w:t>), biometric identification (</w:t>
      </w:r>
      <w:r w:rsidR="00FA45CA" w:rsidRPr="00A95CDA">
        <w:rPr>
          <w:noProof/>
          <w:sz w:val="22"/>
          <w:lang w:val="en-GB"/>
        </w:rPr>
        <w:t>e.g.</w:t>
      </w:r>
      <w:r w:rsidR="00491256" w:rsidRPr="00A95CDA">
        <w:rPr>
          <w:noProof/>
          <w:sz w:val="22"/>
          <w:lang w:val="en-GB"/>
        </w:rPr>
        <w:t>,</w:t>
      </w:r>
      <w:r w:rsidR="00FA45CA" w:rsidRPr="00A95CDA">
        <w:rPr>
          <w:sz w:val="22"/>
          <w:lang w:val="en-GB"/>
        </w:rPr>
        <w:t xml:space="preserve"> using </w:t>
      </w:r>
      <w:r w:rsidRPr="00A95CDA">
        <w:rPr>
          <w:sz w:val="22"/>
          <w:lang w:val="en-GB"/>
        </w:rPr>
        <w:t xml:space="preserve">fingerprint, retina facial recognition), </w:t>
      </w:r>
      <w:r w:rsidR="006745F7" w:rsidRPr="00A95CDA">
        <w:rPr>
          <w:sz w:val="22"/>
          <w:lang w:val="en-GB"/>
        </w:rPr>
        <w:t xml:space="preserve">and </w:t>
      </w:r>
      <w:r w:rsidRPr="00A95CDA">
        <w:rPr>
          <w:sz w:val="22"/>
          <w:lang w:val="en-GB"/>
        </w:rPr>
        <w:t>t</w:t>
      </w:r>
      <w:r w:rsidR="000B3A7B" w:rsidRPr="00A95CDA">
        <w:rPr>
          <w:sz w:val="22"/>
          <w:lang w:val="en-GB"/>
        </w:rPr>
        <w:t>he</w:t>
      </w:r>
      <w:r w:rsidRPr="00A95CDA">
        <w:rPr>
          <w:sz w:val="22"/>
          <w:lang w:val="en-GB"/>
        </w:rPr>
        <w:t xml:space="preserve"> support</w:t>
      </w:r>
      <w:r w:rsidR="000B3A7B" w:rsidRPr="00A95CDA">
        <w:rPr>
          <w:sz w:val="22"/>
          <w:lang w:val="en-GB"/>
        </w:rPr>
        <w:t xml:space="preserve"> for</w:t>
      </w:r>
      <w:r w:rsidRPr="00A95CDA">
        <w:rPr>
          <w:sz w:val="22"/>
          <w:lang w:val="en-GB"/>
        </w:rPr>
        <w:t xml:space="preserve"> the delivery of services (</w:t>
      </w:r>
      <w:r w:rsidR="006745F7" w:rsidRPr="00A95CDA">
        <w:rPr>
          <w:noProof/>
          <w:sz w:val="22"/>
          <w:lang w:val="en-GB"/>
        </w:rPr>
        <w:t>e.g.</w:t>
      </w:r>
      <w:r w:rsidR="00491256" w:rsidRPr="00A95CDA">
        <w:rPr>
          <w:noProof/>
          <w:sz w:val="22"/>
          <w:lang w:val="en-GB"/>
        </w:rPr>
        <w:t>,</w:t>
      </w:r>
      <w:r w:rsidR="006745F7" w:rsidRPr="00A95CDA">
        <w:rPr>
          <w:sz w:val="22"/>
          <w:lang w:val="en-GB"/>
        </w:rPr>
        <w:t xml:space="preserve"> with </w:t>
      </w:r>
      <w:r w:rsidR="00E509FF" w:rsidRPr="00A95CDA">
        <w:rPr>
          <w:sz w:val="22"/>
          <w:lang w:val="en-GB"/>
        </w:rPr>
        <w:t xml:space="preserve">the </w:t>
      </w:r>
      <w:r w:rsidR="006745F7" w:rsidRPr="00A95CDA">
        <w:rPr>
          <w:noProof/>
          <w:sz w:val="22"/>
          <w:lang w:val="en-GB"/>
        </w:rPr>
        <w:t>utilization</w:t>
      </w:r>
      <w:r w:rsidR="006745F7" w:rsidRPr="00A95CDA">
        <w:rPr>
          <w:sz w:val="22"/>
          <w:lang w:val="en-GB"/>
        </w:rPr>
        <w:t xml:space="preserve"> of </w:t>
      </w:r>
      <w:r w:rsidRPr="00A95CDA">
        <w:rPr>
          <w:sz w:val="22"/>
          <w:lang w:val="en-GB"/>
        </w:rPr>
        <w:t>cloud computing and big dat</w:t>
      </w:r>
      <w:r w:rsidR="00E46EED" w:rsidRPr="00A95CDA">
        <w:rPr>
          <w:sz w:val="22"/>
          <w:lang w:val="en-GB"/>
        </w:rPr>
        <w:t>a</w:t>
      </w:r>
      <w:r w:rsidRPr="00A95CDA">
        <w:rPr>
          <w:sz w:val="22"/>
          <w:lang w:val="en-GB"/>
        </w:rPr>
        <w:t>).</w:t>
      </w:r>
      <w:r w:rsidR="00B0537D" w:rsidRPr="00A95CDA">
        <w:rPr>
          <w:sz w:val="22"/>
          <w:lang w:val="en-GB"/>
        </w:rPr>
        <w:t xml:space="preserve"> </w:t>
      </w:r>
      <w:r w:rsidR="000653C4" w:rsidRPr="00A95CDA">
        <w:rPr>
          <w:sz w:val="22"/>
          <w:lang w:val="en-GB"/>
        </w:rPr>
        <w:t>FinTech</w:t>
      </w:r>
      <w:r w:rsidRPr="00A95CDA">
        <w:rPr>
          <w:sz w:val="22"/>
          <w:lang w:val="en-GB"/>
        </w:rPr>
        <w:t xml:space="preserve"> is present in </w:t>
      </w:r>
      <w:r w:rsidR="006420F3" w:rsidRPr="00A95CDA">
        <w:rPr>
          <w:sz w:val="22"/>
          <w:lang w:val="en-GB"/>
        </w:rPr>
        <w:t>numerous</w:t>
      </w:r>
      <w:r w:rsidRPr="00A95CDA">
        <w:rPr>
          <w:sz w:val="22"/>
          <w:lang w:val="en-GB"/>
        </w:rPr>
        <w:t xml:space="preserve"> banking and financial services markets</w:t>
      </w:r>
      <w:r w:rsidR="00110C01" w:rsidRPr="00A95CDA">
        <w:rPr>
          <w:sz w:val="22"/>
          <w:lang w:val="en-GB"/>
        </w:rPr>
        <w:t xml:space="preserve">. For example, </w:t>
      </w:r>
      <w:r w:rsidRPr="00A95CDA">
        <w:rPr>
          <w:sz w:val="22"/>
          <w:lang w:val="en-GB"/>
        </w:rPr>
        <w:t xml:space="preserve">it allows the entry of technological start-ups, and the giants of the information and social media technology (Google, Apple, Facebook, Amazon, </w:t>
      </w:r>
      <w:proofErr w:type="gramStart"/>
      <w:r w:rsidR="00110C01" w:rsidRPr="00A95CDA">
        <w:rPr>
          <w:sz w:val="22"/>
          <w:lang w:val="en-GB"/>
        </w:rPr>
        <w:t>Alibaba</w:t>
      </w:r>
      <w:proofErr w:type="gramEnd"/>
      <w:r w:rsidR="00110C01" w:rsidRPr="00A95CDA">
        <w:rPr>
          <w:sz w:val="22"/>
          <w:lang w:val="en-GB"/>
        </w:rPr>
        <w:t>)</w:t>
      </w:r>
      <w:r w:rsidR="000B3A7B" w:rsidRPr="00A95CDA">
        <w:rPr>
          <w:sz w:val="22"/>
          <w:lang w:val="en-GB"/>
        </w:rPr>
        <w:t xml:space="preserve">. </w:t>
      </w:r>
    </w:p>
    <w:p w14:paraId="765A4E47" w14:textId="51D418AF" w:rsidR="00D029F9" w:rsidRPr="00A95CDA" w:rsidRDefault="00557DB5" w:rsidP="00034C5F">
      <w:pPr>
        <w:autoSpaceDE w:val="0"/>
        <w:autoSpaceDN w:val="0"/>
        <w:adjustRightInd w:val="0"/>
        <w:spacing w:after="120" w:line="240" w:lineRule="auto"/>
        <w:rPr>
          <w:sz w:val="22"/>
          <w:lang w:val="en-GB"/>
        </w:rPr>
      </w:pPr>
      <w:r w:rsidRPr="00A95CDA">
        <w:rPr>
          <w:sz w:val="22"/>
          <w:lang w:val="en-GB"/>
        </w:rPr>
        <w:t xml:space="preserve">Morgan (2017) defines five broad technological areas </w:t>
      </w:r>
      <w:r w:rsidR="00D029F9" w:rsidRPr="00A95CDA">
        <w:rPr>
          <w:sz w:val="22"/>
          <w:lang w:val="en-GB"/>
        </w:rPr>
        <w:t>currently adopted by the FinTech</w:t>
      </w:r>
      <w:r w:rsidR="009B5909" w:rsidRPr="00A95CDA">
        <w:rPr>
          <w:sz w:val="22"/>
          <w:lang w:val="en-GB"/>
        </w:rPr>
        <w:t xml:space="preserve"> </w:t>
      </w:r>
      <w:r w:rsidR="00D029F9" w:rsidRPr="00A95CDA">
        <w:rPr>
          <w:sz w:val="22"/>
          <w:lang w:val="en-GB"/>
        </w:rPr>
        <w:t>industry today:</w:t>
      </w:r>
      <w:r w:rsidR="00CC29DB" w:rsidRPr="00A95CDA">
        <w:rPr>
          <w:sz w:val="22"/>
          <w:lang w:val="en-GB"/>
        </w:rPr>
        <w:t xml:space="preserve"> (i) artificial intelligence and machine learning, </w:t>
      </w:r>
      <w:r w:rsidR="00A84048" w:rsidRPr="00A95CDA">
        <w:rPr>
          <w:sz w:val="22"/>
          <w:lang w:val="en-GB"/>
        </w:rPr>
        <w:t xml:space="preserve">(ii) application technologies interfaces, (iii) </w:t>
      </w:r>
      <w:r w:rsidR="000B3A7B" w:rsidRPr="00A95CDA">
        <w:rPr>
          <w:sz w:val="22"/>
          <w:lang w:val="en-GB"/>
        </w:rPr>
        <w:t>Blockchain</w:t>
      </w:r>
      <w:r w:rsidR="00A84048" w:rsidRPr="00A95CDA">
        <w:rPr>
          <w:sz w:val="22"/>
          <w:lang w:val="en-GB"/>
        </w:rPr>
        <w:t xml:space="preserve">, </w:t>
      </w:r>
      <w:proofErr w:type="gramStart"/>
      <w:r w:rsidR="00A84048" w:rsidRPr="00A95CDA">
        <w:rPr>
          <w:sz w:val="22"/>
          <w:lang w:val="en-GB"/>
        </w:rPr>
        <w:t>(iv) human</w:t>
      </w:r>
      <w:proofErr w:type="gramEnd"/>
      <w:r w:rsidR="00A84048" w:rsidRPr="00A95CDA">
        <w:rPr>
          <w:sz w:val="22"/>
          <w:lang w:val="en-GB"/>
        </w:rPr>
        <w:t xml:space="preserve"> digital interfaces, and (v) quantum computing. </w:t>
      </w:r>
    </w:p>
    <w:p w14:paraId="72A2CE00" w14:textId="77777777" w:rsidR="007360CB" w:rsidRPr="00A95CDA" w:rsidRDefault="00D029F9" w:rsidP="00034C5F">
      <w:pPr>
        <w:autoSpaceDE w:val="0"/>
        <w:autoSpaceDN w:val="0"/>
        <w:adjustRightInd w:val="0"/>
        <w:spacing w:after="120" w:line="240" w:lineRule="auto"/>
        <w:rPr>
          <w:sz w:val="22"/>
          <w:lang w:val="en-GB"/>
        </w:rPr>
      </w:pPr>
      <w:r w:rsidRPr="00A95CDA">
        <w:rPr>
          <w:i/>
          <w:sz w:val="22"/>
          <w:lang w:val="en-GB"/>
        </w:rPr>
        <w:t>Artificial Intelligence and Machine Learning</w:t>
      </w:r>
      <w:r w:rsidR="00CC29DB" w:rsidRPr="00A95CDA">
        <w:rPr>
          <w:i/>
          <w:sz w:val="22"/>
          <w:lang w:val="en-GB"/>
        </w:rPr>
        <w:t>.</w:t>
      </w:r>
      <w:r w:rsidR="00CC29DB" w:rsidRPr="00A95CDA">
        <w:rPr>
          <w:sz w:val="22"/>
          <w:lang w:val="en-GB"/>
        </w:rPr>
        <w:t xml:space="preserve"> </w:t>
      </w:r>
    </w:p>
    <w:p w14:paraId="02AEE4A2" w14:textId="22F48C91" w:rsidR="00BA25DA" w:rsidRPr="00A95CDA" w:rsidRDefault="000F7633" w:rsidP="00034C5F">
      <w:pPr>
        <w:autoSpaceDE w:val="0"/>
        <w:autoSpaceDN w:val="0"/>
        <w:adjustRightInd w:val="0"/>
        <w:spacing w:after="120" w:line="240" w:lineRule="auto"/>
        <w:rPr>
          <w:sz w:val="22"/>
          <w:lang w:val="en-GB"/>
        </w:rPr>
      </w:pPr>
      <w:r w:rsidRPr="00A95CDA">
        <w:rPr>
          <w:noProof/>
          <w:sz w:val="22"/>
          <w:lang w:val="en-GB"/>
        </w:rPr>
        <w:t>I</w:t>
      </w:r>
      <w:r w:rsidR="00BA25DA" w:rsidRPr="00A95CDA">
        <w:rPr>
          <w:noProof/>
          <w:sz w:val="22"/>
          <w:lang w:val="en-GB"/>
        </w:rPr>
        <w:t>n recent years there have been numerous debates</w:t>
      </w:r>
      <w:r w:rsidR="00BA25DA" w:rsidRPr="00A95CDA">
        <w:rPr>
          <w:sz w:val="22"/>
          <w:lang w:val="en-GB"/>
        </w:rPr>
        <w:t xml:space="preserve"> on the contribution that Artificial Intelligence (AI) and Machine Learning (ML) can make to the banking and financial world. In its broadest definition, AI is identified as mere cognitive computing, with the meaning that it can increase human intelligence, but not replace it. In the financial field, AI has made a fundamental contribution to the identification of innovative techniques for fraud detection. Another important area has been the definition of intelligent systems that satisfy a whole series of compliance regulations, capable of keeping companies up to date with regulations that are constantly evolving. AI-built chats are an excellent tool to help operators to handle customer requests accurately and quickly, or in some cases even to replace the human operator. In the financial sector, A</w:t>
      </w:r>
      <w:r w:rsidR="008A73D2" w:rsidRPr="00A95CDA">
        <w:rPr>
          <w:sz w:val="22"/>
          <w:lang w:val="en-GB"/>
        </w:rPr>
        <w:t>I</w:t>
      </w:r>
      <w:r w:rsidR="00BA25DA" w:rsidRPr="00A95CDA">
        <w:rPr>
          <w:sz w:val="22"/>
          <w:lang w:val="en-GB"/>
        </w:rPr>
        <w:t xml:space="preserve"> is used for simulations of financial stress situations or for building predictive models to support </w:t>
      </w:r>
      <w:r w:rsidR="000B3A7B" w:rsidRPr="00A95CDA">
        <w:rPr>
          <w:sz w:val="22"/>
          <w:lang w:val="en-GB"/>
        </w:rPr>
        <w:t>decision-making</w:t>
      </w:r>
      <w:r w:rsidR="00BA25DA" w:rsidRPr="00A95CDA">
        <w:rPr>
          <w:sz w:val="22"/>
          <w:lang w:val="en-GB"/>
        </w:rPr>
        <w:t xml:space="preserve"> activities. </w:t>
      </w:r>
      <w:r w:rsidR="00EA0667" w:rsidRPr="00A95CDA">
        <w:rPr>
          <w:sz w:val="22"/>
          <w:lang w:val="en-GB"/>
        </w:rPr>
        <w:t>However, its potential will be utilize</w:t>
      </w:r>
      <w:r w:rsidR="000B3A7B" w:rsidRPr="00A95CDA">
        <w:rPr>
          <w:sz w:val="22"/>
          <w:lang w:val="en-GB"/>
        </w:rPr>
        <w:t xml:space="preserve">d to </w:t>
      </w:r>
      <w:r w:rsidR="00EA0667" w:rsidRPr="00A95CDA">
        <w:rPr>
          <w:sz w:val="22"/>
          <w:lang w:val="en-GB"/>
        </w:rPr>
        <w:t xml:space="preserve">the </w:t>
      </w:r>
      <w:r w:rsidR="00491256" w:rsidRPr="00A95CDA">
        <w:rPr>
          <w:noProof/>
          <w:sz w:val="22"/>
          <w:lang w:val="en-GB"/>
        </w:rPr>
        <w:t>great</w:t>
      </w:r>
      <w:r w:rsidR="00EA0667" w:rsidRPr="00A95CDA">
        <w:rPr>
          <w:noProof/>
          <w:sz w:val="22"/>
          <w:lang w:val="en-GB"/>
        </w:rPr>
        <w:t>e</w:t>
      </w:r>
      <w:r w:rsidR="000B3A7B" w:rsidRPr="00A95CDA">
        <w:rPr>
          <w:noProof/>
          <w:sz w:val="22"/>
          <w:lang w:val="en-GB"/>
        </w:rPr>
        <w:t>st</w:t>
      </w:r>
      <w:r w:rsidR="00EA0667" w:rsidRPr="00A95CDA">
        <w:rPr>
          <w:sz w:val="22"/>
          <w:lang w:val="en-GB"/>
        </w:rPr>
        <w:t xml:space="preserve"> extent only if it </w:t>
      </w:r>
      <w:r w:rsidR="00EA0667" w:rsidRPr="00A95CDA">
        <w:rPr>
          <w:noProof/>
          <w:sz w:val="22"/>
          <w:lang w:val="en-GB"/>
        </w:rPr>
        <w:t>is combined</w:t>
      </w:r>
      <w:r w:rsidR="00EA0667" w:rsidRPr="00A95CDA">
        <w:rPr>
          <w:sz w:val="22"/>
          <w:lang w:val="en-GB"/>
        </w:rPr>
        <w:t xml:space="preserve"> with big data, which is one of the most fruitful directions of the future research for SMEs and </w:t>
      </w:r>
      <w:r w:rsidR="000B3A7B" w:rsidRPr="00A95CDA">
        <w:rPr>
          <w:sz w:val="22"/>
          <w:lang w:val="en-GB"/>
        </w:rPr>
        <w:t>FinTech</w:t>
      </w:r>
      <w:r w:rsidR="00EA0667" w:rsidRPr="00A95CDA">
        <w:rPr>
          <w:sz w:val="22"/>
          <w:lang w:val="en-GB"/>
        </w:rPr>
        <w:t>.</w:t>
      </w:r>
    </w:p>
    <w:p w14:paraId="5DF2504A" w14:textId="7D7F4ED8" w:rsidR="007360CB" w:rsidRPr="00A95CDA" w:rsidRDefault="007360CB" w:rsidP="00034C5F">
      <w:pPr>
        <w:autoSpaceDE w:val="0"/>
        <w:autoSpaceDN w:val="0"/>
        <w:adjustRightInd w:val="0"/>
        <w:spacing w:after="120" w:line="240" w:lineRule="auto"/>
        <w:rPr>
          <w:i/>
          <w:sz w:val="22"/>
          <w:lang w:val="en-GB"/>
        </w:rPr>
      </w:pPr>
      <w:r w:rsidRPr="00A95CDA">
        <w:rPr>
          <w:i/>
          <w:sz w:val="22"/>
          <w:lang w:val="en-GB"/>
        </w:rPr>
        <w:t>Application Technologies Interfaces (APIs)</w:t>
      </w:r>
    </w:p>
    <w:p w14:paraId="45D9A108" w14:textId="3E79CE78" w:rsidR="00FC4C66" w:rsidRPr="00A95CDA" w:rsidRDefault="00CE6563" w:rsidP="00034C5F">
      <w:pPr>
        <w:autoSpaceDE w:val="0"/>
        <w:autoSpaceDN w:val="0"/>
        <w:adjustRightInd w:val="0"/>
        <w:spacing w:after="120" w:line="240" w:lineRule="auto"/>
        <w:rPr>
          <w:sz w:val="22"/>
          <w:lang w:val="en-GB"/>
        </w:rPr>
      </w:pPr>
      <w:r w:rsidRPr="00A95CDA">
        <w:rPr>
          <w:sz w:val="22"/>
          <w:lang w:val="en-GB"/>
        </w:rPr>
        <w:t xml:space="preserve">The use of APIs has been a key element in making the landscape of new services, also in the form of mobile apps, more lively, which have made it possible to keep pace with the economic and business challenges that the financial industry has been facing for some years now. </w:t>
      </w:r>
      <w:r w:rsidR="000B3A7B" w:rsidRPr="00A95CDA">
        <w:rPr>
          <w:sz w:val="22"/>
          <w:lang w:val="en-GB"/>
        </w:rPr>
        <w:t>FinTech</w:t>
      </w:r>
      <w:r w:rsidRPr="00A95CDA">
        <w:rPr>
          <w:sz w:val="22"/>
          <w:lang w:val="en-GB"/>
        </w:rPr>
        <w:t xml:space="preserve"> start-ups have been able to create high technological value software that has challenged, and in some cases surpassed, a consolidated but, for this reason, rigid banking sector.</w:t>
      </w:r>
      <w:r w:rsidR="00491256" w:rsidRPr="00A95CDA">
        <w:rPr>
          <w:sz w:val="22"/>
          <w:lang w:val="en-GB"/>
        </w:rPr>
        <w:t xml:space="preserve"> B</w:t>
      </w:r>
      <w:r w:rsidRPr="00A95CDA">
        <w:rPr>
          <w:sz w:val="22"/>
          <w:lang w:val="en-GB"/>
        </w:rPr>
        <w:t xml:space="preserve">anks had </w:t>
      </w:r>
      <w:proofErr w:type="gramStart"/>
      <w:r w:rsidRPr="00A95CDA">
        <w:rPr>
          <w:sz w:val="22"/>
          <w:lang w:val="en-GB"/>
        </w:rPr>
        <w:t>to incredibly increase</w:t>
      </w:r>
      <w:proofErr w:type="gramEnd"/>
      <w:r w:rsidRPr="00A95CDA">
        <w:rPr>
          <w:sz w:val="22"/>
          <w:lang w:val="en-GB"/>
        </w:rPr>
        <w:t xml:space="preserve"> their investments in technology both internally, improving their ability to create innovative mobile applications, and by participating in developer sandboxes</w:t>
      </w:r>
      <w:r w:rsidR="00A93FDA" w:rsidRPr="00A95CDA">
        <w:rPr>
          <w:sz w:val="22"/>
          <w:lang w:val="en-GB"/>
        </w:rPr>
        <w:t xml:space="preserve"> </w:t>
      </w:r>
      <w:r w:rsidRPr="00A95CDA">
        <w:rPr>
          <w:sz w:val="22"/>
          <w:lang w:val="en-GB"/>
        </w:rPr>
        <w:t>through the release of APIs.</w:t>
      </w:r>
      <w:r w:rsidR="00B0537D" w:rsidRPr="00A95CDA">
        <w:rPr>
          <w:sz w:val="22"/>
          <w:lang w:val="en-GB"/>
        </w:rPr>
        <w:t xml:space="preserve"> </w:t>
      </w:r>
    </w:p>
    <w:p w14:paraId="4FECCF6C" w14:textId="00CF69A2" w:rsidR="007360CB" w:rsidRPr="00A95CDA" w:rsidRDefault="000F7633" w:rsidP="00034C5F">
      <w:pPr>
        <w:autoSpaceDE w:val="0"/>
        <w:autoSpaceDN w:val="0"/>
        <w:adjustRightInd w:val="0"/>
        <w:spacing w:after="120" w:line="240" w:lineRule="auto"/>
        <w:rPr>
          <w:i/>
          <w:sz w:val="22"/>
          <w:lang w:val="en-GB"/>
        </w:rPr>
      </w:pPr>
      <w:r w:rsidRPr="00A95CDA">
        <w:rPr>
          <w:i/>
          <w:sz w:val="22"/>
          <w:lang w:val="en-GB"/>
        </w:rPr>
        <w:t>B</w:t>
      </w:r>
      <w:r w:rsidR="00D029F9" w:rsidRPr="00A95CDA">
        <w:rPr>
          <w:i/>
          <w:sz w:val="22"/>
          <w:lang w:val="en-GB"/>
        </w:rPr>
        <w:t>lockchain</w:t>
      </w:r>
    </w:p>
    <w:p w14:paraId="29092236" w14:textId="7B41CA1C" w:rsidR="007D07BB" w:rsidRPr="00A95CDA" w:rsidRDefault="00E509FF" w:rsidP="00034C5F">
      <w:pPr>
        <w:autoSpaceDE w:val="0"/>
        <w:autoSpaceDN w:val="0"/>
        <w:adjustRightInd w:val="0"/>
        <w:spacing w:after="120" w:line="240" w:lineRule="auto"/>
        <w:rPr>
          <w:sz w:val="22"/>
          <w:lang w:val="en-GB"/>
        </w:rPr>
      </w:pPr>
      <w:r w:rsidRPr="00A95CDA">
        <w:rPr>
          <w:noProof/>
          <w:sz w:val="22"/>
          <w:lang w:val="en-GB"/>
        </w:rPr>
        <w:t>The b</w:t>
      </w:r>
      <w:r w:rsidR="007D07BB" w:rsidRPr="00A95CDA">
        <w:rPr>
          <w:noProof/>
          <w:sz w:val="22"/>
          <w:lang w:val="en-GB"/>
        </w:rPr>
        <w:t>lockchain</w:t>
      </w:r>
      <w:r w:rsidR="000B3A7B" w:rsidRPr="00A95CDA">
        <w:rPr>
          <w:sz w:val="22"/>
          <w:lang w:val="en-GB"/>
        </w:rPr>
        <w:t xml:space="preserve"> </w:t>
      </w:r>
      <w:r w:rsidR="000B3A7B" w:rsidRPr="00A95CDA">
        <w:rPr>
          <w:noProof/>
          <w:sz w:val="22"/>
          <w:lang w:val="en-GB"/>
        </w:rPr>
        <w:t>is</w:t>
      </w:r>
      <w:r w:rsidR="007D07BB" w:rsidRPr="00A95CDA">
        <w:rPr>
          <w:noProof/>
          <w:sz w:val="22"/>
          <w:lang w:val="en-GB"/>
        </w:rPr>
        <w:t xml:space="preserve"> distributed</w:t>
      </w:r>
      <w:r w:rsidR="007D07BB" w:rsidRPr="00A95CDA">
        <w:rPr>
          <w:sz w:val="22"/>
          <w:lang w:val="en-GB"/>
        </w:rPr>
        <w:t xml:space="preserve"> architecture that make financial areas with a high risk of fraud more reliable and transparent. By establishing consortia, large financial operators are working together to create new infrastructures based on this new technology, with the aim to replace obsolete and non-integrated systems. This process is affecting both commercial financing platforms and cross-border </w:t>
      </w:r>
      <w:r w:rsidR="007D07BB" w:rsidRPr="00A95CDA">
        <w:rPr>
          <w:sz w:val="22"/>
          <w:lang w:val="en-GB"/>
        </w:rPr>
        <w:lastRenderedPageBreak/>
        <w:t xml:space="preserve">payments. Thanks also to digital </w:t>
      </w:r>
      <w:proofErr w:type="gramStart"/>
      <w:r w:rsidR="006A2F77" w:rsidRPr="00A95CDA">
        <w:rPr>
          <w:sz w:val="22"/>
          <w:lang w:val="en-GB"/>
        </w:rPr>
        <w:t>identification</w:t>
      </w:r>
      <w:r w:rsidR="009F0861" w:rsidRPr="00A95CDA">
        <w:rPr>
          <w:sz w:val="22"/>
          <w:lang w:val="en-GB"/>
        </w:rPr>
        <w:t>,</w:t>
      </w:r>
      <w:proofErr w:type="gramEnd"/>
      <w:r w:rsidR="009F0861" w:rsidRPr="00A95CDA">
        <w:rPr>
          <w:sz w:val="22"/>
          <w:lang w:val="en-GB"/>
        </w:rPr>
        <w:t xml:space="preserve"> B</w:t>
      </w:r>
      <w:r w:rsidR="00BF6CFD" w:rsidRPr="00A95CDA">
        <w:rPr>
          <w:sz w:val="22"/>
          <w:lang w:val="en-GB"/>
        </w:rPr>
        <w:t>lockchain is</w:t>
      </w:r>
      <w:r w:rsidR="007D07BB" w:rsidRPr="00A95CDA">
        <w:rPr>
          <w:sz w:val="22"/>
          <w:lang w:val="en-GB"/>
        </w:rPr>
        <w:t xml:space="preserve"> becoming an important asset in overcoming financial mechanisms rigid due to the high rate of fraud and lack of transparency. By eliminating these rocks within business processes and by creating innovative networks, </w:t>
      </w:r>
      <w:r w:rsidR="00BF6CFD" w:rsidRPr="00A95CDA">
        <w:rPr>
          <w:sz w:val="22"/>
          <w:lang w:val="en-GB"/>
        </w:rPr>
        <w:t>Blockchain</w:t>
      </w:r>
      <w:r w:rsidR="007D07BB" w:rsidRPr="00A95CDA">
        <w:rPr>
          <w:sz w:val="22"/>
          <w:lang w:val="en-GB"/>
        </w:rPr>
        <w:t xml:space="preserve"> is making the exchange of value through ecosystems effective and efficient.</w:t>
      </w:r>
    </w:p>
    <w:p w14:paraId="3D3A35C7" w14:textId="35475E7F" w:rsidR="00B21461" w:rsidRPr="00A95CDA" w:rsidRDefault="00B21461" w:rsidP="00B21461">
      <w:pPr>
        <w:spacing w:after="120" w:line="240" w:lineRule="auto"/>
        <w:rPr>
          <w:rFonts w:cs="Times New Roman"/>
          <w:noProof/>
          <w:sz w:val="22"/>
          <w:lang w:val="en-GB"/>
        </w:rPr>
      </w:pPr>
      <w:r w:rsidRPr="00A95CDA">
        <w:rPr>
          <w:rFonts w:cs="Times New Roman"/>
          <w:noProof/>
          <w:sz w:val="22"/>
          <w:lang w:val="en-GB"/>
        </w:rPr>
        <w:t xml:space="preserve">Blockchain represents a type of disruptive technology having </w:t>
      </w:r>
      <w:r w:rsidR="00E509FF" w:rsidRPr="00A95CDA">
        <w:rPr>
          <w:rFonts w:cs="Times New Roman"/>
          <w:noProof/>
          <w:sz w:val="22"/>
          <w:lang w:val="en-GB"/>
        </w:rPr>
        <w:t xml:space="preserve">a </w:t>
      </w:r>
      <w:r w:rsidRPr="00A95CDA">
        <w:rPr>
          <w:rFonts w:cs="Times New Roman"/>
          <w:noProof/>
          <w:sz w:val="22"/>
          <w:lang w:val="en-GB"/>
        </w:rPr>
        <w:t xml:space="preserve">big impact on cost-savings, labor-saving, transparency, security, </w:t>
      </w:r>
      <w:r w:rsidR="00491256" w:rsidRPr="00A95CDA">
        <w:rPr>
          <w:rFonts w:cs="Times New Roman"/>
          <w:noProof/>
          <w:sz w:val="22"/>
          <w:lang w:val="en-GB"/>
        </w:rPr>
        <w:t xml:space="preserve">and others, </w:t>
      </w:r>
      <w:r w:rsidRPr="00A95CDA">
        <w:rPr>
          <w:rFonts w:cs="Times New Roman"/>
          <w:noProof/>
          <w:sz w:val="22"/>
          <w:lang w:val="en-GB"/>
        </w:rPr>
        <w:t xml:space="preserve">having significant implications in banking and finance (Cocco, Pinna </w:t>
      </w:r>
      <w:r w:rsidR="007C7C26" w:rsidRPr="00A95CDA">
        <w:rPr>
          <w:rFonts w:cs="Times New Roman"/>
          <w:noProof/>
          <w:sz w:val="22"/>
          <w:lang w:val="en-GB"/>
        </w:rPr>
        <w:t xml:space="preserve">&amp; </w:t>
      </w:r>
      <w:r w:rsidR="00FC4C66" w:rsidRPr="00A95CDA">
        <w:rPr>
          <w:rFonts w:cs="Times New Roman"/>
          <w:noProof/>
          <w:sz w:val="22"/>
          <w:lang w:val="en-GB"/>
        </w:rPr>
        <w:t xml:space="preserve">Marchesi, 2017). </w:t>
      </w:r>
      <w:r w:rsidRPr="00A95CDA">
        <w:rPr>
          <w:rFonts w:cs="Times New Roman"/>
          <w:noProof/>
          <w:sz w:val="22"/>
          <w:lang w:val="en-GB"/>
        </w:rPr>
        <w:t>Guo and Liang (2016) point out issues of regulation, efficiency</w:t>
      </w:r>
      <w:r w:rsidR="00E509FF" w:rsidRPr="00A95CDA">
        <w:rPr>
          <w:rFonts w:cs="Times New Roman"/>
          <w:noProof/>
          <w:sz w:val="22"/>
          <w:lang w:val="en-GB"/>
        </w:rPr>
        <w:t>,</w:t>
      </w:r>
      <w:r w:rsidRPr="00A95CDA">
        <w:rPr>
          <w:rFonts w:cs="Times New Roman"/>
          <w:noProof/>
          <w:sz w:val="22"/>
          <w:lang w:val="en-GB"/>
        </w:rPr>
        <w:t xml:space="preserve"> and security. FinTech Network (N/A) quotes the following possible uses of blockchain: reduction of fraud, which represents one of the main challenges in the banking sector; Know Your Consumer (KYC) by in</w:t>
      </w:r>
      <w:r w:rsidR="00E509FF" w:rsidRPr="00A95CDA">
        <w:rPr>
          <w:rFonts w:cs="Times New Roman"/>
          <w:noProof/>
          <w:sz w:val="22"/>
          <w:lang w:val="en-GB"/>
        </w:rPr>
        <w:t>cl</w:t>
      </w:r>
      <w:r w:rsidRPr="00A95CDA">
        <w:rPr>
          <w:rFonts w:cs="Times New Roman"/>
          <w:noProof/>
          <w:sz w:val="22"/>
          <w:lang w:val="en-GB"/>
        </w:rPr>
        <w:t xml:space="preserve">uding data of KYC; trading platform; new way of payments, allowing banks to operate 24h/day, and many others. </w:t>
      </w:r>
    </w:p>
    <w:p w14:paraId="5D9D7D25" w14:textId="77777777" w:rsidR="007360CB" w:rsidRPr="00A95CDA" w:rsidRDefault="00D029F9" w:rsidP="00034C5F">
      <w:pPr>
        <w:autoSpaceDE w:val="0"/>
        <w:autoSpaceDN w:val="0"/>
        <w:adjustRightInd w:val="0"/>
        <w:spacing w:after="120" w:line="240" w:lineRule="auto"/>
        <w:rPr>
          <w:i/>
          <w:sz w:val="22"/>
          <w:lang w:val="en-GB"/>
        </w:rPr>
      </w:pPr>
      <w:r w:rsidRPr="00A95CDA">
        <w:rPr>
          <w:i/>
          <w:sz w:val="22"/>
          <w:lang w:val="en-GB"/>
        </w:rPr>
        <w:t>Human Digital Interfaces</w:t>
      </w:r>
    </w:p>
    <w:p w14:paraId="4F08BE69" w14:textId="28454289" w:rsidR="00025DE8" w:rsidRPr="00A95CDA" w:rsidRDefault="00B96057" w:rsidP="00034C5F">
      <w:pPr>
        <w:autoSpaceDE w:val="0"/>
        <w:autoSpaceDN w:val="0"/>
        <w:adjustRightInd w:val="0"/>
        <w:spacing w:after="120" w:line="240" w:lineRule="auto"/>
        <w:rPr>
          <w:sz w:val="22"/>
          <w:lang w:val="en-GB"/>
        </w:rPr>
      </w:pPr>
      <w:r w:rsidRPr="00A95CDA">
        <w:rPr>
          <w:sz w:val="22"/>
          <w:lang w:val="en-GB"/>
        </w:rPr>
        <w:t xml:space="preserve">Digital devices have long been part of our daily lives. Nowadays, they can accept both voice and touch screen commands. Biometric identification systems are widespread in many areas and can cover both fingerprint or face recognition and retinal scans. </w:t>
      </w:r>
    </w:p>
    <w:p w14:paraId="156C691B" w14:textId="77777777" w:rsidR="007360CB" w:rsidRPr="00A95CDA" w:rsidRDefault="00D029F9" w:rsidP="00034C5F">
      <w:pPr>
        <w:autoSpaceDE w:val="0"/>
        <w:autoSpaceDN w:val="0"/>
        <w:adjustRightInd w:val="0"/>
        <w:spacing w:after="120" w:line="240" w:lineRule="auto"/>
        <w:rPr>
          <w:i/>
          <w:sz w:val="22"/>
          <w:lang w:val="en-GB"/>
        </w:rPr>
      </w:pPr>
      <w:r w:rsidRPr="00A95CDA">
        <w:rPr>
          <w:i/>
          <w:sz w:val="22"/>
          <w:lang w:val="en-GB"/>
        </w:rPr>
        <w:t>Quantum</w:t>
      </w:r>
      <w:r w:rsidR="00AC3FB6" w:rsidRPr="00A95CDA">
        <w:rPr>
          <w:i/>
          <w:sz w:val="22"/>
          <w:lang w:val="en-GB"/>
        </w:rPr>
        <w:t xml:space="preserve"> </w:t>
      </w:r>
      <w:r w:rsidRPr="00A95CDA">
        <w:rPr>
          <w:i/>
          <w:sz w:val="22"/>
          <w:lang w:val="en-GB"/>
        </w:rPr>
        <w:t>Computing</w:t>
      </w:r>
    </w:p>
    <w:p w14:paraId="765E05F2" w14:textId="55CA7358" w:rsidR="00A31A94" w:rsidRPr="00A95CDA" w:rsidRDefault="00A31A94" w:rsidP="00034C5F">
      <w:pPr>
        <w:autoSpaceDE w:val="0"/>
        <w:autoSpaceDN w:val="0"/>
        <w:adjustRightInd w:val="0"/>
        <w:spacing w:after="120" w:line="240" w:lineRule="auto"/>
        <w:rPr>
          <w:sz w:val="22"/>
          <w:lang w:val="en-GB"/>
        </w:rPr>
      </w:pPr>
      <w:r w:rsidRPr="00A95CDA">
        <w:rPr>
          <w:sz w:val="22"/>
          <w:lang w:val="en-GB"/>
        </w:rPr>
        <w:t xml:space="preserve">A computer based on quantum computing uses qubits instead of bits, allowing it to go beyond encoding two-state information (0.1). A quantum computer can therefore greatly increase the amount of information it can </w:t>
      </w:r>
      <w:r w:rsidRPr="00A95CDA">
        <w:rPr>
          <w:noProof/>
          <w:sz w:val="22"/>
          <w:lang w:val="en-GB"/>
        </w:rPr>
        <w:t>store</w:t>
      </w:r>
      <w:r w:rsidRPr="00A95CDA">
        <w:rPr>
          <w:sz w:val="22"/>
          <w:lang w:val="en-GB"/>
        </w:rPr>
        <w:t xml:space="preserve"> while consuming less energy. Although quantum computers cannot be expected to replace traditional computers in the foreseeable future, they are already used today to solve very complex computing problems, such as </w:t>
      </w:r>
      <w:r w:rsidRPr="00A95CDA">
        <w:rPr>
          <w:noProof/>
          <w:sz w:val="22"/>
          <w:lang w:val="en-GB"/>
        </w:rPr>
        <w:t>maximi</w:t>
      </w:r>
      <w:r w:rsidR="00E509FF" w:rsidRPr="00A95CDA">
        <w:rPr>
          <w:noProof/>
          <w:sz w:val="22"/>
          <w:lang w:val="en-GB"/>
        </w:rPr>
        <w:t>z</w:t>
      </w:r>
      <w:r w:rsidRPr="00A95CDA">
        <w:rPr>
          <w:noProof/>
          <w:sz w:val="22"/>
          <w:lang w:val="en-GB"/>
        </w:rPr>
        <w:t>ing</w:t>
      </w:r>
      <w:r w:rsidRPr="00A95CDA">
        <w:rPr>
          <w:sz w:val="22"/>
          <w:lang w:val="en-GB"/>
        </w:rPr>
        <w:t xml:space="preserve"> the return on investment based on a given risk profile. Through the combined use of artificial intelligence and automatic learning, they can make calculations that are extremely fast but also highly reliable. Areas such as fraud detection or money laundering are particularly promising for the use of quantum computing.</w:t>
      </w:r>
    </w:p>
    <w:p w14:paraId="385E18C1" w14:textId="1AC15D30" w:rsidR="004D5B4F" w:rsidRPr="00A95CDA" w:rsidRDefault="004D5B4F" w:rsidP="00034C5F">
      <w:pPr>
        <w:autoSpaceDE w:val="0"/>
        <w:autoSpaceDN w:val="0"/>
        <w:adjustRightInd w:val="0"/>
        <w:spacing w:after="120" w:line="240" w:lineRule="auto"/>
        <w:rPr>
          <w:sz w:val="22"/>
          <w:lang w:val="en-GB"/>
        </w:rPr>
      </w:pPr>
      <w:r w:rsidRPr="00A95CDA">
        <w:rPr>
          <w:sz w:val="22"/>
          <w:lang w:val="en-GB"/>
        </w:rPr>
        <w:t xml:space="preserve">All these technologies play an important role in the Italian FinTech context as shown at the Italian </w:t>
      </w:r>
      <w:r w:rsidR="00DB7434" w:rsidRPr="00A95CDA">
        <w:rPr>
          <w:sz w:val="22"/>
          <w:lang w:val="en-GB"/>
        </w:rPr>
        <w:t>FinTech</w:t>
      </w:r>
      <w:r w:rsidRPr="00A95CDA">
        <w:rPr>
          <w:sz w:val="22"/>
          <w:lang w:val="en-GB"/>
        </w:rPr>
        <w:t xml:space="preserve"> Forum held in Milan on April 12</w:t>
      </w:r>
      <w:r w:rsidRPr="00A95CDA">
        <w:rPr>
          <w:sz w:val="22"/>
          <w:vertAlign w:val="superscript"/>
          <w:lang w:val="en-GB"/>
        </w:rPr>
        <w:t>th</w:t>
      </w:r>
      <w:r w:rsidRPr="00A95CDA">
        <w:rPr>
          <w:sz w:val="22"/>
          <w:lang w:val="en-GB"/>
        </w:rPr>
        <w:t>, 2018.</w:t>
      </w:r>
    </w:p>
    <w:p w14:paraId="42E40091" w14:textId="0AA278BE" w:rsidR="00E97A81" w:rsidRPr="00A95CDA" w:rsidRDefault="00E97A81" w:rsidP="00034C5F">
      <w:pPr>
        <w:autoSpaceDE w:val="0"/>
        <w:autoSpaceDN w:val="0"/>
        <w:adjustRightInd w:val="0"/>
        <w:spacing w:after="120" w:line="240" w:lineRule="auto"/>
        <w:rPr>
          <w:rFonts w:ascii="Arial" w:hAnsi="Arial" w:cs="Arial"/>
          <w:b/>
          <w:szCs w:val="24"/>
          <w:lang w:val="en-GB"/>
        </w:rPr>
      </w:pPr>
      <w:r w:rsidRPr="00A95CDA">
        <w:rPr>
          <w:rFonts w:ascii="Arial" w:hAnsi="Arial" w:cs="Arial"/>
          <w:b/>
          <w:szCs w:val="24"/>
          <w:lang w:val="en-GB"/>
        </w:rPr>
        <w:t>FinTech and Innovation</w:t>
      </w:r>
    </w:p>
    <w:p w14:paraId="2080AC69" w14:textId="0EBF1906" w:rsidR="00D029F9" w:rsidRPr="00A95CDA" w:rsidRDefault="00D029F9" w:rsidP="00034C5F">
      <w:pPr>
        <w:autoSpaceDE w:val="0"/>
        <w:autoSpaceDN w:val="0"/>
        <w:adjustRightInd w:val="0"/>
        <w:spacing w:after="120" w:line="240" w:lineRule="auto"/>
        <w:rPr>
          <w:sz w:val="22"/>
          <w:lang w:val="en-GB"/>
        </w:rPr>
      </w:pPr>
      <w:r w:rsidRPr="00A95CDA">
        <w:rPr>
          <w:noProof/>
          <w:sz w:val="22"/>
          <w:lang w:val="en-GB"/>
        </w:rPr>
        <w:t>FinTech</w:t>
      </w:r>
      <w:r w:rsidR="009B5909" w:rsidRPr="00A95CDA">
        <w:rPr>
          <w:noProof/>
          <w:sz w:val="22"/>
          <w:lang w:val="en-GB"/>
        </w:rPr>
        <w:t xml:space="preserve"> </w:t>
      </w:r>
      <w:r w:rsidRPr="00A95CDA">
        <w:rPr>
          <w:noProof/>
          <w:sz w:val="22"/>
          <w:lang w:val="en-GB"/>
        </w:rPr>
        <w:t>is an industry that continues</w:t>
      </w:r>
      <w:r w:rsidR="009B5909" w:rsidRPr="00A95CDA">
        <w:rPr>
          <w:noProof/>
          <w:sz w:val="22"/>
          <w:lang w:val="en-GB"/>
        </w:rPr>
        <w:t xml:space="preserve"> </w:t>
      </w:r>
      <w:r w:rsidRPr="00A95CDA">
        <w:rPr>
          <w:noProof/>
          <w:sz w:val="22"/>
          <w:lang w:val="en-GB"/>
        </w:rPr>
        <w:t>to be</w:t>
      </w:r>
      <w:r w:rsidRPr="00A95CDA">
        <w:rPr>
          <w:sz w:val="22"/>
          <w:lang w:val="en-GB"/>
        </w:rPr>
        <w:t xml:space="preserve"> </w:t>
      </w:r>
      <w:r w:rsidR="00E509FF" w:rsidRPr="00A95CDA">
        <w:rPr>
          <w:noProof/>
          <w:sz w:val="22"/>
          <w:lang w:val="en-GB"/>
        </w:rPr>
        <w:t>at</w:t>
      </w:r>
      <w:r w:rsidRPr="00A95CDA">
        <w:rPr>
          <w:sz w:val="22"/>
          <w:lang w:val="en-GB"/>
        </w:rPr>
        <w:t xml:space="preserve"> the</w:t>
      </w:r>
      <w:r w:rsidR="009B5909" w:rsidRPr="00A95CDA">
        <w:rPr>
          <w:sz w:val="22"/>
          <w:lang w:val="en-GB"/>
        </w:rPr>
        <w:t xml:space="preserve"> </w:t>
      </w:r>
      <w:r w:rsidRPr="00A95CDA">
        <w:rPr>
          <w:sz w:val="22"/>
          <w:lang w:val="en-GB"/>
        </w:rPr>
        <w:t>forefront of innovation</w:t>
      </w:r>
      <w:r w:rsidR="00760347" w:rsidRPr="00A95CDA">
        <w:rPr>
          <w:sz w:val="22"/>
          <w:lang w:val="en-GB"/>
        </w:rPr>
        <w:t xml:space="preserve"> (</w:t>
      </w:r>
      <w:proofErr w:type="spellStart"/>
      <w:r w:rsidR="00760347" w:rsidRPr="00A95CDA">
        <w:rPr>
          <w:sz w:val="22"/>
          <w:lang w:val="en-GB"/>
        </w:rPr>
        <w:t>Gomber</w:t>
      </w:r>
      <w:proofErr w:type="spellEnd"/>
      <w:r w:rsidR="00760347" w:rsidRPr="00A95CDA">
        <w:rPr>
          <w:sz w:val="22"/>
          <w:lang w:val="en-GB"/>
        </w:rPr>
        <w:t xml:space="preserve"> et al., 2018</w:t>
      </w:r>
      <w:r w:rsidR="00491256" w:rsidRPr="00A95CDA">
        <w:rPr>
          <w:sz w:val="22"/>
          <w:lang w:val="en-GB"/>
        </w:rPr>
        <w:t xml:space="preserve">; </w:t>
      </w:r>
      <w:r w:rsidR="007C7C26" w:rsidRPr="00A95CDA">
        <w:rPr>
          <w:sz w:val="22"/>
          <w:lang w:val="en-GB"/>
        </w:rPr>
        <w:t xml:space="preserve">Leong, Tan, Xiao, Tan, &amp; Sun, </w:t>
      </w:r>
      <w:r w:rsidR="00741363" w:rsidRPr="00A95CDA">
        <w:rPr>
          <w:sz w:val="22"/>
          <w:lang w:val="en-GB"/>
        </w:rPr>
        <w:t>2017)</w:t>
      </w:r>
      <w:r w:rsidRPr="00A95CDA">
        <w:rPr>
          <w:sz w:val="22"/>
          <w:lang w:val="en-GB"/>
        </w:rPr>
        <w:t>.</w:t>
      </w:r>
      <w:r w:rsidR="009B5909" w:rsidRPr="00A95CDA">
        <w:rPr>
          <w:sz w:val="22"/>
          <w:lang w:val="en-GB"/>
        </w:rPr>
        <w:t xml:space="preserve"> </w:t>
      </w:r>
      <w:r w:rsidRPr="00A95CDA">
        <w:rPr>
          <w:sz w:val="22"/>
          <w:lang w:val="en-GB"/>
        </w:rPr>
        <w:t>While security</w:t>
      </w:r>
      <w:r w:rsidR="009B5909" w:rsidRPr="00A95CDA">
        <w:rPr>
          <w:sz w:val="20"/>
          <w:lang w:val="en-GB"/>
        </w:rPr>
        <w:t xml:space="preserve"> </w:t>
      </w:r>
      <w:r w:rsidRPr="00A95CDA">
        <w:rPr>
          <w:sz w:val="22"/>
          <w:lang w:val="en-GB"/>
        </w:rPr>
        <w:t>risks remain,</w:t>
      </w:r>
      <w:r w:rsidR="009B5909" w:rsidRPr="00A95CDA">
        <w:rPr>
          <w:sz w:val="22"/>
          <w:lang w:val="en-GB"/>
        </w:rPr>
        <w:t xml:space="preserve"> </w:t>
      </w:r>
      <w:r w:rsidRPr="00A95CDA">
        <w:rPr>
          <w:sz w:val="22"/>
          <w:lang w:val="en-GB"/>
        </w:rPr>
        <w:t>the winners are consumers</w:t>
      </w:r>
      <w:r w:rsidR="009B5909" w:rsidRPr="00A95CDA">
        <w:rPr>
          <w:sz w:val="22"/>
          <w:lang w:val="en-GB"/>
        </w:rPr>
        <w:t xml:space="preserve"> </w:t>
      </w:r>
      <w:r w:rsidRPr="00A95CDA">
        <w:rPr>
          <w:sz w:val="22"/>
          <w:lang w:val="en-GB"/>
        </w:rPr>
        <w:t>who see the benefit and functionality in their banking and financial experiences,</w:t>
      </w:r>
      <w:r w:rsidR="009B5909" w:rsidRPr="00A95CDA">
        <w:rPr>
          <w:sz w:val="22"/>
          <w:lang w:val="en-GB"/>
        </w:rPr>
        <w:t xml:space="preserve"> </w:t>
      </w:r>
      <w:r w:rsidRPr="00A95CDA">
        <w:rPr>
          <w:sz w:val="22"/>
          <w:lang w:val="en-GB"/>
        </w:rPr>
        <w:t>thanks</w:t>
      </w:r>
      <w:r w:rsidR="009B5909" w:rsidRPr="00A95CDA">
        <w:rPr>
          <w:sz w:val="22"/>
          <w:lang w:val="en-GB"/>
        </w:rPr>
        <w:t xml:space="preserve"> </w:t>
      </w:r>
      <w:r w:rsidRPr="00A95CDA">
        <w:rPr>
          <w:sz w:val="22"/>
          <w:lang w:val="en-GB"/>
        </w:rPr>
        <w:t>to these trends</w:t>
      </w:r>
      <w:r w:rsidR="009B5909" w:rsidRPr="00A95CDA">
        <w:rPr>
          <w:sz w:val="22"/>
          <w:lang w:val="en-GB"/>
        </w:rPr>
        <w:t xml:space="preserve"> </w:t>
      </w:r>
      <w:r w:rsidRPr="00A95CDA">
        <w:rPr>
          <w:sz w:val="22"/>
          <w:lang w:val="en-GB"/>
        </w:rPr>
        <w:t>in FinTech</w:t>
      </w:r>
      <w:r w:rsidR="009B5909" w:rsidRPr="00A95CDA">
        <w:rPr>
          <w:sz w:val="22"/>
          <w:lang w:val="en-GB"/>
        </w:rPr>
        <w:t xml:space="preserve"> </w:t>
      </w:r>
      <w:r w:rsidRPr="00A95CDA">
        <w:rPr>
          <w:sz w:val="22"/>
          <w:lang w:val="en-GB"/>
        </w:rPr>
        <w:t>technology</w:t>
      </w:r>
      <w:r w:rsidR="00741363" w:rsidRPr="00A95CDA">
        <w:rPr>
          <w:sz w:val="22"/>
          <w:lang w:val="en-GB"/>
        </w:rPr>
        <w:t xml:space="preserve"> (</w:t>
      </w:r>
      <w:r w:rsidR="00D73509" w:rsidRPr="00A95CDA">
        <w:rPr>
          <w:sz w:val="22"/>
          <w:lang w:val="en-GB"/>
        </w:rPr>
        <w:t xml:space="preserve">Lee </w:t>
      </w:r>
      <w:r w:rsidR="007C7C26" w:rsidRPr="00A95CDA">
        <w:rPr>
          <w:sz w:val="22"/>
          <w:lang w:val="en-GB"/>
        </w:rPr>
        <w:t>&amp;</w:t>
      </w:r>
      <w:r w:rsidR="00D73509" w:rsidRPr="00A95CDA">
        <w:rPr>
          <w:sz w:val="22"/>
          <w:lang w:val="en-GB"/>
        </w:rPr>
        <w:t xml:space="preserve"> Shin, 2018)</w:t>
      </w:r>
      <w:r w:rsidRPr="00A95CDA">
        <w:rPr>
          <w:sz w:val="22"/>
          <w:lang w:val="en-GB"/>
        </w:rPr>
        <w:t>.</w:t>
      </w:r>
      <w:r w:rsidR="000653C4" w:rsidRPr="00A95CDA">
        <w:rPr>
          <w:sz w:val="22"/>
          <w:lang w:val="en-GB"/>
        </w:rPr>
        <w:t xml:space="preserve"> </w:t>
      </w:r>
      <w:r w:rsidRPr="00A95CDA">
        <w:rPr>
          <w:sz w:val="22"/>
          <w:lang w:val="en-GB"/>
        </w:rPr>
        <w:t>Therefore,</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possible reasons</w:t>
      </w:r>
      <w:r w:rsidR="009B5909" w:rsidRPr="00A95CDA">
        <w:rPr>
          <w:sz w:val="22"/>
          <w:lang w:val="en-GB"/>
        </w:rPr>
        <w:t xml:space="preserve"> </w:t>
      </w:r>
      <w:r w:rsidRPr="00A95CDA">
        <w:rPr>
          <w:sz w:val="22"/>
          <w:lang w:val="en-GB"/>
        </w:rPr>
        <w:t>for the</w:t>
      </w:r>
      <w:r w:rsidR="009B5909" w:rsidRPr="00A95CDA">
        <w:rPr>
          <w:sz w:val="22"/>
          <w:lang w:val="en-GB"/>
        </w:rPr>
        <w:t xml:space="preserve"> </w:t>
      </w:r>
      <w:r w:rsidRPr="00A95CDA">
        <w:rPr>
          <w:sz w:val="22"/>
          <w:lang w:val="en-GB"/>
        </w:rPr>
        <w:t>success of the</w:t>
      </w:r>
      <w:r w:rsidR="009B5909" w:rsidRPr="00A95CDA">
        <w:rPr>
          <w:sz w:val="22"/>
          <w:lang w:val="en-GB"/>
        </w:rPr>
        <w:t xml:space="preserve"> </w:t>
      </w:r>
      <w:r w:rsidRPr="00A95CDA">
        <w:rPr>
          <w:sz w:val="22"/>
          <w:lang w:val="en-GB"/>
        </w:rPr>
        <w:t>high number</w:t>
      </w:r>
      <w:r w:rsidR="009B5909" w:rsidRPr="00A95CDA">
        <w:rPr>
          <w:sz w:val="22"/>
          <w:lang w:val="en-GB"/>
        </w:rPr>
        <w:t xml:space="preserve"> </w:t>
      </w:r>
      <w:r w:rsidRPr="00A95CDA">
        <w:rPr>
          <w:sz w:val="22"/>
          <w:lang w:val="en-GB"/>
        </w:rPr>
        <w:t xml:space="preserve">of </w:t>
      </w:r>
      <w:r w:rsidR="00FE0960" w:rsidRPr="00A95CDA">
        <w:rPr>
          <w:sz w:val="22"/>
          <w:lang w:val="en-GB"/>
        </w:rPr>
        <w:t>start-ups</w:t>
      </w:r>
      <w:r w:rsidRPr="00A95CDA">
        <w:rPr>
          <w:sz w:val="22"/>
          <w:lang w:val="en-GB"/>
        </w:rPr>
        <w:t xml:space="preserve"> active</w:t>
      </w:r>
      <w:r w:rsidR="009B5909" w:rsidRPr="00A95CDA">
        <w:rPr>
          <w:sz w:val="22"/>
          <w:lang w:val="en-GB"/>
        </w:rPr>
        <w:t xml:space="preserve"> </w:t>
      </w:r>
      <w:r w:rsidR="00B25469" w:rsidRPr="00A95CDA">
        <w:rPr>
          <w:sz w:val="22"/>
          <w:lang w:val="en-GB"/>
        </w:rPr>
        <w:t>in FinTech</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giants</w:t>
      </w:r>
      <w:r w:rsidR="009B5909" w:rsidRPr="00A95CDA">
        <w:rPr>
          <w:sz w:val="22"/>
          <w:lang w:val="en-GB"/>
        </w:rPr>
        <w:t xml:space="preserve"> </w:t>
      </w:r>
      <w:r w:rsidRPr="00A95CDA">
        <w:rPr>
          <w:sz w:val="22"/>
          <w:lang w:val="en-GB"/>
        </w:rPr>
        <w:t>of ICT</w:t>
      </w:r>
      <w:r w:rsidR="00775880" w:rsidRPr="00A95CDA">
        <w:rPr>
          <w:sz w:val="22"/>
          <w:lang w:val="en-GB"/>
        </w:rPr>
        <w:t>,</w:t>
      </w:r>
      <w:r w:rsidR="009B5909" w:rsidRPr="00A95CDA">
        <w:rPr>
          <w:sz w:val="22"/>
          <w:lang w:val="en-GB"/>
        </w:rPr>
        <w:t xml:space="preserve"> </w:t>
      </w:r>
      <w:r w:rsidRPr="00A95CDA">
        <w:rPr>
          <w:sz w:val="22"/>
          <w:lang w:val="en-GB"/>
        </w:rPr>
        <w:t>reside above</w:t>
      </w:r>
      <w:r w:rsidR="009B5909" w:rsidRPr="00A95CDA">
        <w:rPr>
          <w:sz w:val="22"/>
          <w:lang w:val="en-GB"/>
        </w:rPr>
        <w:t xml:space="preserve"> </w:t>
      </w:r>
      <w:r w:rsidRPr="00A95CDA">
        <w:rPr>
          <w:sz w:val="22"/>
          <w:lang w:val="en-GB"/>
        </w:rPr>
        <w:t>all</w:t>
      </w:r>
      <w:r w:rsidR="00775880" w:rsidRPr="00A95CDA">
        <w:rPr>
          <w:sz w:val="22"/>
          <w:lang w:val="en-GB"/>
        </w:rPr>
        <w:t>,</w:t>
      </w:r>
      <w:r w:rsidRPr="00A95CDA">
        <w:rPr>
          <w:sz w:val="22"/>
          <w:lang w:val="en-GB"/>
        </w:rPr>
        <w:t xml:space="preserve"> in their</w:t>
      </w:r>
      <w:r w:rsidR="009B5909" w:rsidRPr="00A95CDA">
        <w:rPr>
          <w:sz w:val="22"/>
          <w:lang w:val="en-GB"/>
        </w:rPr>
        <w:t xml:space="preserve"> </w:t>
      </w:r>
      <w:r w:rsidRPr="00A95CDA">
        <w:rPr>
          <w:sz w:val="22"/>
          <w:lang w:val="en-GB"/>
        </w:rPr>
        <w:t>inherent capacity</w:t>
      </w:r>
      <w:r w:rsidR="009B5909" w:rsidRPr="00A95CDA">
        <w:rPr>
          <w:sz w:val="22"/>
          <w:lang w:val="en-GB"/>
        </w:rPr>
        <w:t xml:space="preserve"> </w:t>
      </w:r>
      <w:r w:rsidRPr="00A95CDA">
        <w:rPr>
          <w:sz w:val="22"/>
          <w:lang w:val="en-GB"/>
        </w:rPr>
        <w:t>to create</w:t>
      </w:r>
      <w:r w:rsidR="009B5909" w:rsidRPr="00A95CDA">
        <w:rPr>
          <w:sz w:val="22"/>
          <w:lang w:val="en-GB"/>
        </w:rPr>
        <w:t xml:space="preserve"> </w:t>
      </w:r>
      <w:r w:rsidRPr="00A95CDA">
        <w:rPr>
          <w:sz w:val="22"/>
          <w:lang w:val="en-GB"/>
        </w:rPr>
        <w:t>technological</w:t>
      </w:r>
      <w:r w:rsidR="009B5909" w:rsidRPr="00A95CDA">
        <w:rPr>
          <w:sz w:val="22"/>
          <w:lang w:val="en-GB"/>
        </w:rPr>
        <w:t xml:space="preserve"> </w:t>
      </w:r>
      <w:r w:rsidRPr="00A95CDA">
        <w:rPr>
          <w:sz w:val="22"/>
          <w:lang w:val="en-GB"/>
        </w:rPr>
        <w:t>innovation and,</w:t>
      </w:r>
      <w:r w:rsidR="009B5909" w:rsidRPr="00A95CDA">
        <w:rPr>
          <w:sz w:val="22"/>
          <w:lang w:val="en-GB"/>
        </w:rPr>
        <w:t xml:space="preserve"> </w:t>
      </w:r>
      <w:r w:rsidRPr="00A95CDA">
        <w:rPr>
          <w:sz w:val="22"/>
          <w:lang w:val="en-GB"/>
        </w:rPr>
        <w:t>secondly, the speed with which these</w:t>
      </w:r>
      <w:r w:rsidR="009B5909" w:rsidRPr="00A95CDA">
        <w:rPr>
          <w:sz w:val="22"/>
          <w:lang w:val="en-GB"/>
        </w:rPr>
        <w:t xml:space="preserve"> </w:t>
      </w:r>
      <w:r w:rsidR="00491256" w:rsidRPr="00A95CDA">
        <w:rPr>
          <w:noProof/>
          <w:sz w:val="22"/>
          <w:lang w:val="en-GB"/>
        </w:rPr>
        <w:t>can</w:t>
      </w:r>
      <w:r w:rsidRPr="00A95CDA">
        <w:rPr>
          <w:sz w:val="22"/>
          <w:lang w:val="en-GB"/>
        </w:rPr>
        <w:t xml:space="preserve"> implant the innovations achieved</w:t>
      </w:r>
      <w:r w:rsidR="009B5909" w:rsidRPr="00A95CDA">
        <w:rPr>
          <w:sz w:val="22"/>
          <w:lang w:val="en-GB"/>
        </w:rPr>
        <w:t xml:space="preserve"> </w:t>
      </w:r>
      <w:r w:rsidRPr="00A95CDA">
        <w:rPr>
          <w:sz w:val="22"/>
          <w:lang w:val="en-GB"/>
        </w:rPr>
        <w:t>in old and new services, being free from</w:t>
      </w:r>
      <w:r w:rsidR="009B5909" w:rsidRPr="00A95CDA">
        <w:rPr>
          <w:sz w:val="22"/>
          <w:lang w:val="en-GB"/>
        </w:rPr>
        <w:t xml:space="preserve"> </w:t>
      </w:r>
      <w:r w:rsidRPr="00A95CDA">
        <w:rPr>
          <w:sz w:val="22"/>
          <w:lang w:val="en-GB"/>
        </w:rPr>
        <w:t>pre-existing</w:t>
      </w:r>
      <w:r w:rsidR="009B5909" w:rsidRPr="00A95CDA">
        <w:rPr>
          <w:sz w:val="22"/>
          <w:lang w:val="en-GB"/>
        </w:rPr>
        <w:t xml:space="preserve"> </w:t>
      </w:r>
      <w:r w:rsidRPr="00A95CDA">
        <w:rPr>
          <w:sz w:val="22"/>
          <w:lang w:val="en-GB"/>
        </w:rPr>
        <w:t>technological</w:t>
      </w:r>
      <w:r w:rsidR="009B5909" w:rsidRPr="00A95CDA">
        <w:rPr>
          <w:sz w:val="22"/>
          <w:lang w:val="en-GB"/>
        </w:rPr>
        <w:t xml:space="preserve"> </w:t>
      </w:r>
      <w:r w:rsidRPr="00A95CDA">
        <w:rPr>
          <w:sz w:val="22"/>
          <w:lang w:val="en-GB"/>
        </w:rPr>
        <w:t>systems</w:t>
      </w:r>
      <w:r w:rsidR="009B5909" w:rsidRPr="00A95CDA">
        <w:rPr>
          <w:sz w:val="22"/>
          <w:lang w:val="en-GB"/>
        </w:rPr>
        <w:t xml:space="preserve"> </w:t>
      </w:r>
      <w:r w:rsidRPr="00A95CDA">
        <w:rPr>
          <w:sz w:val="22"/>
          <w:lang w:val="en-GB"/>
        </w:rPr>
        <w:t>(so-</w:t>
      </w:r>
      <w:r w:rsidR="00DB7D47" w:rsidRPr="00A95CDA">
        <w:rPr>
          <w:sz w:val="22"/>
          <w:lang w:val="en-GB"/>
        </w:rPr>
        <w:t>called ‘legacy</w:t>
      </w:r>
      <w:r w:rsidR="009B5909" w:rsidRPr="00A95CDA">
        <w:rPr>
          <w:sz w:val="22"/>
          <w:lang w:val="en-GB"/>
        </w:rPr>
        <w:t xml:space="preserve"> </w:t>
      </w:r>
      <w:r w:rsidRPr="00A95CDA">
        <w:rPr>
          <w:sz w:val="22"/>
          <w:lang w:val="en-GB"/>
        </w:rPr>
        <w:t>systems</w:t>
      </w:r>
      <w:r w:rsidR="00DB7D47" w:rsidRPr="00A95CDA">
        <w:rPr>
          <w:sz w:val="22"/>
          <w:lang w:val="en-GB"/>
        </w:rPr>
        <w:t>’</w:t>
      </w:r>
      <w:r w:rsidRPr="00A95CDA">
        <w:rPr>
          <w:sz w:val="22"/>
          <w:lang w:val="en-GB"/>
        </w:rPr>
        <w:t>). At present</w:t>
      </w:r>
      <w:r w:rsidR="000653C4" w:rsidRPr="00A95CDA">
        <w:rPr>
          <w:sz w:val="22"/>
          <w:lang w:val="en-GB"/>
        </w:rPr>
        <w:t>, FinTech</w:t>
      </w:r>
      <w:r w:rsidR="009B5909" w:rsidRPr="00A95CDA">
        <w:rPr>
          <w:sz w:val="22"/>
          <w:lang w:val="en-GB"/>
        </w:rPr>
        <w:t xml:space="preserve"> </w:t>
      </w:r>
      <w:r w:rsidRPr="00A95CDA">
        <w:rPr>
          <w:sz w:val="22"/>
          <w:lang w:val="en-GB"/>
        </w:rPr>
        <w:t>companies</w:t>
      </w:r>
      <w:r w:rsidR="009B5909" w:rsidRPr="00A95CDA">
        <w:rPr>
          <w:sz w:val="22"/>
          <w:lang w:val="en-GB"/>
        </w:rPr>
        <w:t xml:space="preserve"> </w:t>
      </w:r>
      <w:r w:rsidR="00491256" w:rsidRPr="00A95CDA">
        <w:rPr>
          <w:noProof/>
          <w:sz w:val="22"/>
          <w:lang w:val="en-GB"/>
        </w:rPr>
        <w:t>can</w:t>
      </w:r>
      <w:r w:rsidR="009B5909" w:rsidRPr="00A95CDA">
        <w:rPr>
          <w:sz w:val="22"/>
          <w:lang w:val="en-GB"/>
        </w:rPr>
        <w:t xml:space="preserve"> </w:t>
      </w:r>
      <w:r w:rsidRPr="00A95CDA">
        <w:rPr>
          <w:sz w:val="22"/>
          <w:lang w:val="en-GB"/>
        </w:rPr>
        <w:t>offer a wide range</w:t>
      </w:r>
      <w:r w:rsidR="009B5909" w:rsidRPr="00A95CDA">
        <w:rPr>
          <w:sz w:val="22"/>
          <w:lang w:val="en-GB"/>
        </w:rPr>
        <w:t xml:space="preserve"> </w:t>
      </w:r>
      <w:r w:rsidRPr="00A95CDA">
        <w:rPr>
          <w:sz w:val="22"/>
          <w:lang w:val="en-GB"/>
        </w:rPr>
        <w:t>of services of financing,</w:t>
      </w:r>
      <w:r w:rsidR="009B5909" w:rsidRPr="00A95CDA">
        <w:rPr>
          <w:sz w:val="22"/>
          <w:lang w:val="en-GB"/>
        </w:rPr>
        <w:t xml:space="preserve"> </w:t>
      </w:r>
      <w:r w:rsidRPr="00A95CDA">
        <w:rPr>
          <w:sz w:val="22"/>
          <w:lang w:val="en-GB"/>
        </w:rPr>
        <w:t>payment, investment</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consulting</w:t>
      </w:r>
      <w:r w:rsidR="009B5909" w:rsidRPr="00A95CDA">
        <w:rPr>
          <w:sz w:val="22"/>
          <w:lang w:val="en-GB"/>
        </w:rPr>
        <w:t xml:space="preserve"> </w:t>
      </w:r>
      <w:r w:rsidRPr="00A95CDA">
        <w:rPr>
          <w:sz w:val="22"/>
          <w:lang w:val="en-GB"/>
        </w:rPr>
        <w:t>with</w:t>
      </w:r>
      <w:r w:rsidR="009B5909" w:rsidRPr="00A95CDA">
        <w:rPr>
          <w:sz w:val="22"/>
          <w:lang w:val="en-GB"/>
        </w:rPr>
        <w:t xml:space="preserve"> </w:t>
      </w:r>
      <w:r w:rsidRPr="00A95CDA">
        <w:rPr>
          <w:sz w:val="22"/>
          <w:lang w:val="en-GB"/>
        </w:rPr>
        <w:t>high technological</w:t>
      </w:r>
      <w:r w:rsidR="009B5909" w:rsidRPr="00A95CDA">
        <w:rPr>
          <w:sz w:val="22"/>
          <w:lang w:val="en-GB"/>
        </w:rPr>
        <w:t xml:space="preserve"> </w:t>
      </w:r>
      <w:r w:rsidRPr="00A95CDA">
        <w:rPr>
          <w:sz w:val="22"/>
          <w:lang w:val="en-GB"/>
        </w:rPr>
        <w:t>content and at competitive prices; their</w:t>
      </w:r>
      <w:r w:rsidR="009B5909" w:rsidRPr="00A95CDA">
        <w:rPr>
          <w:sz w:val="22"/>
          <w:lang w:val="en-GB"/>
        </w:rPr>
        <w:t xml:space="preserve"> </w:t>
      </w:r>
      <w:r w:rsidRPr="00A95CDA">
        <w:rPr>
          <w:sz w:val="22"/>
          <w:lang w:val="en-GB"/>
        </w:rPr>
        <w:t>activity</w:t>
      </w:r>
      <w:r w:rsidR="009B5909" w:rsidRPr="00A95CDA">
        <w:rPr>
          <w:sz w:val="22"/>
          <w:lang w:val="en-GB"/>
        </w:rPr>
        <w:t xml:space="preserve"> </w:t>
      </w:r>
      <w:r w:rsidRPr="00A95CDA">
        <w:rPr>
          <w:sz w:val="22"/>
          <w:lang w:val="en-GB"/>
        </w:rPr>
        <w:t xml:space="preserve">contributes to the development of </w:t>
      </w:r>
      <w:r w:rsidR="00FE0960" w:rsidRPr="00A95CDA">
        <w:rPr>
          <w:sz w:val="22"/>
          <w:lang w:val="en-GB"/>
        </w:rPr>
        <w:t>non-banking</w:t>
      </w:r>
      <w:r w:rsidR="009B5909" w:rsidRPr="00A95CDA">
        <w:rPr>
          <w:sz w:val="22"/>
          <w:lang w:val="en-GB"/>
        </w:rPr>
        <w:t xml:space="preserve"> </w:t>
      </w:r>
      <w:r w:rsidRPr="00A95CDA">
        <w:rPr>
          <w:sz w:val="22"/>
          <w:lang w:val="en-GB"/>
        </w:rPr>
        <w:t>sectors,</w:t>
      </w:r>
      <w:r w:rsidR="009B5909" w:rsidRPr="00A95CDA">
        <w:rPr>
          <w:sz w:val="22"/>
          <w:lang w:val="en-GB"/>
        </w:rPr>
        <w:t xml:space="preserve"> </w:t>
      </w:r>
      <w:r w:rsidRPr="00A95CDA">
        <w:rPr>
          <w:sz w:val="22"/>
          <w:lang w:val="en-GB"/>
        </w:rPr>
        <w:t>closing a gap in the capital</w:t>
      </w:r>
      <w:r w:rsidR="009B5909" w:rsidRPr="00A95CDA">
        <w:rPr>
          <w:sz w:val="22"/>
          <w:lang w:val="en-GB"/>
        </w:rPr>
        <w:t xml:space="preserve"> </w:t>
      </w:r>
      <w:r w:rsidRPr="00A95CDA">
        <w:rPr>
          <w:sz w:val="22"/>
          <w:lang w:val="en-GB"/>
        </w:rPr>
        <w:t>market</w:t>
      </w:r>
      <w:r w:rsidR="00587108" w:rsidRPr="00A95CDA">
        <w:rPr>
          <w:sz w:val="22"/>
          <w:lang w:val="en-GB"/>
        </w:rPr>
        <w:t xml:space="preserve"> (</w:t>
      </w:r>
      <w:proofErr w:type="spellStart"/>
      <w:r w:rsidR="0012279D" w:rsidRPr="00A95CDA">
        <w:rPr>
          <w:sz w:val="22"/>
          <w:lang w:val="en-GB"/>
        </w:rPr>
        <w:t>Gai</w:t>
      </w:r>
      <w:proofErr w:type="spellEnd"/>
      <w:r w:rsidR="0012279D" w:rsidRPr="00A95CDA">
        <w:rPr>
          <w:sz w:val="22"/>
          <w:lang w:val="en-GB"/>
        </w:rPr>
        <w:t xml:space="preserve"> et al.</w:t>
      </w:r>
      <w:r w:rsidR="00587108" w:rsidRPr="00A95CDA">
        <w:rPr>
          <w:sz w:val="22"/>
          <w:lang w:val="en-GB"/>
        </w:rPr>
        <w:t>, 2018)</w:t>
      </w:r>
      <w:r w:rsidRPr="00A95CDA">
        <w:rPr>
          <w:sz w:val="22"/>
          <w:lang w:val="en-GB"/>
        </w:rPr>
        <w:t>.</w:t>
      </w:r>
    </w:p>
    <w:p w14:paraId="739F0446" w14:textId="542FB64C" w:rsidR="00711E01" w:rsidRPr="00A95CDA" w:rsidRDefault="00D029F9" w:rsidP="00034C5F">
      <w:pPr>
        <w:autoSpaceDE w:val="0"/>
        <w:autoSpaceDN w:val="0"/>
        <w:adjustRightInd w:val="0"/>
        <w:spacing w:after="120" w:line="240" w:lineRule="auto"/>
        <w:rPr>
          <w:sz w:val="22"/>
          <w:lang w:val="en-GB"/>
        </w:rPr>
      </w:pPr>
      <w:r w:rsidRPr="00A95CDA">
        <w:rPr>
          <w:sz w:val="22"/>
          <w:lang w:val="en-GB"/>
        </w:rPr>
        <w:t>The current and prospective</w:t>
      </w:r>
      <w:r w:rsidR="009B5909" w:rsidRPr="00A95CDA">
        <w:rPr>
          <w:sz w:val="22"/>
          <w:lang w:val="en-GB"/>
        </w:rPr>
        <w:t xml:space="preserve"> </w:t>
      </w:r>
      <w:r w:rsidRPr="00A95CDA">
        <w:rPr>
          <w:sz w:val="22"/>
          <w:lang w:val="en-GB"/>
        </w:rPr>
        <w:t>demand</w:t>
      </w:r>
      <w:r w:rsidR="009B5909" w:rsidRPr="00A95CDA">
        <w:rPr>
          <w:sz w:val="22"/>
          <w:lang w:val="en-GB"/>
        </w:rPr>
        <w:t xml:space="preserve"> </w:t>
      </w:r>
      <w:r w:rsidRPr="00A95CDA">
        <w:rPr>
          <w:sz w:val="22"/>
          <w:lang w:val="en-GB"/>
        </w:rPr>
        <w:t>factors</w:t>
      </w:r>
      <w:r w:rsidR="009B5909" w:rsidRPr="00A95CDA">
        <w:rPr>
          <w:sz w:val="22"/>
          <w:lang w:val="en-GB"/>
        </w:rPr>
        <w:t xml:space="preserve"> </w:t>
      </w:r>
      <w:r w:rsidRPr="00A95CDA">
        <w:rPr>
          <w:sz w:val="22"/>
          <w:lang w:val="en-GB"/>
        </w:rPr>
        <w:t>are important too</w:t>
      </w:r>
      <w:r w:rsidR="008627D7" w:rsidRPr="00A95CDA">
        <w:rPr>
          <w:sz w:val="22"/>
          <w:lang w:val="en-GB"/>
        </w:rPr>
        <w:t>. T</w:t>
      </w:r>
      <w:r w:rsidRPr="00A95CDA">
        <w:rPr>
          <w:sz w:val="22"/>
          <w:lang w:val="en-GB"/>
        </w:rPr>
        <w:t>he demand</w:t>
      </w:r>
      <w:r w:rsidR="009B5909" w:rsidRPr="00A95CDA">
        <w:rPr>
          <w:sz w:val="22"/>
          <w:lang w:val="en-GB"/>
        </w:rPr>
        <w:t xml:space="preserve"> </w:t>
      </w:r>
      <w:r w:rsidRPr="00A95CDA">
        <w:rPr>
          <w:sz w:val="22"/>
          <w:lang w:val="en-GB"/>
        </w:rPr>
        <w:t>of financial</w:t>
      </w:r>
      <w:r w:rsidR="009B5909" w:rsidRPr="00A95CDA">
        <w:rPr>
          <w:sz w:val="22"/>
          <w:lang w:val="en-GB"/>
        </w:rPr>
        <w:t xml:space="preserve"> </w:t>
      </w:r>
      <w:r w:rsidRPr="00A95CDA">
        <w:rPr>
          <w:sz w:val="22"/>
          <w:lang w:val="en-GB"/>
        </w:rPr>
        <w:t>services with</w:t>
      </w:r>
      <w:r w:rsidR="009B5909" w:rsidRPr="00A95CDA">
        <w:rPr>
          <w:sz w:val="22"/>
          <w:lang w:val="en-GB"/>
        </w:rPr>
        <w:t xml:space="preserve"> </w:t>
      </w:r>
      <w:r w:rsidRPr="00A95CDA">
        <w:rPr>
          <w:sz w:val="22"/>
          <w:lang w:val="en-GB"/>
        </w:rPr>
        <w:t>a high technological</w:t>
      </w:r>
      <w:r w:rsidR="009B5909" w:rsidRPr="00A95CDA">
        <w:rPr>
          <w:sz w:val="22"/>
          <w:lang w:val="en-GB"/>
        </w:rPr>
        <w:t xml:space="preserve"> </w:t>
      </w:r>
      <w:r w:rsidRPr="00A95CDA">
        <w:rPr>
          <w:sz w:val="22"/>
          <w:lang w:val="en-GB"/>
        </w:rPr>
        <w:t>content is set</w:t>
      </w:r>
      <w:r w:rsidR="009B5909" w:rsidRPr="00A95CDA">
        <w:rPr>
          <w:sz w:val="22"/>
          <w:lang w:val="en-GB"/>
        </w:rPr>
        <w:t xml:space="preserve"> </w:t>
      </w:r>
      <w:r w:rsidRPr="00A95CDA">
        <w:rPr>
          <w:sz w:val="22"/>
          <w:lang w:val="en-GB"/>
        </w:rPr>
        <w:t>to increase</w:t>
      </w:r>
      <w:r w:rsidR="009B5909" w:rsidRPr="00A95CDA">
        <w:rPr>
          <w:sz w:val="22"/>
          <w:lang w:val="en-GB"/>
        </w:rPr>
        <w:t xml:space="preserve"> </w:t>
      </w:r>
      <w:r w:rsidRPr="00A95CDA">
        <w:rPr>
          <w:sz w:val="22"/>
          <w:lang w:val="en-GB"/>
        </w:rPr>
        <w:t>with</w:t>
      </w:r>
      <w:r w:rsidR="009B5909" w:rsidRPr="00A95CDA">
        <w:rPr>
          <w:sz w:val="22"/>
          <w:lang w:val="en-GB"/>
        </w:rPr>
        <w:t xml:space="preserve"> </w:t>
      </w:r>
      <w:r w:rsidRPr="00A95CDA">
        <w:rPr>
          <w:sz w:val="22"/>
          <w:lang w:val="en-GB"/>
        </w:rPr>
        <w:t xml:space="preserve">the growth of the share of the population familiar with digital services, in </w:t>
      </w:r>
      <w:r w:rsidRPr="00A95CDA">
        <w:rPr>
          <w:noProof/>
          <w:sz w:val="22"/>
          <w:lang w:val="en-GB"/>
        </w:rPr>
        <w:t>particular</w:t>
      </w:r>
      <w:r w:rsidR="00E509FF" w:rsidRPr="00A95CDA">
        <w:rPr>
          <w:noProof/>
          <w:sz w:val="22"/>
          <w:lang w:val="en-GB"/>
        </w:rPr>
        <w:t>,</w:t>
      </w:r>
      <w:r w:rsidRPr="00A95CDA">
        <w:rPr>
          <w:sz w:val="22"/>
          <w:lang w:val="en-GB"/>
        </w:rPr>
        <w:t xml:space="preserve"> young</w:t>
      </w:r>
      <w:r w:rsidR="009B5909" w:rsidRPr="00A95CDA">
        <w:rPr>
          <w:sz w:val="22"/>
          <w:lang w:val="en-GB"/>
        </w:rPr>
        <w:t xml:space="preserve"> </w:t>
      </w:r>
      <w:r w:rsidRPr="00A95CDA">
        <w:rPr>
          <w:sz w:val="22"/>
          <w:lang w:val="en-GB"/>
        </w:rPr>
        <w:t>people</w:t>
      </w:r>
      <w:r w:rsidR="008627D7"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 xml:space="preserve">so-called </w:t>
      </w:r>
      <w:r w:rsidR="008627D7" w:rsidRPr="00A95CDA">
        <w:rPr>
          <w:sz w:val="22"/>
          <w:lang w:val="en-GB"/>
        </w:rPr>
        <w:t>millennials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digital</w:t>
      </w:r>
      <w:r w:rsidR="009B5909" w:rsidRPr="00A95CDA">
        <w:rPr>
          <w:sz w:val="22"/>
          <w:lang w:val="en-GB"/>
        </w:rPr>
        <w:t xml:space="preserve"> </w:t>
      </w:r>
      <w:r w:rsidRPr="00A95CDA">
        <w:rPr>
          <w:sz w:val="22"/>
          <w:lang w:val="en-GB"/>
        </w:rPr>
        <w:t>natives</w:t>
      </w:r>
      <w:r w:rsidR="008627D7" w:rsidRPr="00A95CDA">
        <w:rPr>
          <w:sz w:val="22"/>
          <w:lang w:val="en-GB"/>
        </w:rPr>
        <w:t xml:space="preserve"> </w:t>
      </w:r>
      <w:r w:rsidR="00860CA0" w:rsidRPr="00A95CDA">
        <w:rPr>
          <w:sz w:val="22"/>
          <w:lang w:val="en-GB"/>
        </w:rPr>
        <w:t xml:space="preserve">(Jones, </w:t>
      </w:r>
      <w:proofErr w:type="spellStart"/>
      <w:r w:rsidR="00860CA0" w:rsidRPr="00A95CDA">
        <w:rPr>
          <w:sz w:val="22"/>
          <w:lang w:val="en-GB"/>
        </w:rPr>
        <w:t>Ramanau</w:t>
      </w:r>
      <w:proofErr w:type="spellEnd"/>
      <w:r w:rsidR="00860CA0" w:rsidRPr="00A95CDA">
        <w:rPr>
          <w:sz w:val="22"/>
          <w:lang w:val="en-GB"/>
        </w:rPr>
        <w:t xml:space="preserve">, Cross, </w:t>
      </w:r>
      <w:r w:rsidR="007C7C26" w:rsidRPr="00A95CDA">
        <w:rPr>
          <w:sz w:val="22"/>
          <w:lang w:val="en-GB"/>
        </w:rPr>
        <w:t xml:space="preserve">&amp; </w:t>
      </w:r>
      <w:r w:rsidR="00860CA0" w:rsidRPr="00A95CDA">
        <w:rPr>
          <w:sz w:val="22"/>
          <w:lang w:val="en-GB"/>
        </w:rPr>
        <w:t>Healing, 2010).</w:t>
      </w:r>
      <w:r w:rsidR="00860CA0" w:rsidRPr="00A95CDA">
        <w:rPr>
          <w:lang w:val="en-GB"/>
        </w:rPr>
        <w:t xml:space="preserve"> </w:t>
      </w:r>
      <w:r w:rsidR="008627D7" w:rsidRPr="00A95CDA">
        <w:rPr>
          <w:sz w:val="22"/>
          <w:lang w:val="en-GB"/>
        </w:rPr>
        <w:t>H</w:t>
      </w:r>
      <w:r w:rsidRPr="00A95CDA">
        <w:rPr>
          <w:sz w:val="22"/>
          <w:lang w:val="en-GB"/>
        </w:rPr>
        <w:t>owever,</w:t>
      </w:r>
      <w:r w:rsidR="009B5909" w:rsidRPr="00A95CDA">
        <w:rPr>
          <w:sz w:val="22"/>
          <w:lang w:val="en-GB"/>
        </w:rPr>
        <w:t xml:space="preserve"> </w:t>
      </w:r>
      <w:r w:rsidR="0094478C" w:rsidRPr="00A95CDA">
        <w:rPr>
          <w:sz w:val="22"/>
          <w:lang w:val="en-GB"/>
        </w:rPr>
        <w:t>at this moment, it is obvious that</w:t>
      </w:r>
      <w:r w:rsidRPr="00A95CDA">
        <w:rPr>
          <w:sz w:val="22"/>
          <w:lang w:val="en-GB"/>
        </w:rPr>
        <w:t xml:space="preserve"> </w:t>
      </w:r>
      <w:r w:rsidR="00711E01" w:rsidRPr="00A95CDA">
        <w:rPr>
          <w:sz w:val="22"/>
          <w:lang w:val="en-GB"/>
        </w:rPr>
        <w:t>the FinTech</w:t>
      </w:r>
      <w:r w:rsidR="009B5909" w:rsidRPr="00A95CDA">
        <w:rPr>
          <w:sz w:val="22"/>
          <w:lang w:val="en-GB"/>
        </w:rPr>
        <w:t xml:space="preserve"> </w:t>
      </w:r>
      <w:r w:rsidRPr="00A95CDA">
        <w:rPr>
          <w:sz w:val="22"/>
          <w:lang w:val="en-GB"/>
        </w:rPr>
        <w:t xml:space="preserve">innovations structurally simplify </w:t>
      </w:r>
      <w:r w:rsidR="00491256" w:rsidRPr="00A95CDA">
        <w:rPr>
          <w:noProof/>
          <w:sz w:val="22"/>
          <w:lang w:val="en-GB"/>
        </w:rPr>
        <w:t>how</w:t>
      </w:r>
      <w:r w:rsidRPr="00A95CDA">
        <w:rPr>
          <w:sz w:val="22"/>
          <w:lang w:val="en-GB"/>
        </w:rPr>
        <w:t xml:space="preserve"> </w:t>
      </w:r>
      <w:r w:rsidR="00491256" w:rsidRPr="00A95CDA">
        <w:rPr>
          <w:noProof/>
          <w:sz w:val="22"/>
          <w:lang w:val="en-GB"/>
        </w:rPr>
        <w:t>customers use financial service</w:t>
      </w:r>
      <w:r w:rsidRPr="00A95CDA">
        <w:rPr>
          <w:noProof/>
          <w:sz w:val="22"/>
          <w:lang w:val="en-GB"/>
        </w:rPr>
        <w:t>s</w:t>
      </w:r>
      <w:r w:rsidR="004F4F2E" w:rsidRPr="00A95CDA">
        <w:rPr>
          <w:sz w:val="22"/>
          <w:lang w:val="en-GB"/>
        </w:rPr>
        <w:t xml:space="preserve">. In that case, they will </w:t>
      </w:r>
      <w:r w:rsidRPr="00A95CDA">
        <w:rPr>
          <w:sz w:val="22"/>
          <w:lang w:val="en-GB"/>
        </w:rPr>
        <w:t>enabl</w:t>
      </w:r>
      <w:r w:rsidR="004F4F2E" w:rsidRPr="00A95CDA">
        <w:rPr>
          <w:sz w:val="22"/>
          <w:lang w:val="en-GB"/>
        </w:rPr>
        <w:t>e</w:t>
      </w:r>
      <w:r w:rsidR="009B5909" w:rsidRPr="00A95CDA">
        <w:rPr>
          <w:sz w:val="22"/>
          <w:lang w:val="en-GB"/>
        </w:rPr>
        <w:t xml:space="preserve"> </w:t>
      </w:r>
      <w:r w:rsidRPr="00A95CDA">
        <w:rPr>
          <w:sz w:val="22"/>
          <w:lang w:val="en-GB"/>
        </w:rPr>
        <w:t>financial</w:t>
      </w:r>
      <w:r w:rsidR="009B5909" w:rsidRPr="00A95CDA">
        <w:rPr>
          <w:sz w:val="22"/>
          <w:lang w:val="en-GB"/>
        </w:rPr>
        <w:t xml:space="preserve"> </w:t>
      </w:r>
      <w:r w:rsidRPr="00A95CDA">
        <w:rPr>
          <w:sz w:val="22"/>
          <w:lang w:val="en-GB"/>
        </w:rPr>
        <w:t>transactions to be carried</w:t>
      </w:r>
      <w:r w:rsidR="009B5909" w:rsidRPr="00A95CDA">
        <w:rPr>
          <w:sz w:val="22"/>
          <w:lang w:val="en-GB"/>
        </w:rPr>
        <w:t xml:space="preserve"> </w:t>
      </w:r>
      <w:r w:rsidRPr="00A95CDA">
        <w:rPr>
          <w:sz w:val="22"/>
          <w:lang w:val="en-GB"/>
        </w:rPr>
        <w:t>out</w:t>
      </w:r>
      <w:r w:rsidR="009B5909" w:rsidRPr="00A95CDA">
        <w:rPr>
          <w:sz w:val="22"/>
          <w:lang w:val="en-GB"/>
        </w:rPr>
        <w:t xml:space="preserve"> </w:t>
      </w:r>
      <w:r w:rsidRPr="00A95CDA">
        <w:rPr>
          <w:sz w:val="22"/>
          <w:lang w:val="en-GB"/>
        </w:rPr>
        <w:t>easily in each case, everywhere,</w:t>
      </w:r>
      <w:r w:rsidR="009B5909" w:rsidRPr="00A95CDA">
        <w:rPr>
          <w:sz w:val="22"/>
          <w:lang w:val="en-GB"/>
        </w:rPr>
        <w:t xml:space="preserve"> </w:t>
      </w:r>
      <w:r w:rsidRPr="00A95CDA">
        <w:rPr>
          <w:sz w:val="22"/>
          <w:lang w:val="en-GB"/>
        </w:rPr>
        <w:t xml:space="preserve">and at any </w:t>
      </w:r>
      <w:r w:rsidR="00711E01" w:rsidRPr="00A95CDA">
        <w:rPr>
          <w:sz w:val="22"/>
          <w:lang w:val="en-GB"/>
        </w:rPr>
        <w:t>time,</w:t>
      </w:r>
      <w:r w:rsidRPr="00A95CDA">
        <w:rPr>
          <w:sz w:val="22"/>
          <w:lang w:val="en-GB"/>
        </w:rPr>
        <w:t xml:space="preserve"> there</w:t>
      </w:r>
      <w:r w:rsidR="009B5909" w:rsidRPr="00A95CDA">
        <w:rPr>
          <w:sz w:val="22"/>
          <w:lang w:val="en-GB"/>
        </w:rPr>
        <w:t xml:space="preserve"> </w:t>
      </w:r>
      <w:r w:rsidRPr="00A95CDA">
        <w:rPr>
          <w:sz w:val="22"/>
          <w:lang w:val="en-GB"/>
        </w:rPr>
        <w:t xml:space="preserve">is connectivity, using </w:t>
      </w:r>
      <w:r w:rsidR="004C065A" w:rsidRPr="00A95CDA">
        <w:rPr>
          <w:sz w:val="22"/>
          <w:lang w:val="en-GB"/>
        </w:rPr>
        <w:t>clients</w:t>
      </w:r>
      <w:r w:rsidRPr="00A95CDA">
        <w:rPr>
          <w:sz w:val="22"/>
          <w:lang w:val="en-GB"/>
        </w:rPr>
        <w:t xml:space="preserve"> own mobile devices</w:t>
      </w:r>
      <w:r w:rsidR="00CF3BAD" w:rsidRPr="00A95CDA">
        <w:rPr>
          <w:sz w:val="22"/>
          <w:lang w:val="en-GB"/>
        </w:rPr>
        <w:t xml:space="preserve">. What is even more important, even as they </w:t>
      </w:r>
      <w:r w:rsidR="00CF3BAD" w:rsidRPr="00A95CDA">
        <w:rPr>
          <w:noProof/>
          <w:sz w:val="22"/>
          <w:lang w:val="en-GB"/>
        </w:rPr>
        <w:t>are primarily aimed</w:t>
      </w:r>
      <w:r w:rsidR="00CF3BAD" w:rsidRPr="00A95CDA">
        <w:rPr>
          <w:sz w:val="22"/>
          <w:lang w:val="en-GB"/>
        </w:rPr>
        <w:t xml:space="preserve"> </w:t>
      </w:r>
      <w:r w:rsidR="00E509FF" w:rsidRPr="00A95CDA">
        <w:rPr>
          <w:noProof/>
          <w:sz w:val="22"/>
          <w:lang w:val="en-GB"/>
        </w:rPr>
        <w:t>at</w:t>
      </w:r>
      <w:r w:rsidR="00CF3BAD" w:rsidRPr="00A95CDA">
        <w:rPr>
          <w:sz w:val="22"/>
          <w:lang w:val="en-GB"/>
        </w:rPr>
        <w:t xml:space="preserve"> digital natives, FinTech also </w:t>
      </w:r>
      <w:r w:rsidRPr="00A95CDA">
        <w:rPr>
          <w:noProof/>
          <w:sz w:val="22"/>
          <w:lang w:val="en-GB"/>
        </w:rPr>
        <w:t>facilitate</w:t>
      </w:r>
      <w:r w:rsidR="00E509FF" w:rsidRPr="00A95CDA">
        <w:rPr>
          <w:noProof/>
          <w:sz w:val="22"/>
          <w:lang w:val="en-GB"/>
        </w:rPr>
        <w:t>s</w:t>
      </w:r>
      <w:r w:rsidR="009B5909" w:rsidRPr="00A95CDA">
        <w:rPr>
          <w:sz w:val="22"/>
          <w:lang w:val="en-GB"/>
        </w:rPr>
        <w:t xml:space="preserve"> </w:t>
      </w:r>
      <w:r w:rsidRPr="00A95CDA">
        <w:rPr>
          <w:sz w:val="22"/>
          <w:lang w:val="en-GB"/>
        </w:rPr>
        <w:t>the most populous cohorts</w:t>
      </w:r>
      <w:r w:rsidR="009B5909" w:rsidRPr="00A95CDA">
        <w:rPr>
          <w:sz w:val="22"/>
          <w:lang w:val="en-GB"/>
        </w:rPr>
        <w:t xml:space="preserve"> </w:t>
      </w:r>
      <w:r w:rsidRPr="00A95CDA">
        <w:rPr>
          <w:sz w:val="22"/>
          <w:lang w:val="en-GB"/>
        </w:rPr>
        <w:t xml:space="preserve">of older and less computer literate customers. </w:t>
      </w:r>
    </w:p>
    <w:p w14:paraId="0362FF41" w14:textId="0DCEF250" w:rsidR="00D029F9" w:rsidRPr="00A95CDA" w:rsidRDefault="00D13412" w:rsidP="00034C5F">
      <w:pPr>
        <w:autoSpaceDE w:val="0"/>
        <w:autoSpaceDN w:val="0"/>
        <w:adjustRightInd w:val="0"/>
        <w:spacing w:after="120" w:line="240" w:lineRule="auto"/>
        <w:rPr>
          <w:sz w:val="22"/>
          <w:lang w:val="en-GB"/>
        </w:rPr>
      </w:pPr>
      <w:r w:rsidRPr="00A95CDA">
        <w:rPr>
          <w:sz w:val="22"/>
          <w:lang w:val="en-GB"/>
        </w:rPr>
        <w:t>However, the f</w:t>
      </w:r>
      <w:r w:rsidR="00D029F9" w:rsidRPr="00A95CDA">
        <w:rPr>
          <w:sz w:val="22"/>
          <w:lang w:val="en-GB"/>
        </w:rPr>
        <w:t>uture scenarios are uncertain</w:t>
      </w:r>
      <w:r w:rsidR="00C16696" w:rsidRPr="00A95CDA">
        <w:rPr>
          <w:sz w:val="22"/>
          <w:lang w:val="en-GB"/>
        </w:rPr>
        <w:t xml:space="preserve">. </w:t>
      </w:r>
      <w:r w:rsidR="00E509FF" w:rsidRPr="00A95CDA">
        <w:rPr>
          <w:noProof/>
          <w:sz w:val="22"/>
          <w:lang w:val="en-GB"/>
        </w:rPr>
        <w:t>The f</w:t>
      </w:r>
      <w:r w:rsidR="00C16696" w:rsidRPr="00A95CDA">
        <w:rPr>
          <w:noProof/>
          <w:sz w:val="22"/>
          <w:lang w:val="en-GB"/>
        </w:rPr>
        <w:t>irst</w:t>
      </w:r>
      <w:r w:rsidR="00C16696" w:rsidRPr="00A95CDA">
        <w:rPr>
          <w:sz w:val="22"/>
          <w:lang w:val="en-GB"/>
        </w:rPr>
        <w:t xml:space="preserve"> scenario is that </w:t>
      </w:r>
      <w:r w:rsidR="00D029F9" w:rsidRPr="00A95CDA">
        <w:rPr>
          <w:sz w:val="22"/>
          <w:lang w:val="en-GB"/>
        </w:rPr>
        <w:t>a configuration</w:t>
      </w:r>
      <w:r w:rsidR="009B5909" w:rsidRPr="00A95CDA">
        <w:rPr>
          <w:sz w:val="22"/>
          <w:lang w:val="en-GB"/>
        </w:rPr>
        <w:t xml:space="preserve"> </w:t>
      </w:r>
      <w:r w:rsidR="00D029F9" w:rsidRPr="00A95CDA">
        <w:rPr>
          <w:sz w:val="22"/>
          <w:lang w:val="en-GB"/>
        </w:rPr>
        <w:t>of the financial system in which actors,</w:t>
      </w:r>
      <w:r w:rsidR="009B5909" w:rsidRPr="00A95CDA">
        <w:rPr>
          <w:sz w:val="22"/>
          <w:lang w:val="en-GB"/>
        </w:rPr>
        <w:t xml:space="preserve"> </w:t>
      </w:r>
      <w:r w:rsidR="00D029F9" w:rsidRPr="00A95CDA">
        <w:rPr>
          <w:sz w:val="22"/>
          <w:lang w:val="en-GB"/>
        </w:rPr>
        <w:t>currently outside the regulatory perimeter, would continue</w:t>
      </w:r>
      <w:r w:rsidR="009B5909" w:rsidRPr="00A95CDA">
        <w:rPr>
          <w:sz w:val="22"/>
          <w:lang w:val="en-GB"/>
        </w:rPr>
        <w:t xml:space="preserve"> </w:t>
      </w:r>
      <w:r w:rsidR="00D029F9" w:rsidRPr="00A95CDA">
        <w:rPr>
          <w:sz w:val="22"/>
          <w:lang w:val="en-GB"/>
        </w:rPr>
        <w:t>to remain outside,</w:t>
      </w:r>
      <w:r w:rsidR="009B5909" w:rsidRPr="00A95CDA">
        <w:rPr>
          <w:sz w:val="22"/>
          <w:lang w:val="en-GB"/>
        </w:rPr>
        <w:t xml:space="preserve"> </w:t>
      </w:r>
      <w:r w:rsidR="00D029F9" w:rsidRPr="00A95CDA">
        <w:rPr>
          <w:sz w:val="22"/>
          <w:lang w:val="en-GB"/>
        </w:rPr>
        <w:t>offering technological</w:t>
      </w:r>
      <w:r w:rsidR="009B5909" w:rsidRPr="00A95CDA">
        <w:rPr>
          <w:sz w:val="22"/>
          <w:lang w:val="en-GB"/>
        </w:rPr>
        <w:t xml:space="preserve"> </w:t>
      </w:r>
      <w:r w:rsidR="00D029F9" w:rsidRPr="00A95CDA">
        <w:rPr>
          <w:sz w:val="22"/>
          <w:lang w:val="en-GB"/>
        </w:rPr>
        <w:t xml:space="preserve">intermediaries </w:t>
      </w:r>
      <w:r w:rsidR="00D029F9" w:rsidRPr="00A95CDA">
        <w:rPr>
          <w:noProof/>
          <w:sz w:val="22"/>
          <w:lang w:val="en-GB"/>
        </w:rPr>
        <w:t>and</w:t>
      </w:r>
      <w:r w:rsidR="00D029F9" w:rsidRPr="00A95CDA">
        <w:rPr>
          <w:sz w:val="22"/>
          <w:lang w:val="en-GB"/>
        </w:rPr>
        <w:t xml:space="preserve"> financial services preparatory to the development of new ways </w:t>
      </w:r>
      <w:r w:rsidR="00D029F9" w:rsidRPr="00A95CDA">
        <w:rPr>
          <w:sz w:val="22"/>
          <w:lang w:val="en-GB"/>
        </w:rPr>
        <w:lastRenderedPageBreak/>
        <w:t>of intermediation (which would remain</w:t>
      </w:r>
      <w:r w:rsidR="009B5909" w:rsidRPr="00A95CDA">
        <w:rPr>
          <w:sz w:val="22"/>
          <w:lang w:val="en-GB"/>
        </w:rPr>
        <w:t xml:space="preserve"> </w:t>
      </w:r>
      <w:r w:rsidR="00D029F9" w:rsidRPr="00A95CDA">
        <w:rPr>
          <w:sz w:val="22"/>
          <w:lang w:val="en-GB"/>
        </w:rPr>
        <w:t>in the hands</w:t>
      </w:r>
      <w:r w:rsidR="009B5909" w:rsidRPr="00A95CDA">
        <w:rPr>
          <w:sz w:val="22"/>
          <w:lang w:val="en-GB"/>
        </w:rPr>
        <w:t xml:space="preserve"> </w:t>
      </w:r>
      <w:r w:rsidR="00D029F9" w:rsidRPr="00A95CDA">
        <w:rPr>
          <w:sz w:val="22"/>
          <w:lang w:val="en-GB"/>
        </w:rPr>
        <w:t>of the traditional intermediaries)</w:t>
      </w:r>
      <w:r w:rsidR="00EE7443" w:rsidRPr="00A95CDA">
        <w:rPr>
          <w:sz w:val="22"/>
          <w:lang w:val="en-GB"/>
        </w:rPr>
        <w:t xml:space="preserve">. </w:t>
      </w:r>
      <w:r w:rsidR="00E509FF" w:rsidRPr="00A95CDA">
        <w:rPr>
          <w:noProof/>
          <w:sz w:val="22"/>
          <w:lang w:val="en-GB"/>
        </w:rPr>
        <w:t>The s</w:t>
      </w:r>
      <w:r w:rsidR="00EE7443" w:rsidRPr="00A95CDA">
        <w:rPr>
          <w:noProof/>
          <w:sz w:val="22"/>
          <w:lang w:val="en-GB"/>
        </w:rPr>
        <w:t>econd</w:t>
      </w:r>
      <w:r w:rsidR="00EE7443" w:rsidRPr="00A95CDA">
        <w:rPr>
          <w:sz w:val="22"/>
          <w:lang w:val="en-GB"/>
        </w:rPr>
        <w:t xml:space="preserve"> scenario is that </w:t>
      </w:r>
      <w:r w:rsidR="000653C4" w:rsidRPr="00A95CDA">
        <w:rPr>
          <w:sz w:val="22"/>
          <w:lang w:val="en-GB"/>
        </w:rPr>
        <w:t>FinTech</w:t>
      </w:r>
      <w:r w:rsidR="009B5909" w:rsidRPr="00A95CDA">
        <w:rPr>
          <w:sz w:val="22"/>
          <w:lang w:val="en-GB"/>
        </w:rPr>
        <w:t xml:space="preserve"> </w:t>
      </w:r>
      <w:r w:rsidR="00D029F9" w:rsidRPr="00A95CDA">
        <w:rPr>
          <w:sz w:val="22"/>
          <w:lang w:val="en-GB"/>
        </w:rPr>
        <w:t>could mark the entry</w:t>
      </w:r>
      <w:r w:rsidR="009B5909" w:rsidRPr="00A95CDA">
        <w:rPr>
          <w:sz w:val="22"/>
          <w:lang w:val="en-GB"/>
        </w:rPr>
        <w:t xml:space="preserve"> </w:t>
      </w:r>
      <w:r w:rsidR="00D029F9" w:rsidRPr="00A95CDA">
        <w:rPr>
          <w:sz w:val="22"/>
          <w:lang w:val="en-GB"/>
        </w:rPr>
        <w:t>of the same computer technology giants and social media in the financial system, strongly</w:t>
      </w:r>
      <w:r w:rsidR="009B5909" w:rsidRPr="00A95CDA">
        <w:rPr>
          <w:sz w:val="22"/>
          <w:lang w:val="en-GB"/>
        </w:rPr>
        <w:t xml:space="preserve"> </w:t>
      </w:r>
      <w:r w:rsidR="00D029F9" w:rsidRPr="00A95CDA">
        <w:rPr>
          <w:sz w:val="22"/>
          <w:lang w:val="en-GB"/>
        </w:rPr>
        <w:t>stimulating the</w:t>
      </w:r>
      <w:r w:rsidR="009B5909" w:rsidRPr="00A95CDA">
        <w:rPr>
          <w:sz w:val="22"/>
          <w:lang w:val="en-GB"/>
        </w:rPr>
        <w:t xml:space="preserve"> </w:t>
      </w:r>
      <w:r w:rsidR="00D029F9" w:rsidRPr="00A95CDA">
        <w:rPr>
          <w:sz w:val="22"/>
          <w:lang w:val="en-GB"/>
        </w:rPr>
        <w:t>competitiveness of the</w:t>
      </w:r>
      <w:r w:rsidR="009B5909" w:rsidRPr="00A95CDA">
        <w:rPr>
          <w:sz w:val="22"/>
          <w:lang w:val="en-GB"/>
        </w:rPr>
        <w:t xml:space="preserve"> </w:t>
      </w:r>
      <w:r w:rsidR="00D029F9" w:rsidRPr="00A95CDA">
        <w:rPr>
          <w:sz w:val="22"/>
          <w:lang w:val="en-GB"/>
        </w:rPr>
        <w:t>financial</w:t>
      </w:r>
      <w:r w:rsidR="009B5909" w:rsidRPr="00A95CDA">
        <w:rPr>
          <w:sz w:val="22"/>
          <w:lang w:val="en-GB"/>
        </w:rPr>
        <w:t xml:space="preserve"> </w:t>
      </w:r>
      <w:r w:rsidR="00D029F9" w:rsidRPr="00A95CDA">
        <w:rPr>
          <w:sz w:val="22"/>
          <w:lang w:val="en-GB"/>
        </w:rPr>
        <w:t>system.</w:t>
      </w:r>
      <w:r w:rsidR="00AC3FB6" w:rsidRPr="00A95CDA">
        <w:rPr>
          <w:sz w:val="22"/>
          <w:lang w:val="en-GB"/>
        </w:rPr>
        <w:t xml:space="preserve"> </w:t>
      </w:r>
      <w:r w:rsidR="00D029F9" w:rsidRPr="00A95CDA">
        <w:rPr>
          <w:sz w:val="22"/>
          <w:lang w:val="en-GB"/>
        </w:rPr>
        <w:t>In this</w:t>
      </w:r>
      <w:r w:rsidR="009B5909" w:rsidRPr="00A95CDA">
        <w:rPr>
          <w:sz w:val="22"/>
          <w:lang w:val="en-GB"/>
        </w:rPr>
        <w:t xml:space="preserve"> </w:t>
      </w:r>
      <w:r w:rsidR="00D029F9" w:rsidRPr="00A95CDA">
        <w:rPr>
          <w:sz w:val="22"/>
          <w:lang w:val="en-GB"/>
        </w:rPr>
        <w:t>case, the erosion of market</w:t>
      </w:r>
      <w:r w:rsidR="009B5909" w:rsidRPr="00A95CDA">
        <w:rPr>
          <w:sz w:val="22"/>
          <w:lang w:val="en-GB"/>
        </w:rPr>
        <w:t xml:space="preserve"> </w:t>
      </w:r>
      <w:r w:rsidR="00D029F9" w:rsidRPr="00A95CDA">
        <w:rPr>
          <w:sz w:val="22"/>
          <w:lang w:val="en-GB"/>
        </w:rPr>
        <w:t>shares would also occur thanks</w:t>
      </w:r>
      <w:r w:rsidR="009B5909" w:rsidRPr="00A95CDA">
        <w:rPr>
          <w:sz w:val="22"/>
          <w:lang w:val="en-GB"/>
        </w:rPr>
        <w:t xml:space="preserve"> </w:t>
      </w:r>
      <w:r w:rsidR="00D029F9" w:rsidRPr="00A95CDA">
        <w:rPr>
          <w:sz w:val="22"/>
          <w:lang w:val="en-GB"/>
        </w:rPr>
        <w:t>to the ability</w:t>
      </w:r>
      <w:r w:rsidR="009B5909" w:rsidRPr="00A95CDA">
        <w:rPr>
          <w:sz w:val="22"/>
          <w:lang w:val="en-GB"/>
        </w:rPr>
        <w:t xml:space="preserve"> </w:t>
      </w:r>
      <w:r w:rsidR="00D029F9" w:rsidRPr="00A95CDA">
        <w:rPr>
          <w:sz w:val="22"/>
          <w:lang w:val="en-GB"/>
        </w:rPr>
        <w:t>of these subjects to exploit the micro-data of their customers,</w:t>
      </w:r>
      <w:r w:rsidR="00FC4C66" w:rsidRPr="00A95CDA">
        <w:rPr>
          <w:sz w:val="22"/>
          <w:lang w:val="en-GB"/>
        </w:rPr>
        <w:t xml:space="preserve"> p</w:t>
      </w:r>
      <w:r w:rsidR="00D029F9" w:rsidRPr="00A95CDA">
        <w:rPr>
          <w:sz w:val="22"/>
          <w:lang w:val="en-GB"/>
        </w:rPr>
        <w:t>rofiling</w:t>
      </w:r>
      <w:r w:rsidR="009B5909" w:rsidRPr="00A95CDA">
        <w:rPr>
          <w:sz w:val="22"/>
          <w:lang w:val="en-GB"/>
        </w:rPr>
        <w:t xml:space="preserve"> </w:t>
      </w:r>
      <w:r w:rsidR="00D029F9" w:rsidRPr="00A95CDA">
        <w:rPr>
          <w:sz w:val="22"/>
          <w:lang w:val="en-GB"/>
        </w:rPr>
        <w:t>the characteristics of customers</w:t>
      </w:r>
      <w:r w:rsidR="009B5909" w:rsidRPr="00A95CDA">
        <w:rPr>
          <w:sz w:val="22"/>
          <w:lang w:val="en-GB"/>
        </w:rPr>
        <w:t xml:space="preserve"> </w:t>
      </w:r>
      <w:r w:rsidR="00D029F9" w:rsidRPr="00A95CDA">
        <w:rPr>
          <w:sz w:val="22"/>
          <w:lang w:val="en-GB"/>
        </w:rPr>
        <w:t>and</w:t>
      </w:r>
      <w:r w:rsidR="009B5909" w:rsidRPr="00A95CDA">
        <w:rPr>
          <w:sz w:val="22"/>
          <w:lang w:val="en-GB"/>
        </w:rPr>
        <w:t xml:space="preserve"> </w:t>
      </w:r>
      <w:r w:rsidR="00D029F9" w:rsidRPr="00A95CDA">
        <w:rPr>
          <w:sz w:val="22"/>
          <w:lang w:val="en-GB"/>
        </w:rPr>
        <w:t>offering them</w:t>
      </w:r>
      <w:r w:rsidR="009B5909" w:rsidRPr="00A95CDA">
        <w:rPr>
          <w:sz w:val="22"/>
          <w:lang w:val="en-GB"/>
        </w:rPr>
        <w:t xml:space="preserve"> </w:t>
      </w:r>
      <w:r w:rsidR="00D029F9" w:rsidRPr="00A95CDA">
        <w:rPr>
          <w:sz w:val="22"/>
          <w:lang w:val="en-GB"/>
        </w:rPr>
        <w:t>integrated services, including,</w:t>
      </w:r>
      <w:r w:rsidR="009B5909" w:rsidRPr="00A95CDA">
        <w:rPr>
          <w:sz w:val="22"/>
          <w:lang w:val="en-GB"/>
        </w:rPr>
        <w:t xml:space="preserve"> </w:t>
      </w:r>
      <w:r w:rsidR="00D029F9" w:rsidRPr="00A95CDA">
        <w:rPr>
          <w:sz w:val="22"/>
          <w:lang w:val="en-GB"/>
        </w:rPr>
        <w:t>for example,</w:t>
      </w:r>
      <w:r w:rsidR="009B5909" w:rsidRPr="00A95CDA">
        <w:rPr>
          <w:sz w:val="22"/>
          <w:lang w:val="en-GB"/>
        </w:rPr>
        <w:t xml:space="preserve"> </w:t>
      </w:r>
      <w:r w:rsidR="00D029F9" w:rsidRPr="00A95CDA">
        <w:rPr>
          <w:sz w:val="22"/>
          <w:lang w:val="en-GB"/>
        </w:rPr>
        <w:t>the online sale of products through payment or credit</w:t>
      </w:r>
      <w:r w:rsidR="009B5909" w:rsidRPr="00A95CDA">
        <w:rPr>
          <w:sz w:val="22"/>
          <w:lang w:val="en-GB"/>
        </w:rPr>
        <w:t xml:space="preserve"> </w:t>
      </w:r>
      <w:r w:rsidR="00D029F9" w:rsidRPr="00A95CDA">
        <w:rPr>
          <w:sz w:val="22"/>
          <w:lang w:val="en-GB"/>
        </w:rPr>
        <w:t>services dedicated</w:t>
      </w:r>
      <w:r w:rsidR="008860FE" w:rsidRPr="00A95CDA">
        <w:rPr>
          <w:sz w:val="22"/>
          <w:lang w:val="en-GB"/>
        </w:rPr>
        <w:t xml:space="preserve"> (</w:t>
      </w:r>
      <w:proofErr w:type="spellStart"/>
      <w:r w:rsidR="008860FE" w:rsidRPr="00A95CDA">
        <w:rPr>
          <w:sz w:val="22"/>
          <w:lang w:val="en-GB"/>
        </w:rPr>
        <w:t>Aldás-Manzano</w:t>
      </w:r>
      <w:proofErr w:type="spellEnd"/>
      <w:r w:rsidR="008860FE" w:rsidRPr="00A95CDA">
        <w:rPr>
          <w:sz w:val="22"/>
          <w:lang w:val="en-GB"/>
        </w:rPr>
        <w:t xml:space="preserve">, </w:t>
      </w:r>
      <w:proofErr w:type="spellStart"/>
      <w:r w:rsidR="008860FE" w:rsidRPr="00A95CDA">
        <w:rPr>
          <w:sz w:val="22"/>
          <w:lang w:val="en-GB"/>
        </w:rPr>
        <w:t>Lassala-Navarré</w:t>
      </w:r>
      <w:proofErr w:type="spellEnd"/>
      <w:r w:rsidR="008860FE" w:rsidRPr="00A95CDA">
        <w:rPr>
          <w:sz w:val="22"/>
          <w:lang w:val="en-GB"/>
        </w:rPr>
        <w:t>, Ruiz-</w:t>
      </w:r>
      <w:proofErr w:type="spellStart"/>
      <w:r w:rsidR="008860FE" w:rsidRPr="00A95CDA">
        <w:rPr>
          <w:sz w:val="22"/>
          <w:lang w:val="en-GB"/>
        </w:rPr>
        <w:t>Mafé</w:t>
      </w:r>
      <w:proofErr w:type="spellEnd"/>
      <w:r w:rsidR="008860FE" w:rsidRPr="00A95CDA">
        <w:rPr>
          <w:sz w:val="22"/>
          <w:lang w:val="en-GB"/>
        </w:rPr>
        <w:t xml:space="preserve">, </w:t>
      </w:r>
      <w:r w:rsidR="007C7C26" w:rsidRPr="00A95CDA">
        <w:rPr>
          <w:sz w:val="22"/>
          <w:lang w:val="en-GB"/>
        </w:rPr>
        <w:t xml:space="preserve">&amp; </w:t>
      </w:r>
      <w:proofErr w:type="spellStart"/>
      <w:r w:rsidR="008860FE" w:rsidRPr="00A95CDA">
        <w:rPr>
          <w:sz w:val="22"/>
          <w:lang w:val="en-GB"/>
        </w:rPr>
        <w:t>Sanz</w:t>
      </w:r>
      <w:proofErr w:type="spellEnd"/>
      <w:r w:rsidR="008860FE" w:rsidRPr="00A95CDA">
        <w:rPr>
          <w:sz w:val="22"/>
          <w:lang w:val="en-GB"/>
        </w:rPr>
        <w:t>-Blas, 2009)</w:t>
      </w:r>
      <w:r w:rsidR="00D029F9" w:rsidRPr="00A95CDA">
        <w:rPr>
          <w:sz w:val="22"/>
          <w:lang w:val="en-GB"/>
        </w:rPr>
        <w:t>.</w:t>
      </w:r>
    </w:p>
    <w:p w14:paraId="49254F11" w14:textId="08B2AEFF" w:rsidR="00D029F9" w:rsidRPr="00A95CDA" w:rsidRDefault="00E509FF" w:rsidP="00034C5F">
      <w:pPr>
        <w:autoSpaceDE w:val="0"/>
        <w:autoSpaceDN w:val="0"/>
        <w:adjustRightInd w:val="0"/>
        <w:spacing w:after="120" w:line="240" w:lineRule="auto"/>
        <w:rPr>
          <w:sz w:val="22"/>
          <w:lang w:val="en-GB"/>
        </w:rPr>
      </w:pPr>
      <w:r w:rsidRPr="00A95CDA">
        <w:rPr>
          <w:noProof/>
          <w:sz w:val="22"/>
          <w:lang w:val="en-GB"/>
        </w:rPr>
        <w:t>A s</w:t>
      </w:r>
      <w:r w:rsidR="00EA35C2" w:rsidRPr="00A95CDA">
        <w:rPr>
          <w:noProof/>
          <w:sz w:val="22"/>
          <w:lang w:val="en-GB"/>
        </w:rPr>
        <w:t>econdary</w:t>
      </w:r>
      <w:r w:rsidR="00EA35C2" w:rsidRPr="00A95CDA">
        <w:rPr>
          <w:sz w:val="22"/>
          <w:lang w:val="en-GB"/>
        </w:rPr>
        <w:t xml:space="preserve"> effect of the </w:t>
      </w:r>
      <w:proofErr w:type="spellStart"/>
      <w:r w:rsidR="00EA35C2" w:rsidRPr="00A95CDA">
        <w:rPr>
          <w:sz w:val="22"/>
          <w:lang w:val="en-GB"/>
        </w:rPr>
        <w:t>Fi</w:t>
      </w:r>
      <w:r w:rsidR="00642BEC" w:rsidRPr="00A95CDA">
        <w:rPr>
          <w:sz w:val="22"/>
          <w:lang w:val="en-GB"/>
        </w:rPr>
        <w:t>T</w:t>
      </w:r>
      <w:r w:rsidR="00EA35C2" w:rsidRPr="00A95CDA">
        <w:rPr>
          <w:sz w:val="22"/>
          <w:lang w:val="en-GB"/>
        </w:rPr>
        <w:t>tech</w:t>
      </w:r>
      <w:proofErr w:type="spellEnd"/>
      <w:r w:rsidR="00EA35C2" w:rsidRPr="00A95CDA">
        <w:rPr>
          <w:sz w:val="22"/>
          <w:lang w:val="en-GB"/>
        </w:rPr>
        <w:t xml:space="preserve"> is that t</w:t>
      </w:r>
      <w:r w:rsidR="00D029F9" w:rsidRPr="00A95CDA">
        <w:rPr>
          <w:sz w:val="22"/>
          <w:lang w:val="en-GB"/>
        </w:rPr>
        <w:t>he entry</w:t>
      </w:r>
      <w:r w:rsidR="009B5909" w:rsidRPr="00A95CDA">
        <w:rPr>
          <w:sz w:val="22"/>
          <w:lang w:val="en-GB"/>
        </w:rPr>
        <w:t xml:space="preserve"> </w:t>
      </w:r>
      <w:r w:rsidR="00D029F9" w:rsidRPr="00A95CDA">
        <w:rPr>
          <w:sz w:val="22"/>
          <w:lang w:val="en-GB"/>
        </w:rPr>
        <w:t>of new operators into the financial system already</w:t>
      </w:r>
      <w:r w:rsidR="009B5909" w:rsidRPr="00A95CDA">
        <w:rPr>
          <w:sz w:val="22"/>
          <w:lang w:val="en-GB"/>
        </w:rPr>
        <w:t xml:space="preserve"> </w:t>
      </w:r>
      <w:r w:rsidR="00D029F9" w:rsidRPr="00A95CDA">
        <w:rPr>
          <w:sz w:val="22"/>
          <w:lang w:val="en-GB"/>
        </w:rPr>
        <w:t>obliges intermediaries to react</w:t>
      </w:r>
      <w:r w:rsidR="009B5909" w:rsidRPr="00A95CDA">
        <w:rPr>
          <w:sz w:val="22"/>
          <w:lang w:val="en-GB"/>
        </w:rPr>
        <w:t xml:space="preserve"> </w:t>
      </w:r>
      <w:r w:rsidR="00D029F9" w:rsidRPr="00A95CDA">
        <w:rPr>
          <w:sz w:val="22"/>
          <w:lang w:val="en-GB"/>
        </w:rPr>
        <w:t>by investing</w:t>
      </w:r>
      <w:r w:rsidR="009B5909" w:rsidRPr="00A95CDA">
        <w:rPr>
          <w:sz w:val="22"/>
          <w:lang w:val="en-GB"/>
        </w:rPr>
        <w:t xml:space="preserve"> </w:t>
      </w:r>
      <w:r w:rsidR="00D029F9" w:rsidRPr="00A95CDA">
        <w:rPr>
          <w:sz w:val="22"/>
          <w:lang w:val="en-GB"/>
        </w:rPr>
        <w:t>more in technological</w:t>
      </w:r>
      <w:r w:rsidR="009B5909" w:rsidRPr="00A95CDA">
        <w:rPr>
          <w:sz w:val="22"/>
          <w:lang w:val="en-GB"/>
        </w:rPr>
        <w:t xml:space="preserve"> </w:t>
      </w:r>
      <w:r w:rsidR="00D029F9" w:rsidRPr="00A95CDA">
        <w:rPr>
          <w:sz w:val="22"/>
          <w:lang w:val="en-GB"/>
        </w:rPr>
        <w:t xml:space="preserve">innovation to reduce costs and </w:t>
      </w:r>
      <w:r w:rsidR="00642BEC" w:rsidRPr="00A95CDA">
        <w:rPr>
          <w:sz w:val="22"/>
          <w:lang w:val="en-GB"/>
        </w:rPr>
        <w:t xml:space="preserve">to </w:t>
      </w:r>
      <w:r w:rsidR="004C065A" w:rsidRPr="00A95CDA">
        <w:rPr>
          <w:sz w:val="22"/>
          <w:lang w:val="en-GB"/>
        </w:rPr>
        <w:t>automate processes</w:t>
      </w:r>
      <w:r w:rsidR="00D029F9" w:rsidRPr="00A95CDA">
        <w:rPr>
          <w:sz w:val="22"/>
          <w:lang w:val="en-GB"/>
        </w:rPr>
        <w:t xml:space="preserve"> in order to re-modulate distribution channels</w:t>
      </w:r>
      <w:r w:rsidR="009B5909" w:rsidRPr="00A95CDA">
        <w:rPr>
          <w:sz w:val="22"/>
          <w:lang w:val="en-GB"/>
        </w:rPr>
        <w:t xml:space="preserve"> </w:t>
      </w:r>
      <w:proofErr w:type="gramStart"/>
      <w:r w:rsidR="00D029F9" w:rsidRPr="00A95CDA">
        <w:rPr>
          <w:sz w:val="22"/>
          <w:lang w:val="en-GB"/>
        </w:rPr>
        <w:t>for  offer</w:t>
      </w:r>
      <w:r w:rsidR="00642BEC" w:rsidRPr="00A95CDA">
        <w:rPr>
          <w:sz w:val="22"/>
          <w:lang w:val="en-GB"/>
        </w:rPr>
        <w:t>ing</w:t>
      </w:r>
      <w:proofErr w:type="gramEnd"/>
      <w:r w:rsidR="00D029F9" w:rsidRPr="00A95CDA">
        <w:rPr>
          <w:sz w:val="22"/>
          <w:lang w:val="en-GB"/>
        </w:rPr>
        <w:t xml:space="preserve"> customers</w:t>
      </w:r>
      <w:r w:rsidR="009B5909" w:rsidRPr="00A95CDA">
        <w:rPr>
          <w:sz w:val="22"/>
          <w:lang w:val="en-GB"/>
        </w:rPr>
        <w:t xml:space="preserve"> </w:t>
      </w:r>
      <w:r w:rsidR="00D029F9" w:rsidRPr="00A95CDA">
        <w:rPr>
          <w:sz w:val="22"/>
          <w:lang w:val="en-GB"/>
        </w:rPr>
        <w:t>innovative</w:t>
      </w:r>
      <w:r w:rsidR="009B5909" w:rsidRPr="00A95CDA">
        <w:rPr>
          <w:sz w:val="22"/>
          <w:lang w:val="en-GB"/>
        </w:rPr>
        <w:t xml:space="preserve"> </w:t>
      </w:r>
      <w:r w:rsidR="00D029F9" w:rsidRPr="00A95CDA">
        <w:rPr>
          <w:sz w:val="22"/>
          <w:lang w:val="en-GB"/>
        </w:rPr>
        <w:t>and</w:t>
      </w:r>
      <w:r w:rsidR="009B5909" w:rsidRPr="00A95CDA">
        <w:rPr>
          <w:sz w:val="22"/>
          <w:lang w:val="en-GB"/>
        </w:rPr>
        <w:t xml:space="preserve"> </w:t>
      </w:r>
      <w:r w:rsidR="00D029F9" w:rsidRPr="00A95CDA">
        <w:rPr>
          <w:noProof/>
          <w:sz w:val="22"/>
          <w:lang w:val="en-GB"/>
        </w:rPr>
        <w:t>high</w:t>
      </w:r>
      <w:r w:rsidRPr="00A95CDA">
        <w:rPr>
          <w:noProof/>
          <w:sz w:val="22"/>
          <w:lang w:val="en-GB"/>
        </w:rPr>
        <w:t>-</w:t>
      </w:r>
      <w:r w:rsidR="00D029F9" w:rsidRPr="00A95CDA">
        <w:rPr>
          <w:noProof/>
          <w:sz w:val="22"/>
          <w:lang w:val="en-GB"/>
        </w:rPr>
        <w:t>quality</w:t>
      </w:r>
      <w:r w:rsidR="009B5909" w:rsidRPr="00A95CDA">
        <w:rPr>
          <w:sz w:val="22"/>
          <w:lang w:val="en-GB"/>
        </w:rPr>
        <w:t xml:space="preserve"> </w:t>
      </w:r>
      <w:r w:rsidR="00D029F9" w:rsidRPr="00A95CDA">
        <w:rPr>
          <w:sz w:val="22"/>
          <w:lang w:val="en-GB"/>
        </w:rPr>
        <w:t>services.</w:t>
      </w:r>
      <w:r w:rsidR="009B5909" w:rsidRPr="00A95CDA">
        <w:rPr>
          <w:sz w:val="22"/>
          <w:lang w:val="en-GB"/>
        </w:rPr>
        <w:t xml:space="preserve"> </w:t>
      </w:r>
      <w:r w:rsidR="00D029F9" w:rsidRPr="00A95CDA">
        <w:rPr>
          <w:sz w:val="22"/>
          <w:lang w:val="en-GB"/>
        </w:rPr>
        <w:t>At the</w:t>
      </w:r>
      <w:r w:rsidR="009B5909" w:rsidRPr="00A95CDA">
        <w:rPr>
          <w:sz w:val="22"/>
          <w:lang w:val="en-GB"/>
        </w:rPr>
        <w:t xml:space="preserve"> </w:t>
      </w:r>
      <w:r w:rsidR="00D029F9" w:rsidRPr="00A95CDA">
        <w:rPr>
          <w:sz w:val="22"/>
          <w:lang w:val="en-GB"/>
        </w:rPr>
        <w:t xml:space="preserve">international </w:t>
      </w:r>
      <w:r w:rsidR="006F0951" w:rsidRPr="00A95CDA">
        <w:rPr>
          <w:sz w:val="22"/>
          <w:lang w:val="en-GB"/>
        </w:rPr>
        <w:t>level,</w:t>
      </w:r>
      <w:r w:rsidR="00D029F9" w:rsidRPr="00A95CDA">
        <w:rPr>
          <w:sz w:val="22"/>
          <w:lang w:val="en-GB"/>
        </w:rPr>
        <w:t xml:space="preserve"> it </w:t>
      </w:r>
      <w:r w:rsidR="00D029F9" w:rsidRPr="00A95CDA">
        <w:rPr>
          <w:noProof/>
          <w:sz w:val="22"/>
          <w:lang w:val="en-GB"/>
        </w:rPr>
        <w:t>is estimated</w:t>
      </w:r>
      <w:r w:rsidR="00D029F9" w:rsidRPr="00A95CDA">
        <w:rPr>
          <w:sz w:val="22"/>
          <w:lang w:val="en-GB"/>
        </w:rPr>
        <w:t xml:space="preserve"> that the investment for the development </w:t>
      </w:r>
      <w:r w:rsidR="00E71D38" w:rsidRPr="00A95CDA">
        <w:rPr>
          <w:sz w:val="22"/>
          <w:lang w:val="en-GB"/>
        </w:rPr>
        <w:t>of FinTech</w:t>
      </w:r>
      <w:r w:rsidR="009B5909" w:rsidRPr="00A95CDA">
        <w:rPr>
          <w:sz w:val="22"/>
          <w:lang w:val="en-GB"/>
        </w:rPr>
        <w:t xml:space="preserve"> </w:t>
      </w:r>
      <w:r w:rsidR="00D029F9" w:rsidRPr="00A95CDA">
        <w:rPr>
          <w:sz w:val="22"/>
          <w:lang w:val="en-GB"/>
        </w:rPr>
        <w:t>projects</w:t>
      </w:r>
      <w:r w:rsidR="009B5909" w:rsidRPr="00A95CDA">
        <w:rPr>
          <w:sz w:val="22"/>
          <w:lang w:val="en-GB"/>
        </w:rPr>
        <w:t xml:space="preserve"> </w:t>
      </w:r>
      <w:r w:rsidR="00D029F9" w:rsidRPr="00A95CDA">
        <w:rPr>
          <w:sz w:val="22"/>
          <w:lang w:val="en-GB"/>
        </w:rPr>
        <w:t>exceeded 25 billion dollars</w:t>
      </w:r>
      <w:r w:rsidR="009B5909" w:rsidRPr="00A95CDA">
        <w:rPr>
          <w:sz w:val="22"/>
          <w:lang w:val="en-GB"/>
        </w:rPr>
        <w:t xml:space="preserve"> </w:t>
      </w:r>
      <w:r w:rsidR="002272C8" w:rsidRPr="00A95CDA">
        <w:rPr>
          <w:sz w:val="22"/>
          <w:lang w:val="en-GB"/>
        </w:rPr>
        <w:t xml:space="preserve">in 2016 (European Central Bank, </w:t>
      </w:r>
      <w:r w:rsidR="00D029F9" w:rsidRPr="00A95CDA">
        <w:rPr>
          <w:sz w:val="22"/>
          <w:lang w:val="en-GB"/>
        </w:rPr>
        <w:t>2016)</w:t>
      </w:r>
      <w:r w:rsidR="00E71D38" w:rsidRPr="00A95CDA">
        <w:rPr>
          <w:sz w:val="22"/>
          <w:lang w:val="en-GB"/>
        </w:rPr>
        <w:t xml:space="preserve">. </w:t>
      </w:r>
      <w:r w:rsidR="00D029F9" w:rsidRPr="00A95CDA">
        <w:rPr>
          <w:sz w:val="22"/>
          <w:lang w:val="en-GB"/>
        </w:rPr>
        <w:t>North</w:t>
      </w:r>
      <w:r w:rsidR="009B5909" w:rsidRPr="00A95CDA">
        <w:rPr>
          <w:sz w:val="22"/>
          <w:lang w:val="en-GB"/>
        </w:rPr>
        <w:t xml:space="preserve"> </w:t>
      </w:r>
      <w:r w:rsidR="00D029F9" w:rsidRPr="00A95CDA">
        <w:rPr>
          <w:sz w:val="22"/>
          <w:lang w:val="en-GB"/>
        </w:rPr>
        <w:t>America is the</w:t>
      </w:r>
      <w:r w:rsidR="009B5909" w:rsidRPr="00A95CDA">
        <w:rPr>
          <w:sz w:val="22"/>
          <w:lang w:val="en-GB"/>
        </w:rPr>
        <w:t xml:space="preserve"> </w:t>
      </w:r>
      <w:r w:rsidR="00D029F9" w:rsidRPr="00A95CDA">
        <w:rPr>
          <w:sz w:val="22"/>
          <w:lang w:val="en-GB"/>
        </w:rPr>
        <w:t>leading</w:t>
      </w:r>
      <w:r w:rsidR="009B5909" w:rsidRPr="00A95CDA">
        <w:rPr>
          <w:sz w:val="22"/>
          <w:lang w:val="en-GB"/>
        </w:rPr>
        <w:t xml:space="preserve"> </w:t>
      </w:r>
      <w:r w:rsidR="00D029F9" w:rsidRPr="00A95CDA">
        <w:rPr>
          <w:sz w:val="22"/>
          <w:lang w:val="en-GB"/>
        </w:rPr>
        <w:t xml:space="preserve">region </w:t>
      </w:r>
      <w:r w:rsidR="00FE0960" w:rsidRPr="00A95CDA">
        <w:rPr>
          <w:sz w:val="22"/>
          <w:lang w:val="en-GB"/>
        </w:rPr>
        <w:t>for</w:t>
      </w:r>
      <w:r w:rsidR="00D029F9" w:rsidRPr="00A95CDA">
        <w:rPr>
          <w:sz w:val="22"/>
          <w:lang w:val="en-GB"/>
        </w:rPr>
        <w:t xml:space="preserve"> investments (55 </w:t>
      </w:r>
      <w:r w:rsidR="00D029F9" w:rsidRPr="00A95CDA">
        <w:rPr>
          <w:noProof/>
          <w:sz w:val="22"/>
          <w:lang w:val="en-GB"/>
        </w:rPr>
        <w:t>percent</w:t>
      </w:r>
      <w:r w:rsidR="009B5909" w:rsidRPr="00A95CDA">
        <w:rPr>
          <w:sz w:val="22"/>
          <w:lang w:val="en-GB"/>
        </w:rPr>
        <w:t xml:space="preserve"> </w:t>
      </w:r>
      <w:r w:rsidR="00D029F9" w:rsidRPr="00A95CDA">
        <w:rPr>
          <w:sz w:val="22"/>
          <w:lang w:val="en-GB"/>
        </w:rPr>
        <w:t>of the</w:t>
      </w:r>
      <w:r w:rsidR="009B5909" w:rsidRPr="00A95CDA">
        <w:rPr>
          <w:sz w:val="22"/>
          <w:lang w:val="en-GB"/>
        </w:rPr>
        <w:t xml:space="preserve"> </w:t>
      </w:r>
      <w:r w:rsidR="00D029F9" w:rsidRPr="00A95CDA">
        <w:rPr>
          <w:sz w:val="22"/>
          <w:lang w:val="en-GB"/>
        </w:rPr>
        <w:t xml:space="preserve">total), followed by Asia (34 </w:t>
      </w:r>
      <w:r w:rsidR="00D029F9" w:rsidRPr="00A95CDA">
        <w:rPr>
          <w:noProof/>
          <w:sz w:val="22"/>
          <w:lang w:val="en-GB"/>
        </w:rPr>
        <w:t>percent</w:t>
      </w:r>
      <w:r w:rsidR="00D029F9" w:rsidRPr="00A95CDA">
        <w:rPr>
          <w:sz w:val="22"/>
          <w:lang w:val="en-GB"/>
        </w:rPr>
        <w:t>) and therefore</w:t>
      </w:r>
      <w:r w:rsidR="009B5909" w:rsidRPr="00A95CDA">
        <w:rPr>
          <w:sz w:val="22"/>
          <w:lang w:val="en-GB"/>
        </w:rPr>
        <w:t xml:space="preserve"> </w:t>
      </w:r>
      <w:r w:rsidR="00D029F9" w:rsidRPr="00A95CDA">
        <w:rPr>
          <w:sz w:val="22"/>
          <w:lang w:val="en-GB"/>
        </w:rPr>
        <w:t>from Europe</w:t>
      </w:r>
      <w:r w:rsidR="009B5909" w:rsidRPr="00A95CDA">
        <w:rPr>
          <w:sz w:val="22"/>
          <w:lang w:val="en-GB"/>
        </w:rPr>
        <w:t xml:space="preserve"> </w:t>
      </w:r>
      <w:r w:rsidR="00D029F9" w:rsidRPr="00A95CDA">
        <w:rPr>
          <w:sz w:val="22"/>
          <w:lang w:val="en-GB"/>
        </w:rPr>
        <w:t xml:space="preserve">(9 </w:t>
      </w:r>
      <w:r w:rsidR="00D029F9" w:rsidRPr="00A95CDA">
        <w:rPr>
          <w:noProof/>
          <w:sz w:val="22"/>
          <w:lang w:val="en-GB"/>
        </w:rPr>
        <w:t>percent</w:t>
      </w:r>
      <w:r w:rsidR="00D029F9" w:rsidRPr="00A95CDA">
        <w:rPr>
          <w:sz w:val="22"/>
          <w:lang w:val="en-GB"/>
        </w:rPr>
        <w:t>). Investments in Italy are still limited compared to other European countries,</w:t>
      </w:r>
      <w:r w:rsidR="009B5909" w:rsidRPr="00A95CDA">
        <w:rPr>
          <w:sz w:val="22"/>
          <w:lang w:val="en-GB"/>
        </w:rPr>
        <w:t xml:space="preserve"> </w:t>
      </w:r>
      <w:r w:rsidR="00D029F9" w:rsidRPr="00A95CDA">
        <w:rPr>
          <w:sz w:val="22"/>
          <w:lang w:val="en-GB"/>
        </w:rPr>
        <w:t>such as the</w:t>
      </w:r>
      <w:r w:rsidR="009B5909" w:rsidRPr="00A95CDA">
        <w:rPr>
          <w:sz w:val="22"/>
          <w:lang w:val="en-GB"/>
        </w:rPr>
        <w:t xml:space="preserve"> </w:t>
      </w:r>
      <w:r w:rsidR="00D029F9" w:rsidRPr="00A95CDA">
        <w:rPr>
          <w:sz w:val="22"/>
          <w:lang w:val="en-GB"/>
        </w:rPr>
        <w:t>United</w:t>
      </w:r>
      <w:r w:rsidR="009B5909" w:rsidRPr="00A95CDA">
        <w:rPr>
          <w:sz w:val="22"/>
          <w:lang w:val="en-GB"/>
        </w:rPr>
        <w:t xml:space="preserve"> </w:t>
      </w:r>
      <w:r w:rsidR="00D029F9" w:rsidRPr="00A95CDA">
        <w:rPr>
          <w:sz w:val="22"/>
          <w:lang w:val="en-GB"/>
        </w:rPr>
        <w:t>Kingdom,</w:t>
      </w:r>
      <w:r w:rsidR="009B5909" w:rsidRPr="00A95CDA">
        <w:rPr>
          <w:sz w:val="22"/>
          <w:lang w:val="en-GB"/>
        </w:rPr>
        <w:t xml:space="preserve"> </w:t>
      </w:r>
      <w:r w:rsidR="00D029F9" w:rsidRPr="00A95CDA">
        <w:rPr>
          <w:sz w:val="22"/>
          <w:lang w:val="en-GB"/>
        </w:rPr>
        <w:t>Germany, France</w:t>
      </w:r>
      <w:r w:rsidRPr="00A95CDA">
        <w:rPr>
          <w:sz w:val="22"/>
          <w:lang w:val="en-GB"/>
        </w:rPr>
        <w:t>,</w:t>
      </w:r>
      <w:r w:rsidR="009B5909" w:rsidRPr="00A95CDA">
        <w:rPr>
          <w:sz w:val="22"/>
          <w:lang w:val="en-GB"/>
        </w:rPr>
        <w:t xml:space="preserve"> </w:t>
      </w:r>
      <w:r w:rsidR="00D029F9" w:rsidRPr="00A95CDA">
        <w:rPr>
          <w:noProof/>
          <w:sz w:val="22"/>
          <w:lang w:val="en-GB"/>
        </w:rPr>
        <w:t>and</w:t>
      </w:r>
      <w:r w:rsidR="009B5909" w:rsidRPr="00A95CDA">
        <w:rPr>
          <w:sz w:val="22"/>
          <w:lang w:val="en-GB"/>
        </w:rPr>
        <w:t xml:space="preserve"> </w:t>
      </w:r>
      <w:r w:rsidR="00D029F9" w:rsidRPr="00A95CDA">
        <w:rPr>
          <w:sz w:val="22"/>
          <w:lang w:val="en-GB"/>
        </w:rPr>
        <w:t>the</w:t>
      </w:r>
      <w:r w:rsidR="009B5909" w:rsidRPr="00A95CDA">
        <w:rPr>
          <w:sz w:val="22"/>
          <w:lang w:val="en-GB"/>
        </w:rPr>
        <w:t xml:space="preserve"> </w:t>
      </w:r>
      <w:r w:rsidR="00D029F9" w:rsidRPr="00A95CDA">
        <w:rPr>
          <w:sz w:val="22"/>
          <w:lang w:val="en-GB"/>
        </w:rPr>
        <w:t>Netherlands, due</w:t>
      </w:r>
      <w:r w:rsidR="009B5909" w:rsidRPr="00A95CDA">
        <w:rPr>
          <w:sz w:val="22"/>
          <w:lang w:val="en-GB"/>
        </w:rPr>
        <w:t xml:space="preserve"> </w:t>
      </w:r>
      <w:r w:rsidR="00D029F9" w:rsidRPr="00A95CDA">
        <w:rPr>
          <w:sz w:val="22"/>
          <w:lang w:val="en-GB"/>
        </w:rPr>
        <w:t>to</w:t>
      </w:r>
      <w:r w:rsidR="009B5909" w:rsidRPr="00A95CDA">
        <w:rPr>
          <w:sz w:val="22"/>
          <w:lang w:val="en-GB"/>
        </w:rPr>
        <w:t xml:space="preserve"> </w:t>
      </w:r>
      <w:r w:rsidR="00D029F9" w:rsidRPr="00A95CDA">
        <w:rPr>
          <w:sz w:val="22"/>
          <w:lang w:val="en-GB"/>
        </w:rPr>
        <w:t>a low presence</w:t>
      </w:r>
      <w:r w:rsidR="009B5909" w:rsidRPr="00A95CDA">
        <w:rPr>
          <w:sz w:val="22"/>
          <w:lang w:val="en-GB"/>
        </w:rPr>
        <w:t xml:space="preserve"> </w:t>
      </w:r>
      <w:r w:rsidR="00D029F9" w:rsidRPr="00A95CDA">
        <w:rPr>
          <w:sz w:val="22"/>
          <w:lang w:val="en-GB"/>
        </w:rPr>
        <w:t>of</w:t>
      </w:r>
      <w:r w:rsidR="00B0537D" w:rsidRPr="00A95CDA">
        <w:rPr>
          <w:sz w:val="22"/>
          <w:lang w:val="en-GB"/>
        </w:rPr>
        <w:t xml:space="preserve"> </w:t>
      </w:r>
      <w:r w:rsidR="000653C4" w:rsidRPr="00A95CDA">
        <w:rPr>
          <w:sz w:val="22"/>
          <w:lang w:val="en-GB"/>
        </w:rPr>
        <w:t>FinTech</w:t>
      </w:r>
      <w:r w:rsidR="009B5909" w:rsidRPr="00A95CDA">
        <w:rPr>
          <w:sz w:val="22"/>
          <w:lang w:val="en-GB"/>
        </w:rPr>
        <w:t xml:space="preserve"> </w:t>
      </w:r>
      <w:r w:rsidR="00D029F9" w:rsidRPr="00A95CDA">
        <w:rPr>
          <w:sz w:val="22"/>
          <w:lang w:val="en-GB"/>
        </w:rPr>
        <w:t>companies</w:t>
      </w:r>
      <w:r w:rsidR="009B5909" w:rsidRPr="00A95CDA">
        <w:rPr>
          <w:sz w:val="22"/>
          <w:lang w:val="en-GB"/>
        </w:rPr>
        <w:t xml:space="preserve"> </w:t>
      </w:r>
      <w:r w:rsidR="00D029F9" w:rsidRPr="00A95CDA">
        <w:rPr>
          <w:sz w:val="22"/>
          <w:lang w:val="en-GB"/>
        </w:rPr>
        <w:t>and</w:t>
      </w:r>
      <w:r w:rsidR="009B5909" w:rsidRPr="00A95CDA">
        <w:rPr>
          <w:sz w:val="22"/>
          <w:lang w:val="en-GB"/>
        </w:rPr>
        <w:t xml:space="preserve"> </w:t>
      </w:r>
      <w:r w:rsidR="00D029F9" w:rsidRPr="00A95CDA">
        <w:rPr>
          <w:sz w:val="22"/>
          <w:lang w:val="en-GB"/>
        </w:rPr>
        <w:t>a still traditional banking</w:t>
      </w:r>
      <w:r w:rsidR="009B5909" w:rsidRPr="00A95CDA">
        <w:rPr>
          <w:sz w:val="22"/>
          <w:lang w:val="en-GB"/>
        </w:rPr>
        <w:t xml:space="preserve"> </w:t>
      </w:r>
      <w:r w:rsidR="00D029F9" w:rsidRPr="00A95CDA">
        <w:rPr>
          <w:sz w:val="22"/>
          <w:lang w:val="en-GB"/>
        </w:rPr>
        <w:t>business</w:t>
      </w:r>
      <w:r w:rsidR="009B5909" w:rsidRPr="00A95CDA">
        <w:rPr>
          <w:sz w:val="22"/>
          <w:lang w:val="en-GB"/>
        </w:rPr>
        <w:t xml:space="preserve"> </w:t>
      </w:r>
      <w:proofErr w:type="gramStart"/>
      <w:r w:rsidR="00D029F9" w:rsidRPr="00A95CDA">
        <w:rPr>
          <w:sz w:val="22"/>
          <w:lang w:val="en-GB"/>
        </w:rPr>
        <w:t xml:space="preserve">model, </w:t>
      </w:r>
      <w:r w:rsidR="00D029F9" w:rsidRPr="00A95CDA">
        <w:rPr>
          <w:noProof/>
          <w:sz w:val="22"/>
          <w:lang w:val="en-GB"/>
        </w:rPr>
        <w:t>moreover</w:t>
      </w:r>
      <w:r w:rsidRPr="00A95CDA">
        <w:rPr>
          <w:noProof/>
          <w:sz w:val="22"/>
          <w:lang w:val="en-GB"/>
        </w:rPr>
        <w:t>,</w:t>
      </w:r>
      <w:proofErr w:type="gramEnd"/>
      <w:r w:rsidR="009B5909" w:rsidRPr="00A95CDA">
        <w:rPr>
          <w:sz w:val="22"/>
          <w:lang w:val="en-GB"/>
        </w:rPr>
        <w:t xml:space="preserve"> </w:t>
      </w:r>
      <w:r w:rsidR="00D029F9" w:rsidRPr="00A95CDA">
        <w:rPr>
          <w:sz w:val="22"/>
          <w:lang w:val="en-GB"/>
        </w:rPr>
        <w:t>the network</w:t>
      </w:r>
      <w:r w:rsidR="009B5909" w:rsidRPr="00A95CDA">
        <w:rPr>
          <w:sz w:val="22"/>
          <w:lang w:val="en-GB"/>
        </w:rPr>
        <w:t xml:space="preserve"> </w:t>
      </w:r>
      <w:r w:rsidR="00D029F9" w:rsidRPr="00A95CDA">
        <w:rPr>
          <w:sz w:val="22"/>
          <w:lang w:val="en-GB"/>
        </w:rPr>
        <w:t>of branches</w:t>
      </w:r>
      <w:r w:rsidR="009B5909" w:rsidRPr="00A95CDA">
        <w:rPr>
          <w:sz w:val="22"/>
          <w:lang w:val="en-GB"/>
        </w:rPr>
        <w:t xml:space="preserve"> </w:t>
      </w:r>
      <w:r w:rsidR="00D029F9" w:rsidRPr="00A95CDA">
        <w:rPr>
          <w:sz w:val="22"/>
          <w:lang w:val="en-GB"/>
        </w:rPr>
        <w:t>is not very automated and the entire</w:t>
      </w:r>
      <w:r w:rsidR="009B5909" w:rsidRPr="00A95CDA">
        <w:rPr>
          <w:sz w:val="22"/>
          <w:lang w:val="en-GB"/>
        </w:rPr>
        <w:t xml:space="preserve"> </w:t>
      </w:r>
      <w:r w:rsidR="00D029F9" w:rsidRPr="00A95CDA">
        <w:rPr>
          <w:sz w:val="22"/>
          <w:lang w:val="en-GB"/>
        </w:rPr>
        <w:t xml:space="preserve">system </w:t>
      </w:r>
      <w:r w:rsidR="00D029F9" w:rsidRPr="00A95CDA">
        <w:rPr>
          <w:noProof/>
          <w:sz w:val="22"/>
          <w:lang w:val="en-GB"/>
        </w:rPr>
        <w:t>is mainly</w:t>
      </w:r>
      <w:r w:rsidR="009B5909" w:rsidRPr="00A95CDA">
        <w:rPr>
          <w:noProof/>
          <w:sz w:val="22"/>
          <w:lang w:val="en-GB"/>
        </w:rPr>
        <w:t xml:space="preserve"> </w:t>
      </w:r>
      <w:r w:rsidR="00D029F9" w:rsidRPr="00A95CDA">
        <w:rPr>
          <w:noProof/>
          <w:sz w:val="22"/>
          <w:lang w:val="en-GB"/>
        </w:rPr>
        <w:t>based</w:t>
      </w:r>
      <w:r w:rsidR="00D029F9" w:rsidRPr="00A95CDA">
        <w:rPr>
          <w:sz w:val="22"/>
          <w:lang w:val="en-GB"/>
        </w:rPr>
        <w:t xml:space="preserve"> on it. </w:t>
      </w:r>
    </w:p>
    <w:p w14:paraId="558CE39C" w14:textId="5DAB956C" w:rsidR="00D029F9" w:rsidRPr="00A95CDA" w:rsidRDefault="00D029F9" w:rsidP="00034C5F">
      <w:pPr>
        <w:autoSpaceDE w:val="0"/>
        <w:autoSpaceDN w:val="0"/>
        <w:adjustRightInd w:val="0"/>
        <w:spacing w:after="120" w:line="240" w:lineRule="auto"/>
        <w:rPr>
          <w:sz w:val="22"/>
          <w:lang w:val="en-GB"/>
        </w:rPr>
      </w:pPr>
      <w:r w:rsidRPr="00A95CDA">
        <w:rPr>
          <w:sz w:val="22"/>
          <w:lang w:val="en-GB"/>
        </w:rPr>
        <w:t>Therefore</w:t>
      </w:r>
      <w:r w:rsidR="006E4EBA" w:rsidRPr="00A95CDA">
        <w:rPr>
          <w:sz w:val="22"/>
          <w:lang w:val="en-GB"/>
        </w:rPr>
        <w:t>, FinTech</w:t>
      </w:r>
      <w:r w:rsidR="009B5909" w:rsidRPr="00A95CDA">
        <w:rPr>
          <w:sz w:val="22"/>
          <w:lang w:val="en-GB"/>
        </w:rPr>
        <w:t xml:space="preserve"> </w:t>
      </w:r>
      <w:r w:rsidRPr="00A95CDA">
        <w:rPr>
          <w:sz w:val="22"/>
          <w:lang w:val="en-GB"/>
        </w:rPr>
        <w:t>can be a driver for innovation in the financial industry, seeking new business models and recovering satisfactory margins of profitability. For smaller intermediaries,</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probability of inaction</w:t>
      </w:r>
      <w:r w:rsidR="009B5909" w:rsidRPr="00A95CDA">
        <w:rPr>
          <w:sz w:val="22"/>
          <w:lang w:val="en-GB"/>
        </w:rPr>
        <w:t xml:space="preserve"> </w:t>
      </w:r>
      <w:r w:rsidRPr="00A95CDA">
        <w:rPr>
          <w:sz w:val="22"/>
          <w:lang w:val="en-GB"/>
        </w:rPr>
        <w:t>could be even higher,</w:t>
      </w:r>
      <w:r w:rsidR="009B5909" w:rsidRPr="00A95CDA">
        <w:rPr>
          <w:sz w:val="22"/>
          <w:lang w:val="en-GB"/>
        </w:rPr>
        <w:t xml:space="preserve"> </w:t>
      </w:r>
      <w:r w:rsidRPr="00A95CDA">
        <w:rPr>
          <w:sz w:val="22"/>
          <w:lang w:val="en-GB"/>
        </w:rPr>
        <w:t>due to the</w:t>
      </w:r>
      <w:r w:rsidR="009B5909" w:rsidRPr="00A95CDA">
        <w:rPr>
          <w:sz w:val="22"/>
          <w:lang w:val="en-GB"/>
        </w:rPr>
        <w:t xml:space="preserve"> </w:t>
      </w:r>
      <w:r w:rsidRPr="00A95CDA">
        <w:rPr>
          <w:sz w:val="22"/>
          <w:lang w:val="en-GB"/>
        </w:rPr>
        <w:t>high investments required</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problems</w:t>
      </w:r>
      <w:r w:rsidR="009B5909" w:rsidRPr="00A95CDA">
        <w:rPr>
          <w:sz w:val="22"/>
          <w:lang w:val="en-GB"/>
        </w:rPr>
        <w:t xml:space="preserve"> </w:t>
      </w:r>
      <w:r w:rsidRPr="00A95CDA">
        <w:rPr>
          <w:sz w:val="22"/>
          <w:lang w:val="en-GB"/>
        </w:rPr>
        <w:t>of coordination between</w:t>
      </w:r>
      <w:r w:rsidR="009B5909" w:rsidRPr="00A95CDA">
        <w:rPr>
          <w:sz w:val="22"/>
          <w:lang w:val="en-GB"/>
        </w:rPr>
        <w:t xml:space="preserve"> </w:t>
      </w:r>
      <w:r w:rsidRPr="00A95CDA">
        <w:rPr>
          <w:sz w:val="22"/>
          <w:lang w:val="en-GB"/>
        </w:rPr>
        <w:t>a wide range of actors</w:t>
      </w:r>
      <w:r w:rsidR="009B5909" w:rsidRPr="00A95CDA">
        <w:rPr>
          <w:sz w:val="22"/>
          <w:lang w:val="en-GB"/>
        </w:rPr>
        <w:t xml:space="preserve"> </w:t>
      </w:r>
      <w:r w:rsidRPr="00A95CDA">
        <w:rPr>
          <w:sz w:val="22"/>
          <w:lang w:val="en-GB"/>
        </w:rPr>
        <w:t>during</w:t>
      </w:r>
      <w:r w:rsidR="009B5909" w:rsidRPr="00A95CDA">
        <w:rPr>
          <w:sz w:val="22"/>
          <w:lang w:val="en-GB"/>
        </w:rPr>
        <w:t xml:space="preserve"> </w:t>
      </w:r>
      <w:r w:rsidRPr="00A95CDA">
        <w:rPr>
          <w:sz w:val="22"/>
          <w:lang w:val="en-GB"/>
        </w:rPr>
        <w:t>the strategy definition</w:t>
      </w:r>
      <w:r w:rsidR="009B5909" w:rsidRPr="00A95CDA">
        <w:rPr>
          <w:sz w:val="22"/>
          <w:lang w:val="en-GB"/>
        </w:rPr>
        <w:t xml:space="preserve"> </w:t>
      </w:r>
      <w:r w:rsidRPr="00A95CDA">
        <w:rPr>
          <w:sz w:val="22"/>
          <w:lang w:val="en-GB"/>
        </w:rPr>
        <w:t>and the implementation of platforms</w:t>
      </w:r>
      <w:r w:rsidR="009B5909" w:rsidRPr="00A95CDA">
        <w:rPr>
          <w:sz w:val="22"/>
          <w:lang w:val="en-GB"/>
        </w:rPr>
        <w:t xml:space="preserve"> </w:t>
      </w:r>
      <w:r w:rsidRPr="00A95CDA">
        <w:rPr>
          <w:sz w:val="22"/>
          <w:lang w:val="en-GB"/>
        </w:rPr>
        <w:t>of services of common interest.</w:t>
      </w:r>
    </w:p>
    <w:p w14:paraId="2D44D7C9" w14:textId="73C08751" w:rsidR="00CA6C6C" w:rsidRPr="00A95CDA" w:rsidRDefault="00CA6C6C" w:rsidP="00CA6C6C">
      <w:pPr>
        <w:autoSpaceDE w:val="0"/>
        <w:autoSpaceDN w:val="0"/>
        <w:adjustRightInd w:val="0"/>
        <w:spacing w:after="120" w:line="240" w:lineRule="auto"/>
        <w:rPr>
          <w:rFonts w:ascii="Arial" w:hAnsi="Arial" w:cs="Arial"/>
          <w:b/>
          <w:szCs w:val="24"/>
          <w:lang w:val="en-GB"/>
        </w:rPr>
      </w:pPr>
      <w:r w:rsidRPr="00A95CDA">
        <w:rPr>
          <w:rFonts w:ascii="Arial" w:hAnsi="Arial" w:cs="Arial"/>
          <w:b/>
          <w:szCs w:val="24"/>
          <w:lang w:val="en-GB"/>
        </w:rPr>
        <w:t>FinTech Solution for Italian SMEs</w:t>
      </w:r>
    </w:p>
    <w:p w14:paraId="2A361549" w14:textId="57BDDAEC" w:rsidR="00CA6C6C" w:rsidRPr="00A95CDA" w:rsidRDefault="00CA6C6C" w:rsidP="00CA6C6C">
      <w:pPr>
        <w:autoSpaceDE w:val="0"/>
        <w:autoSpaceDN w:val="0"/>
        <w:adjustRightInd w:val="0"/>
        <w:spacing w:after="120" w:line="240" w:lineRule="auto"/>
        <w:rPr>
          <w:sz w:val="22"/>
          <w:lang w:val="en-GB"/>
        </w:rPr>
      </w:pPr>
      <w:r w:rsidRPr="00A95CDA">
        <w:rPr>
          <w:sz w:val="22"/>
          <w:lang w:val="en-GB"/>
        </w:rPr>
        <w:t xml:space="preserve">As claimed by the 2018 </w:t>
      </w:r>
      <w:proofErr w:type="spellStart"/>
      <w:r w:rsidRPr="00A95CDA">
        <w:rPr>
          <w:sz w:val="22"/>
          <w:lang w:val="en-GB"/>
        </w:rPr>
        <w:t>BeBeez</w:t>
      </w:r>
      <w:proofErr w:type="spellEnd"/>
      <w:r w:rsidRPr="00A95CDA">
        <w:rPr>
          <w:sz w:val="22"/>
          <w:lang w:val="en-GB"/>
        </w:rPr>
        <w:t xml:space="preserve"> Report on FinTech (</w:t>
      </w:r>
      <w:proofErr w:type="spellStart"/>
      <w:r w:rsidRPr="00A95CDA">
        <w:rPr>
          <w:sz w:val="22"/>
          <w:lang w:val="en-GB"/>
        </w:rPr>
        <w:t>BeBeez</w:t>
      </w:r>
      <w:proofErr w:type="spellEnd"/>
      <w:r w:rsidRPr="00A95CDA">
        <w:rPr>
          <w:sz w:val="22"/>
          <w:lang w:val="en-GB"/>
        </w:rPr>
        <w:t>, 2018)</w:t>
      </w:r>
      <w:r w:rsidR="00BF6CFD" w:rsidRPr="00A95CDA">
        <w:rPr>
          <w:sz w:val="22"/>
          <w:lang w:val="en-GB"/>
        </w:rPr>
        <w:t>, t</w:t>
      </w:r>
      <w:r w:rsidRPr="00A95CDA">
        <w:rPr>
          <w:sz w:val="22"/>
          <w:lang w:val="en-GB"/>
        </w:rPr>
        <w:t xml:space="preserve">he FinTech revolution began in Italy almost in silence, with the first web platforms of loans between private individuals born between 2012 and 2013. </w:t>
      </w:r>
      <w:proofErr w:type="gramStart"/>
      <w:r w:rsidR="00FC4C66" w:rsidRPr="00A95CDA">
        <w:rPr>
          <w:sz w:val="22"/>
          <w:lang w:val="en-GB"/>
        </w:rPr>
        <w:t>T</w:t>
      </w:r>
      <w:r w:rsidRPr="00A95CDA">
        <w:rPr>
          <w:sz w:val="22"/>
          <w:lang w:val="en-GB"/>
        </w:rPr>
        <w:t xml:space="preserve">here was a jump between 2016 and 2017 </w:t>
      </w:r>
      <w:r w:rsidR="00FC4C66" w:rsidRPr="00A95CDA">
        <w:rPr>
          <w:sz w:val="22"/>
          <w:lang w:val="en-GB"/>
        </w:rPr>
        <w:t xml:space="preserve">in terms of new services, </w:t>
      </w:r>
      <w:r w:rsidRPr="00A95CDA">
        <w:rPr>
          <w:sz w:val="22"/>
          <w:lang w:val="en-GB"/>
        </w:rPr>
        <w:t>and now, thanks to the new European directive on payment services (Payment Services Directive 2 or PSD2), we are on the eve of another big leap, with a series of new services that individuals and businesses can use to pay, transfer money and check the status of their accounts.</w:t>
      </w:r>
      <w:proofErr w:type="gramEnd"/>
      <w:r w:rsidR="00FC4C66" w:rsidRPr="00A95CDA">
        <w:rPr>
          <w:sz w:val="22"/>
          <w:lang w:val="en-GB"/>
        </w:rPr>
        <w:t xml:space="preserve"> </w:t>
      </w:r>
      <w:r w:rsidRPr="00A95CDA">
        <w:rPr>
          <w:sz w:val="22"/>
          <w:lang w:val="en-GB"/>
        </w:rPr>
        <w:t xml:space="preserve">In this framework, all the start-ups that develop technologies to support these are then included services and thus technologies for mobile payments or services of big data analysis and structuring of </w:t>
      </w:r>
      <w:r w:rsidR="004A4196" w:rsidRPr="00A95CDA">
        <w:rPr>
          <w:sz w:val="22"/>
          <w:lang w:val="en-GB"/>
        </w:rPr>
        <w:t>Blockchain</w:t>
      </w:r>
      <w:r w:rsidRPr="00A95CDA">
        <w:rPr>
          <w:sz w:val="22"/>
          <w:lang w:val="en-GB"/>
        </w:rPr>
        <w:t>.</w:t>
      </w:r>
    </w:p>
    <w:p w14:paraId="35B890DB" w14:textId="5FB43391" w:rsidR="00CA6C6C" w:rsidRPr="00A95CDA" w:rsidRDefault="00CA6C6C" w:rsidP="00491256">
      <w:pPr>
        <w:autoSpaceDE w:val="0"/>
        <w:autoSpaceDN w:val="0"/>
        <w:adjustRightInd w:val="0"/>
        <w:spacing w:after="120" w:line="240" w:lineRule="auto"/>
        <w:rPr>
          <w:sz w:val="22"/>
          <w:lang w:val="en-GB"/>
        </w:rPr>
      </w:pPr>
      <w:r w:rsidRPr="00A95CDA">
        <w:rPr>
          <w:sz w:val="22"/>
          <w:lang w:val="en-GB"/>
        </w:rPr>
        <w:t xml:space="preserve">In the </w:t>
      </w:r>
      <w:r w:rsidR="006A2F77" w:rsidRPr="00A95CDA">
        <w:rPr>
          <w:sz w:val="22"/>
          <w:lang w:val="en-GB"/>
        </w:rPr>
        <w:t>world,</w:t>
      </w:r>
      <w:r w:rsidRPr="00A95CDA">
        <w:rPr>
          <w:sz w:val="22"/>
          <w:lang w:val="en-GB"/>
        </w:rPr>
        <w:t xml:space="preserve"> the FinTech sector has already attracted billions of dollars of investments by venture capital funds, but also by the private equity funds. The sector has already attracted investment of 5.42 billion euros in the retail sector. The data are from CB Insights, which specifies that this is the third value highest recorded since the beginning of 2013, after that of the third quarter 2015 at €5.5 billion and the second quarter of 2017 at €5.5 billion. </w:t>
      </w:r>
    </w:p>
    <w:p w14:paraId="62E73654" w14:textId="29DA6B87" w:rsidR="00D03732" w:rsidRPr="00A95CDA" w:rsidRDefault="00D03732" w:rsidP="00034C5F">
      <w:pPr>
        <w:spacing w:after="120" w:line="240" w:lineRule="auto"/>
        <w:rPr>
          <w:rFonts w:ascii="Arial" w:eastAsia="Times New Roman" w:hAnsi="Arial" w:cs="Arial"/>
          <w:b/>
          <w:bCs/>
          <w:caps/>
          <w:szCs w:val="24"/>
          <w:lang w:val="en-GB"/>
        </w:rPr>
      </w:pPr>
      <w:r w:rsidRPr="00A95CDA">
        <w:rPr>
          <w:rFonts w:ascii="Arial" w:eastAsia="Times New Roman" w:hAnsi="Arial" w:cs="Arial"/>
          <w:b/>
          <w:bCs/>
          <w:caps/>
          <w:szCs w:val="24"/>
          <w:lang w:val="en-GB"/>
        </w:rPr>
        <w:t xml:space="preserve">SOLUTIONS AND RECOMMENDATIONS </w:t>
      </w:r>
      <w:r w:rsidR="006A77A3" w:rsidRPr="00A95CDA">
        <w:rPr>
          <w:rFonts w:ascii="Arial" w:eastAsia="Times New Roman" w:hAnsi="Arial" w:cs="Arial"/>
          <w:b/>
          <w:bCs/>
          <w:caps/>
          <w:szCs w:val="24"/>
          <w:lang w:val="en-GB"/>
        </w:rPr>
        <w:t xml:space="preserve">FOR FINTECH and </w:t>
      </w:r>
      <w:r w:rsidR="00784825" w:rsidRPr="00A95CDA">
        <w:rPr>
          <w:rFonts w:ascii="Arial" w:eastAsia="Times New Roman" w:hAnsi="Arial" w:cs="Arial"/>
          <w:b/>
          <w:bCs/>
          <w:caps/>
          <w:szCs w:val="24"/>
          <w:lang w:val="en-GB"/>
        </w:rPr>
        <w:t xml:space="preserve">ITALIAN </w:t>
      </w:r>
      <w:r w:rsidR="006A77A3" w:rsidRPr="00A95CDA">
        <w:rPr>
          <w:rFonts w:ascii="Arial" w:eastAsia="Times New Roman" w:hAnsi="Arial" w:cs="Arial"/>
          <w:b/>
          <w:bCs/>
          <w:caps/>
          <w:szCs w:val="24"/>
          <w:lang w:val="en-GB"/>
        </w:rPr>
        <w:t>SME</w:t>
      </w:r>
      <w:r w:rsidR="006A77A3" w:rsidRPr="00A95CDA">
        <w:rPr>
          <w:rFonts w:ascii="Arial" w:eastAsia="Times New Roman" w:hAnsi="Arial" w:cs="Arial"/>
          <w:b/>
          <w:bCs/>
          <w:szCs w:val="24"/>
          <w:lang w:val="en-GB"/>
        </w:rPr>
        <w:t>s</w:t>
      </w:r>
    </w:p>
    <w:p w14:paraId="4E736C14" w14:textId="3F1E8F5D" w:rsidR="00801A4B" w:rsidRPr="00A95CDA" w:rsidRDefault="00801A4B" w:rsidP="00801A4B">
      <w:pPr>
        <w:spacing w:after="120" w:line="240" w:lineRule="auto"/>
        <w:rPr>
          <w:sz w:val="22"/>
          <w:lang w:val="en-GB"/>
        </w:rPr>
      </w:pPr>
      <w:r w:rsidRPr="00A95CDA">
        <w:rPr>
          <w:sz w:val="22"/>
          <w:lang w:val="en-GB"/>
        </w:rPr>
        <w:t xml:space="preserve">In this </w:t>
      </w:r>
      <w:proofErr w:type="gramStart"/>
      <w:r w:rsidRPr="00A95CDA">
        <w:rPr>
          <w:sz w:val="22"/>
          <w:lang w:val="en-GB"/>
        </w:rPr>
        <w:t>chapter</w:t>
      </w:r>
      <w:proofErr w:type="gramEnd"/>
      <w:r w:rsidRPr="00A95CDA">
        <w:rPr>
          <w:sz w:val="22"/>
          <w:lang w:val="en-GB"/>
        </w:rPr>
        <w:t xml:space="preserve"> we focus to the main two venues for the </w:t>
      </w:r>
      <w:r w:rsidR="005E3AEF" w:rsidRPr="00A95CDA">
        <w:rPr>
          <w:sz w:val="22"/>
          <w:lang w:val="en-GB"/>
        </w:rPr>
        <w:t>Italian SMEs and financial institutions to utilize FinTech solutions in order to increase their competitiveness</w:t>
      </w:r>
      <w:r w:rsidR="006624CA" w:rsidRPr="00A95CDA">
        <w:rPr>
          <w:sz w:val="22"/>
          <w:lang w:val="en-GB"/>
        </w:rPr>
        <w:t xml:space="preserve">: (i) online advisory and internationalization for SMEs, and (ii) product standardization and multichannel distribution. </w:t>
      </w:r>
    </w:p>
    <w:p w14:paraId="05996ED2" w14:textId="1016957F" w:rsidR="00D029F9" w:rsidRPr="00A95CDA" w:rsidRDefault="00D029F9" w:rsidP="00034C5F">
      <w:pPr>
        <w:autoSpaceDE w:val="0"/>
        <w:autoSpaceDN w:val="0"/>
        <w:adjustRightInd w:val="0"/>
        <w:spacing w:after="120" w:line="240" w:lineRule="auto"/>
        <w:rPr>
          <w:rFonts w:ascii="Arial" w:hAnsi="Arial" w:cs="Arial"/>
          <w:b/>
          <w:noProof/>
          <w:szCs w:val="24"/>
          <w:lang w:val="en-GB"/>
        </w:rPr>
      </w:pPr>
      <w:r w:rsidRPr="00A95CDA">
        <w:rPr>
          <w:rFonts w:ascii="Arial" w:hAnsi="Arial" w:cs="Arial"/>
          <w:b/>
          <w:noProof/>
          <w:szCs w:val="24"/>
          <w:lang w:val="en-GB"/>
        </w:rPr>
        <w:t xml:space="preserve">Online </w:t>
      </w:r>
      <w:r w:rsidR="0015379C" w:rsidRPr="00A95CDA">
        <w:rPr>
          <w:rFonts w:ascii="Arial" w:hAnsi="Arial" w:cs="Arial"/>
          <w:b/>
          <w:noProof/>
          <w:szCs w:val="24"/>
          <w:lang w:val="en-GB"/>
        </w:rPr>
        <w:t>A</w:t>
      </w:r>
      <w:r w:rsidRPr="00A95CDA">
        <w:rPr>
          <w:rFonts w:ascii="Arial" w:hAnsi="Arial" w:cs="Arial"/>
          <w:b/>
          <w:noProof/>
          <w:szCs w:val="24"/>
          <w:lang w:val="en-GB"/>
        </w:rPr>
        <w:t xml:space="preserve">dvisory and </w:t>
      </w:r>
      <w:r w:rsidR="0015379C" w:rsidRPr="00A95CDA">
        <w:rPr>
          <w:rFonts w:ascii="Arial" w:hAnsi="Arial" w:cs="Arial"/>
          <w:b/>
          <w:noProof/>
          <w:szCs w:val="24"/>
          <w:lang w:val="en-GB"/>
        </w:rPr>
        <w:t>I</w:t>
      </w:r>
      <w:r w:rsidRPr="00A95CDA">
        <w:rPr>
          <w:rFonts w:ascii="Arial" w:hAnsi="Arial" w:cs="Arial"/>
          <w:b/>
          <w:noProof/>
          <w:szCs w:val="24"/>
          <w:lang w:val="en-GB"/>
        </w:rPr>
        <w:t>nternationalization</w:t>
      </w:r>
      <w:r w:rsidR="00784825" w:rsidRPr="00A95CDA">
        <w:rPr>
          <w:rFonts w:ascii="Arial" w:hAnsi="Arial" w:cs="Arial"/>
          <w:b/>
          <w:noProof/>
          <w:szCs w:val="24"/>
          <w:lang w:val="en-GB"/>
        </w:rPr>
        <w:t xml:space="preserve"> for SMEs</w:t>
      </w:r>
    </w:p>
    <w:p w14:paraId="0CC1EDE5" w14:textId="62D39C3C" w:rsidR="005E3AEF" w:rsidRPr="00A95CDA" w:rsidRDefault="00D029F9" w:rsidP="005E3AEF">
      <w:pPr>
        <w:spacing w:after="120" w:line="240" w:lineRule="auto"/>
        <w:rPr>
          <w:sz w:val="22"/>
          <w:lang w:val="en-GB"/>
        </w:rPr>
      </w:pPr>
      <w:r w:rsidRPr="00A95CDA">
        <w:rPr>
          <w:sz w:val="22"/>
          <w:lang w:val="en-GB"/>
        </w:rPr>
        <w:t xml:space="preserve">As previously stated, a great portion of </w:t>
      </w:r>
      <w:r w:rsidR="001220C7" w:rsidRPr="00A95CDA">
        <w:rPr>
          <w:sz w:val="22"/>
          <w:lang w:val="en-GB"/>
        </w:rPr>
        <w:t>NPL (i</w:t>
      </w:r>
      <w:r w:rsidRPr="00A95CDA">
        <w:rPr>
          <w:sz w:val="22"/>
          <w:lang w:val="en-GB"/>
        </w:rPr>
        <w:t>.e., the amount of non-performing loans over total</w:t>
      </w:r>
      <w:r w:rsidR="009B5909" w:rsidRPr="00A95CDA">
        <w:rPr>
          <w:sz w:val="22"/>
          <w:lang w:val="en-GB"/>
        </w:rPr>
        <w:t xml:space="preserve"> </w:t>
      </w:r>
      <w:r w:rsidRPr="00A95CDA">
        <w:rPr>
          <w:sz w:val="22"/>
          <w:lang w:val="en-GB"/>
        </w:rPr>
        <w:t>loans)</w:t>
      </w:r>
      <w:r w:rsidR="009B5909" w:rsidRPr="00A95CDA">
        <w:rPr>
          <w:sz w:val="22"/>
          <w:lang w:val="en-GB"/>
        </w:rPr>
        <w:t xml:space="preserve"> </w:t>
      </w:r>
      <w:r w:rsidRPr="00A95CDA">
        <w:rPr>
          <w:sz w:val="22"/>
          <w:lang w:val="en-GB"/>
        </w:rPr>
        <w:t>in banks’ balance</w:t>
      </w:r>
      <w:r w:rsidR="009B5909" w:rsidRPr="00A95CDA">
        <w:rPr>
          <w:sz w:val="22"/>
          <w:lang w:val="en-GB"/>
        </w:rPr>
        <w:t xml:space="preserve"> </w:t>
      </w:r>
      <w:r w:rsidRPr="00A95CDA">
        <w:rPr>
          <w:sz w:val="22"/>
          <w:lang w:val="en-GB"/>
        </w:rPr>
        <w:t>sheets</w:t>
      </w:r>
      <w:r w:rsidR="009B5909" w:rsidRPr="00A95CDA">
        <w:rPr>
          <w:sz w:val="22"/>
          <w:lang w:val="en-GB"/>
        </w:rPr>
        <w:t xml:space="preserve"> </w:t>
      </w:r>
      <w:r w:rsidRPr="00A95CDA">
        <w:rPr>
          <w:sz w:val="22"/>
          <w:lang w:val="en-GB"/>
        </w:rPr>
        <w:t>derives from corporate clients, especially the smaller ones. The reason behind</w:t>
      </w:r>
      <w:r w:rsidR="009B5909" w:rsidRPr="00A95CDA">
        <w:rPr>
          <w:sz w:val="22"/>
          <w:lang w:val="en-GB"/>
        </w:rPr>
        <w:t xml:space="preserve"> </w:t>
      </w:r>
      <w:r w:rsidRPr="00A95CDA">
        <w:rPr>
          <w:sz w:val="22"/>
          <w:lang w:val="en-GB"/>
        </w:rPr>
        <w:t xml:space="preserve">this evidence is straightforward: </w:t>
      </w:r>
      <w:r w:rsidR="00FE0960" w:rsidRPr="00A95CDA">
        <w:rPr>
          <w:sz w:val="22"/>
          <w:lang w:val="en-GB"/>
        </w:rPr>
        <w:t>many</w:t>
      </w:r>
      <w:r w:rsidRPr="00A95CDA">
        <w:rPr>
          <w:sz w:val="22"/>
          <w:lang w:val="en-GB"/>
        </w:rPr>
        <w:t xml:space="preserve"> SMEs do not</w:t>
      </w:r>
      <w:r w:rsidR="009B5909" w:rsidRPr="00A95CDA">
        <w:rPr>
          <w:sz w:val="22"/>
          <w:lang w:val="en-GB"/>
        </w:rPr>
        <w:t xml:space="preserve"> </w:t>
      </w:r>
      <w:r w:rsidRPr="00A95CDA">
        <w:rPr>
          <w:sz w:val="22"/>
          <w:lang w:val="en-GB"/>
        </w:rPr>
        <w:t>have</w:t>
      </w:r>
      <w:r w:rsidR="009B5909" w:rsidRPr="00A95CDA">
        <w:rPr>
          <w:sz w:val="22"/>
          <w:lang w:val="en-GB"/>
        </w:rPr>
        <w:t xml:space="preserve"> </w:t>
      </w:r>
      <w:r w:rsidRPr="00A95CDA">
        <w:rPr>
          <w:sz w:val="22"/>
          <w:lang w:val="en-GB"/>
        </w:rPr>
        <w:t>sufficient financial</w:t>
      </w:r>
      <w:r w:rsidR="009B5909" w:rsidRPr="00A95CDA">
        <w:rPr>
          <w:sz w:val="22"/>
          <w:lang w:val="en-GB"/>
        </w:rPr>
        <w:t xml:space="preserve"> </w:t>
      </w:r>
      <w:r w:rsidRPr="00A95CDA">
        <w:rPr>
          <w:sz w:val="22"/>
          <w:lang w:val="en-GB"/>
        </w:rPr>
        <w:t>knowledge.</w:t>
      </w:r>
      <w:r w:rsidR="00AC3FB6" w:rsidRPr="00A95CDA">
        <w:rPr>
          <w:sz w:val="22"/>
          <w:lang w:val="en-GB"/>
        </w:rPr>
        <w:t xml:space="preserve"> </w:t>
      </w:r>
      <w:r w:rsidRPr="00A95CDA">
        <w:rPr>
          <w:noProof/>
          <w:sz w:val="22"/>
          <w:lang w:val="en-GB"/>
        </w:rPr>
        <w:t>This</w:t>
      </w:r>
      <w:r w:rsidR="009B5909" w:rsidRPr="00A95CDA">
        <w:rPr>
          <w:sz w:val="22"/>
          <w:lang w:val="en-GB"/>
        </w:rPr>
        <w:t xml:space="preserve"> </w:t>
      </w:r>
      <w:r w:rsidRPr="00A95CDA">
        <w:rPr>
          <w:sz w:val="22"/>
          <w:lang w:val="en-GB"/>
        </w:rPr>
        <w:t>is particularly true</w:t>
      </w:r>
      <w:r w:rsidR="009B5909" w:rsidRPr="00A95CDA">
        <w:rPr>
          <w:sz w:val="22"/>
          <w:lang w:val="en-GB"/>
        </w:rPr>
        <w:t xml:space="preserve"> </w:t>
      </w:r>
      <w:r w:rsidRPr="00A95CDA">
        <w:rPr>
          <w:sz w:val="22"/>
          <w:lang w:val="en-GB"/>
        </w:rPr>
        <w:t>in Italy,</w:t>
      </w:r>
      <w:r w:rsidR="009B5909" w:rsidRPr="00A95CDA">
        <w:rPr>
          <w:sz w:val="22"/>
          <w:lang w:val="en-GB"/>
        </w:rPr>
        <w:t xml:space="preserve"> </w:t>
      </w:r>
      <w:r w:rsidRPr="00A95CDA">
        <w:rPr>
          <w:sz w:val="22"/>
          <w:lang w:val="en-GB"/>
        </w:rPr>
        <w:t>even if it is a general</w:t>
      </w:r>
      <w:r w:rsidR="009B5909" w:rsidRPr="00A95CDA">
        <w:rPr>
          <w:sz w:val="22"/>
          <w:lang w:val="en-GB"/>
        </w:rPr>
        <w:t xml:space="preserve"> </w:t>
      </w:r>
      <w:r w:rsidRPr="00A95CDA">
        <w:rPr>
          <w:sz w:val="22"/>
          <w:lang w:val="en-GB"/>
        </w:rPr>
        <w:t>problem</w:t>
      </w:r>
      <w:r w:rsidR="009B5909" w:rsidRPr="00A95CDA">
        <w:rPr>
          <w:sz w:val="22"/>
          <w:lang w:val="en-GB"/>
        </w:rPr>
        <w:t xml:space="preserve"> </w:t>
      </w:r>
      <w:r w:rsidRPr="00A95CDA">
        <w:rPr>
          <w:sz w:val="22"/>
          <w:lang w:val="en-GB"/>
        </w:rPr>
        <w:t>of SMEs from all over the</w:t>
      </w:r>
      <w:r w:rsidR="009B5909" w:rsidRPr="00A95CDA">
        <w:rPr>
          <w:sz w:val="22"/>
          <w:lang w:val="en-GB"/>
        </w:rPr>
        <w:t xml:space="preserve"> </w:t>
      </w:r>
      <w:r w:rsidRPr="00A95CDA">
        <w:rPr>
          <w:sz w:val="22"/>
          <w:lang w:val="en-GB"/>
        </w:rPr>
        <w:t>world. Generally,</w:t>
      </w:r>
      <w:r w:rsidR="009B5909" w:rsidRPr="00A95CDA">
        <w:rPr>
          <w:sz w:val="22"/>
          <w:lang w:val="en-GB"/>
        </w:rPr>
        <w:t xml:space="preserve"> </w:t>
      </w:r>
      <w:r w:rsidRPr="00A95CDA">
        <w:rPr>
          <w:sz w:val="22"/>
          <w:lang w:val="en-GB"/>
        </w:rPr>
        <w:t>Italian</w:t>
      </w:r>
      <w:r w:rsidR="009B5909" w:rsidRPr="00A95CDA">
        <w:rPr>
          <w:sz w:val="22"/>
          <w:lang w:val="en-GB"/>
        </w:rPr>
        <w:t xml:space="preserve"> </w:t>
      </w:r>
      <w:r w:rsidRPr="00A95CDA">
        <w:rPr>
          <w:sz w:val="22"/>
          <w:lang w:val="en-GB"/>
        </w:rPr>
        <w:t>entrepreneurs have</w:t>
      </w:r>
      <w:r w:rsidR="009B5909" w:rsidRPr="00A95CDA">
        <w:rPr>
          <w:sz w:val="22"/>
          <w:lang w:val="en-GB"/>
        </w:rPr>
        <w:t xml:space="preserve"> </w:t>
      </w:r>
      <w:r w:rsidRPr="00A95CDA">
        <w:rPr>
          <w:sz w:val="22"/>
          <w:lang w:val="en-GB"/>
        </w:rPr>
        <w:t>great</w:t>
      </w:r>
      <w:r w:rsidR="009B5909" w:rsidRPr="00A95CDA">
        <w:rPr>
          <w:sz w:val="22"/>
          <w:lang w:val="en-GB"/>
        </w:rPr>
        <w:t xml:space="preserve"> </w:t>
      </w:r>
      <w:r w:rsidRPr="00A95CDA">
        <w:rPr>
          <w:sz w:val="22"/>
          <w:lang w:val="en-GB"/>
        </w:rPr>
        <w:t>ideas and</w:t>
      </w:r>
      <w:r w:rsidR="009B5909" w:rsidRPr="00A95CDA">
        <w:rPr>
          <w:sz w:val="22"/>
          <w:lang w:val="en-GB"/>
        </w:rPr>
        <w:t xml:space="preserve"> </w:t>
      </w:r>
      <w:r w:rsidR="00534DB7" w:rsidRPr="00A95CDA">
        <w:rPr>
          <w:noProof/>
          <w:sz w:val="22"/>
          <w:lang w:val="en-GB"/>
        </w:rPr>
        <w:t>can</w:t>
      </w:r>
      <w:r w:rsidRPr="00A95CDA">
        <w:rPr>
          <w:sz w:val="22"/>
          <w:lang w:val="en-GB"/>
        </w:rPr>
        <w:t xml:space="preserve"> deliver niche products, </w:t>
      </w:r>
      <w:r w:rsidR="00071C0D" w:rsidRPr="00A95CDA">
        <w:rPr>
          <w:noProof/>
          <w:sz w:val="22"/>
          <w:lang w:val="en-GB"/>
        </w:rPr>
        <w:t>also requested</w:t>
      </w:r>
      <w:r w:rsidR="009B5909" w:rsidRPr="00A95CDA">
        <w:rPr>
          <w:sz w:val="22"/>
          <w:lang w:val="en-GB"/>
        </w:rPr>
        <w:t xml:space="preserve"> </w:t>
      </w:r>
      <w:r w:rsidRPr="00A95CDA">
        <w:rPr>
          <w:sz w:val="22"/>
          <w:lang w:val="en-GB"/>
        </w:rPr>
        <w:t>from</w:t>
      </w:r>
      <w:r w:rsidR="009B5909" w:rsidRPr="00A95CDA">
        <w:rPr>
          <w:sz w:val="22"/>
          <w:lang w:val="en-GB"/>
        </w:rPr>
        <w:t xml:space="preserve"> </w:t>
      </w:r>
      <w:r w:rsidRPr="00A95CDA">
        <w:rPr>
          <w:sz w:val="22"/>
          <w:lang w:val="en-GB"/>
        </w:rPr>
        <w:t>foreign</w:t>
      </w:r>
      <w:r w:rsidR="009B5909" w:rsidRPr="00A95CDA">
        <w:rPr>
          <w:sz w:val="22"/>
          <w:lang w:val="en-GB"/>
        </w:rPr>
        <w:t xml:space="preserve"> </w:t>
      </w:r>
      <w:r w:rsidRPr="00A95CDA">
        <w:rPr>
          <w:sz w:val="22"/>
          <w:lang w:val="en-GB"/>
        </w:rPr>
        <w:t>countries.</w:t>
      </w:r>
      <w:r w:rsidR="00AC3FB6" w:rsidRPr="00A95CDA">
        <w:rPr>
          <w:sz w:val="22"/>
          <w:lang w:val="en-GB"/>
        </w:rPr>
        <w:t xml:space="preserve"> </w:t>
      </w:r>
      <w:r w:rsidRPr="00A95CDA">
        <w:rPr>
          <w:sz w:val="22"/>
          <w:lang w:val="en-GB"/>
        </w:rPr>
        <w:t>Thus,</w:t>
      </w:r>
      <w:r w:rsidR="00AC3FB6"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default</w:t>
      </w:r>
      <w:r w:rsidR="009B5909" w:rsidRPr="00A95CDA">
        <w:rPr>
          <w:sz w:val="22"/>
          <w:lang w:val="en-GB"/>
        </w:rPr>
        <w:t xml:space="preserve"> </w:t>
      </w:r>
      <w:r w:rsidRPr="00A95CDA">
        <w:rPr>
          <w:sz w:val="22"/>
          <w:lang w:val="en-GB"/>
        </w:rPr>
        <w:t xml:space="preserve">of many SMEs is often due to </w:t>
      </w:r>
      <w:r w:rsidR="00E509FF" w:rsidRPr="00A95CDA">
        <w:rPr>
          <w:sz w:val="22"/>
          <w:lang w:val="en-GB"/>
        </w:rPr>
        <w:t xml:space="preserve">a </w:t>
      </w:r>
      <w:r w:rsidRPr="00A95CDA">
        <w:rPr>
          <w:noProof/>
          <w:sz w:val="22"/>
          <w:lang w:val="en-GB"/>
        </w:rPr>
        <w:t>lack</w:t>
      </w:r>
      <w:r w:rsidRPr="00A95CDA">
        <w:rPr>
          <w:sz w:val="22"/>
          <w:lang w:val="en-GB"/>
        </w:rPr>
        <w:t xml:space="preserve"> of financial expertise</w:t>
      </w:r>
      <w:r w:rsidR="009B5909" w:rsidRPr="00A95CDA">
        <w:rPr>
          <w:sz w:val="22"/>
          <w:lang w:val="en-GB"/>
        </w:rPr>
        <w:t xml:space="preserve"> </w:t>
      </w:r>
      <w:r w:rsidRPr="00A95CDA">
        <w:rPr>
          <w:sz w:val="22"/>
          <w:lang w:val="en-GB"/>
        </w:rPr>
        <w:t>and dangerous</w:t>
      </w:r>
      <w:r w:rsidR="009B5909" w:rsidRPr="00A95CDA">
        <w:rPr>
          <w:sz w:val="22"/>
          <w:lang w:val="en-GB"/>
        </w:rPr>
        <w:t xml:space="preserve"> </w:t>
      </w:r>
      <w:r w:rsidRPr="00A95CDA">
        <w:rPr>
          <w:sz w:val="22"/>
          <w:lang w:val="en-GB"/>
        </w:rPr>
        <w:t>financial choices and not because of a poor product, difficult to sell on the market</w:t>
      </w:r>
      <w:r w:rsidR="005E3AEF" w:rsidRPr="00A95CDA">
        <w:rPr>
          <w:sz w:val="22"/>
          <w:lang w:val="en-GB"/>
        </w:rPr>
        <w:t xml:space="preserve">. </w:t>
      </w:r>
      <w:proofErr w:type="spellStart"/>
      <w:r w:rsidR="005E3AEF" w:rsidRPr="00A95CDA">
        <w:rPr>
          <w:sz w:val="22"/>
          <w:lang w:val="en-GB"/>
        </w:rPr>
        <w:t>Premoli</w:t>
      </w:r>
      <w:proofErr w:type="spellEnd"/>
      <w:r w:rsidR="005E3AEF" w:rsidRPr="00A95CDA">
        <w:rPr>
          <w:sz w:val="22"/>
          <w:lang w:val="en-GB"/>
        </w:rPr>
        <w:t xml:space="preserve"> (2017) provides the recap of some of the most interesting products that came out from the analysis of the Italian </w:t>
      </w:r>
      <w:r w:rsidR="005E3AEF" w:rsidRPr="00A95CDA">
        <w:rPr>
          <w:noProof/>
          <w:sz w:val="22"/>
          <w:lang w:val="en-GB"/>
        </w:rPr>
        <w:t>bank</w:t>
      </w:r>
      <w:r w:rsidR="00E509FF" w:rsidRPr="00A95CDA">
        <w:rPr>
          <w:noProof/>
          <w:sz w:val="22"/>
          <w:lang w:val="en-GB"/>
        </w:rPr>
        <w:t>'</w:t>
      </w:r>
      <w:r w:rsidR="005E3AEF" w:rsidRPr="00A95CDA">
        <w:rPr>
          <w:noProof/>
          <w:sz w:val="22"/>
          <w:lang w:val="en-GB"/>
        </w:rPr>
        <w:t>s</w:t>
      </w:r>
      <w:r w:rsidR="005E3AEF" w:rsidRPr="00A95CDA">
        <w:rPr>
          <w:sz w:val="22"/>
          <w:lang w:val="en-GB"/>
        </w:rPr>
        <w:t xml:space="preserve"> services. Starting from </w:t>
      </w:r>
    </w:p>
    <w:p w14:paraId="758C4426" w14:textId="1158AABE" w:rsidR="00D029F9" w:rsidRPr="00A95CDA" w:rsidRDefault="00D029F9" w:rsidP="00034C5F">
      <w:pPr>
        <w:spacing w:after="120" w:line="240" w:lineRule="auto"/>
        <w:rPr>
          <w:sz w:val="22"/>
          <w:lang w:val="en-GB"/>
        </w:rPr>
      </w:pPr>
      <w:r w:rsidRPr="00A95CDA">
        <w:rPr>
          <w:sz w:val="22"/>
          <w:lang w:val="en-GB"/>
        </w:rPr>
        <w:lastRenderedPageBreak/>
        <w:t>The</w:t>
      </w:r>
      <w:r w:rsidR="009B5909" w:rsidRPr="00A95CDA">
        <w:rPr>
          <w:sz w:val="22"/>
          <w:lang w:val="en-GB"/>
        </w:rPr>
        <w:t xml:space="preserve"> </w:t>
      </w:r>
      <w:r w:rsidRPr="00A95CDA">
        <w:rPr>
          <w:sz w:val="22"/>
          <w:lang w:val="en-GB"/>
        </w:rPr>
        <w:t>actual</w:t>
      </w:r>
      <w:r w:rsidR="009B5909" w:rsidRPr="00A95CDA">
        <w:rPr>
          <w:sz w:val="22"/>
          <w:lang w:val="en-GB"/>
        </w:rPr>
        <w:t xml:space="preserve"> </w:t>
      </w:r>
      <w:r w:rsidRPr="00A95CDA">
        <w:rPr>
          <w:sz w:val="22"/>
          <w:lang w:val="en-GB"/>
        </w:rPr>
        <w:t>relationship between</w:t>
      </w:r>
      <w:r w:rsidR="009B5909" w:rsidRPr="00A95CDA">
        <w:rPr>
          <w:sz w:val="22"/>
          <w:lang w:val="en-GB"/>
        </w:rPr>
        <w:t xml:space="preserve"> </w:t>
      </w:r>
      <w:r w:rsidRPr="00A95CDA">
        <w:rPr>
          <w:sz w:val="22"/>
          <w:lang w:val="en-GB"/>
        </w:rPr>
        <w:t>banks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 xml:space="preserve">firms </w:t>
      </w:r>
      <w:r w:rsidRPr="00A95CDA">
        <w:rPr>
          <w:noProof/>
          <w:sz w:val="22"/>
          <w:lang w:val="en-GB"/>
        </w:rPr>
        <w:t>is based</w:t>
      </w:r>
      <w:r w:rsidR="009B5909" w:rsidRPr="00A95CDA">
        <w:rPr>
          <w:sz w:val="22"/>
          <w:lang w:val="en-GB"/>
        </w:rPr>
        <w:t xml:space="preserve"> </w:t>
      </w:r>
      <w:r w:rsidRPr="00A95CDA">
        <w:rPr>
          <w:sz w:val="22"/>
          <w:lang w:val="en-GB"/>
        </w:rPr>
        <w:t>on a dispute</w:t>
      </w:r>
      <w:r w:rsidR="009B5909" w:rsidRPr="00A95CDA">
        <w:rPr>
          <w:sz w:val="22"/>
          <w:lang w:val="en-GB"/>
        </w:rPr>
        <w:t xml:space="preserve"> </w:t>
      </w:r>
      <w:r w:rsidRPr="00A95CDA">
        <w:rPr>
          <w:sz w:val="22"/>
          <w:lang w:val="en-GB"/>
        </w:rPr>
        <w:t>for the lowest spread</w:t>
      </w:r>
      <w:r w:rsidR="009B5909" w:rsidRPr="00A95CDA">
        <w:rPr>
          <w:sz w:val="22"/>
          <w:lang w:val="en-GB"/>
        </w:rPr>
        <w:t xml:space="preserve"> </w:t>
      </w:r>
      <w:r w:rsidRPr="00A95CDA">
        <w:rPr>
          <w:sz w:val="22"/>
          <w:lang w:val="en-GB"/>
        </w:rPr>
        <w:t>on the</w:t>
      </w:r>
      <w:r w:rsidR="009B5909" w:rsidRPr="00A95CDA">
        <w:rPr>
          <w:sz w:val="22"/>
          <w:lang w:val="en-GB"/>
        </w:rPr>
        <w:t xml:space="preserve"> </w:t>
      </w:r>
      <w:r w:rsidRPr="00A95CDA">
        <w:rPr>
          <w:sz w:val="22"/>
          <w:lang w:val="en-GB"/>
        </w:rPr>
        <w:t>loan or the</w:t>
      </w:r>
      <w:r w:rsidR="009B5909" w:rsidRPr="00A95CDA">
        <w:rPr>
          <w:sz w:val="22"/>
          <w:lang w:val="en-GB"/>
        </w:rPr>
        <w:t xml:space="preserve"> </w:t>
      </w:r>
      <w:r w:rsidRPr="00A95CDA">
        <w:rPr>
          <w:sz w:val="22"/>
          <w:lang w:val="en-GB"/>
        </w:rPr>
        <w:t>line of credit,</w:t>
      </w:r>
      <w:r w:rsidR="009B5909" w:rsidRPr="00A95CDA">
        <w:rPr>
          <w:sz w:val="22"/>
          <w:lang w:val="en-GB"/>
        </w:rPr>
        <w:t xml:space="preserve"> </w:t>
      </w:r>
      <w:r w:rsidRPr="00A95CDA">
        <w:rPr>
          <w:sz w:val="22"/>
          <w:lang w:val="en-GB"/>
        </w:rPr>
        <w:t>without reasoning</w:t>
      </w:r>
      <w:r w:rsidR="009B5909" w:rsidRPr="00A95CDA">
        <w:rPr>
          <w:sz w:val="22"/>
          <w:lang w:val="en-GB"/>
        </w:rPr>
        <w:t xml:space="preserve"> </w:t>
      </w:r>
      <w:r w:rsidRPr="00A95CDA">
        <w:rPr>
          <w:sz w:val="22"/>
          <w:lang w:val="en-GB"/>
        </w:rPr>
        <w:t>on the</w:t>
      </w:r>
      <w:r w:rsidR="009B5909" w:rsidRPr="00A95CDA">
        <w:rPr>
          <w:sz w:val="22"/>
          <w:lang w:val="en-GB"/>
        </w:rPr>
        <w:t xml:space="preserve"> </w:t>
      </w:r>
      <w:r w:rsidRPr="00A95CDA">
        <w:rPr>
          <w:noProof/>
          <w:sz w:val="22"/>
          <w:lang w:val="en-GB"/>
        </w:rPr>
        <w:t>value</w:t>
      </w:r>
      <w:r w:rsidR="00E509FF" w:rsidRPr="00A95CDA">
        <w:rPr>
          <w:noProof/>
          <w:sz w:val="22"/>
          <w:lang w:val="en-GB"/>
        </w:rPr>
        <w:t>-</w:t>
      </w:r>
      <w:r w:rsidRPr="00A95CDA">
        <w:rPr>
          <w:noProof/>
          <w:sz w:val="22"/>
          <w:lang w:val="en-GB"/>
        </w:rPr>
        <w:t>added</w:t>
      </w:r>
      <w:r w:rsidR="009B5909" w:rsidRPr="00A95CDA">
        <w:rPr>
          <w:sz w:val="22"/>
          <w:lang w:val="en-GB"/>
        </w:rPr>
        <w:t xml:space="preserve"> </w:t>
      </w:r>
      <w:r w:rsidRPr="00A95CDA">
        <w:rPr>
          <w:sz w:val="22"/>
          <w:lang w:val="en-GB"/>
        </w:rPr>
        <w:t>elements.</w:t>
      </w:r>
      <w:r w:rsidR="009B5909" w:rsidRPr="00A95CDA">
        <w:rPr>
          <w:sz w:val="22"/>
          <w:lang w:val="en-GB"/>
        </w:rPr>
        <w:t xml:space="preserve"> </w:t>
      </w:r>
      <w:r w:rsidRPr="00A95CDA">
        <w:rPr>
          <w:sz w:val="22"/>
          <w:lang w:val="en-GB"/>
        </w:rPr>
        <w:t>Usually,</w:t>
      </w:r>
      <w:r w:rsidR="009B5909" w:rsidRPr="00A95CDA">
        <w:rPr>
          <w:sz w:val="22"/>
          <w:lang w:val="en-GB"/>
        </w:rPr>
        <w:t xml:space="preserve"> </w:t>
      </w:r>
      <w:r w:rsidRPr="00A95CDA">
        <w:rPr>
          <w:sz w:val="22"/>
          <w:lang w:val="en-GB"/>
        </w:rPr>
        <w:t>what</w:t>
      </w:r>
      <w:r w:rsidR="009B5909" w:rsidRPr="00A95CDA">
        <w:rPr>
          <w:sz w:val="22"/>
          <w:lang w:val="en-GB"/>
        </w:rPr>
        <w:t xml:space="preserve"> </w:t>
      </w:r>
      <w:r w:rsidRPr="00A95CDA">
        <w:rPr>
          <w:sz w:val="22"/>
          <w:lang w:val="en-GB"/>
        </w:rPr>
        <w:t xml:space="preserve">SMEs need is </w:t>
      </w:r>
      <w:r w:rsidRPr="00A95CDA">
        <w:rPr>
          <w:noProof/>
          <w:sz w:val="22"/>
          <w:lang w:val="en-GB"/>
        </w:rPr>
        <w:t>deep</w:t>
      </w:r>
      <w:r w:rsidRPr="00A95CDA">
        <w:rPr>
          <w:sz w:val="22"/>
          <w:lang w:val="en-GB"/>
        </w:rPr>
        <w:t xml:space="preserve"> support in financial activities, such as instruments of cash flow forecasting</w:t>
      </w:r>
      <w:r w:rsidR="009B5909" w:rsidRPr="00A95CDA">
        <w:rPr>
          <w:sz w:val="22"/>
          <w:lang w:val="en-GB"/>
        </w:rPr>
        <w:t xml:space="preserve"> </w:t>
      </w:r>
      <w:r w:rsidRPr="00A95CDA">
        <w:rPr>
          <w:sz w:val="22"/>
          <w:lang w:val="en-GB"/>
        </w:rPr>
        <w:t>and the right advisory on how to finance an investment or what</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main</w:t>
      </w:r>
      <w:r w:rsidR="009B5909" w:rsidRPr="00A95CDA">
        <w:rPr>
          <w:sz w:val="22"/>
          <w:lang w:val="en-GB"/>
        </w:rPr>
        <w:t xml:space="preserve"> </w:t>
      </w:r>
      <w:r w:rsidRPr="00A95CDA">
        <w:rPr>
          <w:sz w:val="22"/>
          <w:lang w:val="en-GB"/>
        </w:rPr>
        <w:t>movement of the</w:t>
      </w:r>
      <w:r w:rsidR="009B5909" w:rsidRPr="00A95CDA">
        <w:rPr>
          <w:sz w:val="22"/>
          <w:lang w:val="en-GB"/>
        </w:rPr>
        <w:t xml:space="preserve"> </w:t>
      </w:r>
      <w:r w:rsidRPr="00A95CDA">
        <w:rPr>
          <w:sz w:val="22"/>
          <w:lang w:val="en-GB"/>
        </w:rPr>
        <w:t>markets</w:t>
      </w:r>
      <w:r w:rsidR="009B5909" w:rsidRPr="00A95CDA">
        <w:rPr>
          <w:sz w:val="22"/>
          <w:lang w:val="en-GB"/>
        </w:rPr>
        <w:t xml:space="preserve"> </w:t>
      </w:r>
      <w:r w:rsidRPr="00A95CDA">
        <w:rPr>
          <w:sz w:val="22"/>
          <w:lang w:val="en-GB"/>
        </w:rPr>
        <w:t>are. Indeed,</w:t>
      </w:r>
      <w:r w:rsidR="009B5909" w:rsidRPr="00A95CDA">
        <w:rPr>
          <w:sz w:val="22"/>
          <w:lang w:val="en-GB"/>
        </w:rPr>
        <w:t xml:space="preserve"> </w:t>
      </w:r>
      <w:r w:rsidRPr="00A95CDA">
        <w:rPr>
          <w:sz w:val="22"/>
          <w:lang w:val="en-GB"/>
        </w:rPr>
        <w:t>many</w:t>
      </w:r>
      <w:r w:rsidR="009B5909" w:rsidRPr="00A95CDA">
        <w:rPr>
          <w:sz w:val="22"/>
          <w:lang w:val="en-GB"/>
        </w:rPr>
        <w:t xml:space="preserve"> </w:t>
      </w:r>
      <w:r w:rsidRPr="00A95CDA">
        <w:rPr>
          <w:sz w:val="22"/>
          <w:lang w:val="en-GB"/>
        </w:rPr>
        <w:t>SMEs do not</w:t>
      </w:r>
      <w:r w:rsidR="009B5909" w:rsidRPr="00A95CDA">
        <w:rPr>
          <w:sz w:val="22"/>
          <w:lang w:val="en-GB"/>
        </w:rPr>
        <w:t xml:space="preserve"> </w:t>
      </w:r>
      <w:r w:rsidRPr="00A95CDA">
        <w:rPr>
          <w:sz w:val="22"/>
          <w:lang w:val="en-GB"/>
        </w:rPr>
        <w:t>have</w:t>
      </w:r>
      <w:r w:rsidR="009B5909" w:rsidRPr="00A95CDA">
        <w:rPr>
          <w:sz w:val="22"/>
          <w:lang w:val="en-GB"/>
        </w:rPr>
        <w:t xml:space="preserve"> </w:t>
      </w:r>
      <w:r w:rsidRPr="00A95CDA">
        <w:rPr>
          <w:sz w:val="22"/>
          <w:lang w:val="en-GB"/>
        </w:rPr>
        <w:t>an internal</w:t>
      </w:r>
      <w:r w:rsidR="009B5909" w:rsidRPr="00A95CDA">
        <w:rPr>
          <w:sz w:val="22"/>
          <w:lang w:val="en-GB"/>
        </w:rPr>
        <w:t xml:space="preserve"> </w:t>
      </w:r>
      <w:r w:rsidRPr="00A95CDA">
        <w:rPr>
          <w:sz w:val="22"/>
          <w:lang w:val="en-GB"/>
        </w:rPr>
        <w:t>solid and</w:t>
      </w:r>
      <w:r w:rsidR="009B5909" w:rsidRPr="00A95CDA">
        <w:rPr>
          <w:sz w:val="22"/>
          <w:lang w:val="en-GB"/>
        </w:rPr>
        <w:t xml:space="preserve"> </w:t>
      </w:r>
      <w:r w:rsidRPr="00A95CDA">
        <w:rPr>
          <w:sz w:val="22"/>
          <w:lang w:val="en-GB"/>
        </w:rPr>
        <w:t>specialized</w:t>
      </w:r>
      <w:r w:rsidR="009B5909" w:rsidRPr="00A95CDA">
        <w:rPr>
          <w:sz w:val="22"/>
          <w:lang w:val="en-GB"/>
        </w:rPr>
        <w:t xml:space="preserve"> </w:t>
      </w:r>
      <w:r w:rsidRPr="00A95CDA">
        <w:rPr>
          <w:sz w:val="22"/>
          <w:lang w:val="en-GB"/>
        </w:rPr>
        <w:t>accounting,</w:t>
      </w:r>
      <w:r w:rsidR="001220C7" w:rsidRPr="00A95CDA">
        <w:rPr>
          <w:sz w:val="22"/>
          <w:lang w:val="en-GB"/>
        </w:rPr>
        <w:t xml:space="preserve"> </w:t>
      </w:r>
      <w:r w:rsidRPr="00A95CDA">
        <w:rPr>
          <w:sz w:val="22"/>
          <w:lang w:val="en-GB"/>
        </w:rPr>
        <w:t>finance</w:t>
      </w:r>
      <w:r w:rsidR="00E509FF" w:rsidRPr="00A95CDA">
        <w:rPr>
          <w:sz w:val="22"/>
          <w:lang w:val="en-GB"/>
        </w:rPr>
        <w:t>,</w:t>
      </w:r>
      <w:r w:rsidRPr="00A95CDA">
        <w:rPr>
          <w:sz w:val="22"/>
          <w:lang w:val="en-GB"/>
        </w:rPr>
        <w:t xml:space="preserve"> </w:t>
      </w:r>
      <w:r w:rsidRPr="00A95CDA">
        <w:rPr>
          <w:noProof/>
          <w:sz w:val="22"/>
          <w:lang w:val="en-GB"/>
        </w:rPr>
        <w:t>and</w:t>
      </w:r>
      <w:r w:rsidRPr="00A95CDA">
        <w:rPr>
          <w:sz w:val="22"/>
          <w:lang w:val="en-GB"/>
        </w:rPr>
        <w:t xml:space="preserve"> control business unit</w:t>
      </w:r>
      <w:r w:rsidR="009B5909" w:rsidRPr="00A95CDA">
        <w:rPr>
          <w:sz w:val="22"/>
          <w:lang w:val="en-GB"/>
        </w:rPr>
        <w:t xml:space="preserve"> </w:t>
      </w:r>
      <w:r w:rsidRPr="00A95CDA">
        <w:rPr>
          <w:sz w:val="22"/>
          <w:lang w:val="en-GB"/>
        </w:rPr>
        <w:t>and, consequently, do not have a Chief Financial Officer (CFO)</w:t>
      </w:r>
      <w:r w:rsidR="009B5909" w:rsidRPr="00A95CDA">
        <w:rPr>
          <w:sz w:val="22"/>
          <w:lang w:val="en-GB"/>
        </w:rPr>
        <w:t xml:space="preserve"> </w:t>
      </w:r>
      <w:r w:rsidRPr="00A95CDA">
        <w:rPr>
          <w:sz w:val="22"/>
          <w:lang w:val="en-GB"/>
        </w:rPr>
        <w:t>that takes</w:t>
      </w:r>
      <w:r w:rsidR="009B5909" w:rsidRPr="00A95CDA">
        <w:rPr>
          <w:sz w:val="22"/>
          <w:lang w:val="en-GB"/>
        </w:rPr>
        <w:t xml:space="preserve"> </w:t>
      </w:r>
      <w:r w:rsidRPr="00A95CDA">
        <w:rPr>
          <w:sz w:val="22"/>
          <w:lang w:val="en-GB"/>
        </w:rPr>
        <w:t>reasonable</w:t>
      </w:r>
      <w:r w:rsidR="009B5909" w:rsidRPr="00A95CDA">
        <w:rPr>
          <w:sz w:val="22"/>
          <w:lang w:val="en-GB"/>
        </w:rPr>
        <w:t xml:space="preserve"> </w:t>
      </w:r>
      <w:r w:rsidRPr="00A95CDA">
        <w:rPr>
          <w:sz w:val="22"/>
          <w:lang w:val="en-GB"/>
        </w:rPr>
        <w:t>decisions with</w:t>
      </w:r>
      <w:r w:rsidR="009B5909" w:rsidRPr="00A95CDA">
        <w:rPr>
          <w:sz w:val="22"/>
          <w:lang w:val="en-GB"/>
        </w:rPr>
        <w:t xml:space="preserve"> </w:t>
      </w:r>
      <w:r w:rsidRPr="00A95CDA">
        <w:rPr>
          <w:sz w:val="22"/>
          <w:lang w:val="en-GB"/>
        </w:rPr>
        <w:t>a financial</w:t>
      </w:r>
      <w:r w:rsidR="009B5909" w:rsidRPr="00A95CDA">
        <w:rPr>
          <w:sz w:val="22"/>
          <w:lang w:val="en-GB"/>
        </w:rPr>
        <w:t xml:space="preserve"> </w:t>
      </w:r>
      <w:r w:rsidRPr="00A95CDA">
        <w:rPr>
          <w:sz w:val="22"/>
          <w:lang w:val="en-GB"/>
        </w:rPr>
        <w:t xml:space="preserve">viewpoint. This lack of financial knowledge often </w:t>
      </w:r>
      <w:r w:rsidRPr="00A95CDA">
        <w:rPr>
          <w:noProof/>
          <w:sz w:val="22"/>
          <w:lang w:val="en-GB"/>
        </w:rPr>
        <w:t>bring</w:t>
      </w:r>
      <w:r w:rsidR="00E509FF" w:rsidRPr="00A95CDA">
        <w:rPr>
          <w:noProof/>
          <w:sz w:val="22"/>
          <w:lang w:val="en-GB"/>
        </w:rPr>
        <w:t>s</w:t>
      </w:r>
      <w:r w:rsidRPr="00A95CDA">
        <w:rPr>
          <w:sz w:val="22"/>
          <w:lang w:val="en-GB"/>
        </w:rPr>
        <w:t xml:space="preserve"> small firms to undertake hazardous actions</w:t>
      </w:r>
      <w:r w:rsidR="009B5909" w:rsidRPr="00A95CDA">
        <w:rPr>
          <w:sz w:val="22"/>
          <w:lang w:val="en-GB"/>
        </w:rPr>
        <w:t xml:space="preserve"> </w:t>
      </w:r>
      <w:r w:rsidRPr="00A95CDA">
        <w:rPr>
          <w:sz w:val="22"/>
          <w:lang w:val="en-GB"/>
        </w:rPr>
        <w:t>that in some years lead the business to fail.</w:t>
      </w:r>
    </w:p>
    <w:p w14:paraId="0F7D8A3D" w14:textId="20E07ED4" w:rsidR="00E83DA2" w:rsidRPr="00A95CDA" w:rsidRDefault="00E83DA2" w:rsidP="00034C5F">
      <w:pPr>
        <w:spacing w:after="120" w:line="240" w:lineRule="auto"/>
        <w:rPr>
          <w:i/>
          <w:sz w:val="22"/>
          <w:lang w:val="en-GB"/>
        </w:rPr>
      </w:pPr>
      <w:r w:rsidRPr="00A95CDA">
        <w:rPr>
          <w:i/>
          <w:sz w:val="22"/>
          <w:lang w:val="en-GB"/>
        </w:rPr>
        <w:t>Online advisory</w:t>
      </w:r>
    </w:p>
    <w:p w14:paraId="211F6AF4" w14:textId="38B784DA" w:rsidR="00D029F9" w:rsidRPr="00A95CDA" w:rsidRDefault="00D029F9" w:rsidP="00034C5F">
      <w:pPr>
        <w:spacing w:after="120" w:line="240" w:lineRule="auto"/>
        <w:rPr>
          <w:sz w:val="22"/>
          <w:lang w:val="en-GB"/>
        </w:rPr>
      </w:pPr>
      <w:r w:rsidRPr="00A95CDA">
        <w:rPr>
          <w:sz w:val="22"/>
          <w:lang w:val="en-GB"/>
        </w:rPr>
        <w:t>In this field, the digital</w:t>
      </w:r>
      <w:r w:rsidR="009B5909" w:rsidRPr="00A95CDA">
        <w:rPr>
          <w:sz w:val="22"/>
          <w:lang w:val="en-GB"/>
        </w:rPr>
        <w:t xml:space="preserve"> </w:t>
      </w:r>
      <w:r w:rsidRPr="00A95CDA">
        <w:rPr>
          <w:sz w:val="22"/>
          <w:lang w:val="en-GB"/>
        </w:rPr>
        <w:t>can have an important role.</w:t>
      </w:r>
      <w:r w:rsidR="009B5909" w:rsidRPr="00A95CDA">
        <w:rPr>
          <w:sz w:val="22"/>
          <w:lang w:val="en-GB"/>
        </w:rPr>
        <w:t xml:space="preserve"> </w:t>
      </w:r>
      <w:r w:rsidR="00E509FF" w:rsidRPr="00A95CDA">
        <w:rPr>
          <w:noProof/>
          <w:sz w:val="22"/>
          <w:lang w:val="en-GB"/>
        </w:rPr>
        <w:t>The o</w:t>
      </w:r>
      <w:r w:rsidRPr="00A95CDA">
        <w:rPr>
          <w:noProof/>
          <w:sz w:val="22"/>
          <w:lang w:val="en-GB"/>
        </w:rPr>
        <w:t>nline</w:t>
      </w:r>
      <w:r w:rsidRPr="00A95CDA">
        <w:rPr>
          <w:sz w:val="22"/>
          <w:lang w:val="en-GB"/>
        </w:rPr>
        <w:t xml:space="preserve"> advisory</w:t>
      </w:r>
      <w:r w:rsidR="009B5909" w:rsidRPr="00A95CDA">
        <w:rPr>
          <w:sz w:val="22"/>
          <w:lang w:val="en-GB"/>
        </w:rPr>
        <w:t xml:space="preserve"> </w:t>
      </w:r>
      <w:r w:rsidRPr="00A95CDA">
        <w:rPr>
          <w:sz w:val="22"/>
          <w:lang w:val="en-GB"/>
        </w:rPr>
        <w:t xml:space="preserve">is already </w:t>
      </w:r>
      <w:r w:rsidR="00E509FF" w:rsidRPr="00A95CDA">
        <w:rPr>
          <w:sz w:val="22"/>
          <w:lang w:val="en-GB"/>
        </w:rPr>
        <w:t xml:space="preserve">a </w:t>
      </w:r>
      <w:r w:rsidRPr="00A95CDA">
        <w:rPr>
          <w:noProof/>
          <w:sz w:val="22"/>
          <w:lang w:val="en-GB"/>
        </w:rPr>
        <w:t>reality</w:t>
      </w:r>
      <w:r w:rsidR="009B5909" w:rsidRPr="00A95CDA">
        <w:rPr>
          <w:sz w:val="22"/>
          <w:lang w:val="en-GB"/>
        </w:rPr>
        <w:t xml:space="preserve"> </w:t>
      </w:r>
      <w:r w:rsidRPr="00A95CDA">
        <w:rPr>
          <w:sz w:val="22"/>
          <w:lang w:val="en-GB"/>
        </w:rPr>
        <w:t>for the</w:t>
      </w:r>
      <w:r w:rsidR="009B5909" w:rsidRPr="00A95CDA">
        <w:rPr>
          <w:sz w:val="22"/>
          <w:lang w:val="en-GB"/>
        </w:rPr>
        <w:t xml:space="preserve"> </w:t>
      </w:r>
      <w:r w:rsidRPr="00A95CDA">
        <w:rPr>
          <w:sz w:val="22"/>
          <w:lang w:val="en-GB"/>
        </w:rPr>
        <w:t>retail</w:t>
      </w:r>
      <w:r w:rsidR="009B5909" w:rsidRPr="00A95CDA">
        <w:rPr>
          <w:sz w:val="22"/>
          <w:lang w:val="en-GB"/>
        </w:rPr>
        <w:t xml:space="preserve"> </w:t>
      </w:r>
      <w:r w:rsidRPr="00A95CDA">
        <w:rPr>
          <w:sz w:val="22"/>
          <w:lang w:val="en-GB"/>
        </w:rPr>
        <w:t>clients of many</w:t>
      </w:r>
      <w:r w:rsidR="009B5909" w:rsidRPr="00A95CDA">
        <w:rPr>
          <w:sz w:val="22"/>
          <w:lang w:val="en-GB"/>
        </w:rPr>
        <w:t xml:space="preserve"> </w:t>
      </w:r>
      <w:r w:rsidRPr="00A95CDA">
        <w:rPr>
          <w:sz w:val="22"/>
          <w:lang w:val="en-GB"/>
        </w:rPr>
        <w:t>digital</w:t>
      </w:r>
      <w:r w:rsidR="009B5909" w:rsidRPr="00A95CDA">
        <w:rPr>
          <w:sz w:val="22"/>
          <w:lang w:val="en-GB"/>
        </w:rPr>
        <w:t xml:space="preserve"> </w:t>
      </w:r>
      <w:r w:rsidRPr="00A95CDA">
        <w:rPr>
          <w:sz w:val="22"/>
          <w:lang w:val="en-GB"/>
        </w:rPr>
        <w:t>banks</w:t>
      </w:r>
      <w:r w:rsidR="009B5909" w:rsidRPr="00A95CDA">
        <w:rPr>
          <w:sz w:val="22"/>
          <w:lang w:val="en-GB"/>
        </w:rPr>
        <w:t xml:space="preserve"> </w:t>
      </w:r>
      <w:r w:rsidRPr="00A95CDA">
        <w:rPr>
          <w:sz w:val="22"/>
          <w:lang w:val="en-GB"/>
        </w:rPr>
        <w:t>in Italy,</w:t>
      </w:r>
      <w:r w:rsidR="009B5909" w:rsidRPr="00A95CDA">
        <w:rPr>
          <w:sz w:val="22"/>
          <w:lang w:val="en-GB"/>
        </w:rPr>
        <w:t xml:space="preserve"> </w:t>
      </w:r>
      <w:r w:rsidRPr="00A95CDA">
        <w:rPr>
          <w:sz w:val="22"/>
          <w:lang w:val="en-GB"/>
        </w:rPr>
        <w:t xml:space="preserve">such as </w:t>
      </w:r>
      <w:proofErr w:type="spellStart"/>
      <w:r w:rsidRPr="00A95CDA">
        <w:rPr>
          <w:sz w:val="22"/>
          <w:lang w:val="en-GB"/>
        </w:rPr>
        <w:t>Wediba</w:t>
      </w:r>
      <w:proofErr w:type="spellEnd"/>
      <w:r w:rsidR="009B5909" w:rsidRPr="00A95CDA">
        <w:rPr>
          <w:sz w:val="22"/>
          <w:lang w:val="en-GB"/>
        </w:rPr>
        <w:t xml:space="preserve"> </w:t>
      </w:r>
      <w:r w:rsidRPr="00A95CDA">
        <w:rPr>
          <w:sz w:val="22"/>
          <w:lang w:val="en-GB"/>
        </w:rPr>
        <w:t xml:space="preserve">and </w:t>
      </w:r>
      <w:proofErr w:type="spellStart"/>
      <w:r w:rsidRPr="00A95CDA">
        <w:rPr>
          <w:sz w:val="22"/>
          <w:lang w:val="en-GB"/>
        </w:rPr>
        <w:t>Fineco</w:t>
      </w:r>
      <w:proofErr w:type="spellEnd"/>
      <w:r w:rsidRPr="00A95CDA">
        <w:rPr>
          <w:sz w:val="22"/>
          <w:lang w:val="en-GB"/>
        </w:rPr>
        <w:t>, and soon can affect the corporate segments.</w:t>
      </w:r>
      <w:r w:rsidR="009B5909" w:rsidRPr="00A95CDA">
        <w:rPr>
          <w:sz w:val="22"/>
          <w:lang w:val="en-GB"/>
        </w:rPr>
        <w:t xml:space="preserve"> </w:t>
      </w:r>
      <w:r w:rsidRPr="00A95CDA">
        <w:rPr>
          <w:sz w:val="22"/>
          <w:lang w:val="en-GB"/>
        </w:rPr>
        <w:t>Such digital capabilities are playing a significantly greater</w:t>
      </w:r>
      <w:r w:rsidR="009B5909" w:rsidRPr="00A95CDA">
        <w:rPr>
          <w:sz w:val="22"/>
          <w:lang w:val="en-GB"/>
        </w:rPr>
        <w:t xml:space="preserve"> </w:t>
      </w:r>
      <w:r w:rsidRPr="00A95CDA">
        <w:rPr>
          <w:sz w:val="22"/>
          <w:lang w:val="en-GB"/>
        </w:rPr>
        <w:t xml:space="preserve">role in the selection process of the banks. According to a research performed by The Boston Consulting Group (BCG), </w:t>
      </w:r>
      <w:r w:rsidR="00F36B89" w:rsidRPr="00A95CDA">
        <w:rPr>
          <w:sz w:val="22"/>
          <w:lang w:val="en-GB"/>
        </w:rPr>
        <w:t>‘</w:t>
      </w:r>
      <w:r w:rsidRPr="00A95CDA">
        <w:rPr>
          <w:sz w:val="22"/>
          <w:lang w:val="en-GB"/>
        </w:rPr>
        <w:t>after financial stability, service excellence, and business understanding, customers rated</w:t>
      </w:r>
      <w:r w:rsidR="009B5909" w:rsidRPr="00A95CDA">
        <w:rPr>
          <w:sz w:val="22"/>
          <w:lang w:val="en-GB"/>
        </w:rPr>
        <w:t xml:space="preserve"> </w:t>
      </w:r>
      <w:r w:rsidRPr="00A95CDA">
        <w:rPr>
          <w:sz w:val="22"/>
          <w:lang w:val="en-GB"/>
        </w:rPr>
        <w:t xml:space="preserve">digital capabilities the most important factor in evaluating their </w:t>
      </w:r>
      <w:r w:rsidR="00FE0960" w:rsidRPr="00A95CDA">
        <w:rPr>
          <w:sz w:val="22"/>
          <w:lang w:val="en-GB"/>
        </w:rPr>
        <w:t>business-banking</w:t>
      </w:r>
      <w:r w:rsidR="009B5909" w:rsidRPr="00A95CDA">
        <w:rPr>
          <w:sz w:val="22"/>
          <w:lang w:val="en-GB"/>
        </w:rPr>
        <w:t xml:space="preserve"> </w:t>
      </w:r>
      <w:r w:rsidRPr="00A95CDA">
        <w:rPr>
          <w:sz w:val="22"/>
          <w:lang w:val="en-GB"/>
        </w:rPr>
        <w:t>relationship requirements.” In the same research,</w:t>
      </w:r>
      <w:r w:rsidR="009B5909" w:rsidRPr="00A95CDA">
        <w:rPr>
          <w:sz w:val="22"/>
          <w:lang w:val="en-GB"/>
        </w:rPr>
        <w:t xml:space="preserve"> </w:t>
      </w:r>
      <w:r w:rsidRPr="00A95CDA">
        <w:rPr>
          <w:sz w:val="22"/>
          <w:lang w:val="en-GB"/>
        </w:rPr>
        <w:t>they</w:t>
      </w:r>
      <w:r w:rsidR="009B5909" w:rsidRPr="00A95CDA">
        <w:rPr>
          <w:sz w:val="22"/>
          <w:lang w:val="en-GB"/>
        </w:rPr>
        <w:t xml:space="preserve"> </w:t>
      </w:r>
      <w:r w:rsidRPr="00A95CDA">
        <w:rPr>
          <w:sz w:val="22"/>
          <w:lang w:val="en-GB"/>
        </w:rPr>
        <w:t>highlighted</w:t>
      </w:r>
      <w:r w:rsidR="009B5909" w:rsidRPr="00A95CDA">
        <w:rPr>
          <w:sz w:val="22"/>
          <w:lang w:val="en-GB"/>
        </w:rPr>
        <w:t xml:space="preserve"> </w:t>
      </w:r>
      <w:r w:rsidRPr="00A95CDA">
        <w:rPr>
          <w:sz w:val="22"/>
          <w:lang w:val="en-GB"/>
        </w:rPr>
        <w:t>the importance of human</w:t>
      </w:r>
      <w:r w:rsidR="009B5909" w:rsidRPr="00A95CDA">
        <w:rPr>
          <w:sz w:val="22"/>
          <w:lang w:val="en-GB"/>
        </w:rPr>
        <w:t xml:space="preserve"> </w:t>
      </w:r>
      <w:r w:rsidRPr="00A95CDA">
        <w:rPr>
          <w:sz w:val="22"/>
          <w:lang w:val="en-GB"/>
        </w:rPr>
        <w:t xml:space="preserve">interaction that, however, must be accompanied by </w:t>
      </w:r>
      <w:r w:rsidRPr="00A95CDA">
        <w:rPr>
          <w:noProof/>
          <w:sz w:val="22"/>
          <w:lang w:val="en-GB"/>
        </w:rPr>
        <w:t>new</w:t>
      </w:r>
      <w:r w:rsidRPr="00A95CDA">
        <w:rPr>
          <w:sz w:val="22"/>
          <w:lang w:val="en-GB"/>
        </w:rPr>
        <w:t xml:space="preserve"> digital</w:t>
      </w:r>
      <w:r w:rsidR="009B5909" w:rsidRPr="00A95CDA">
        <w:rPr>
          <w:sz w:val="22"/>
          <w:lang w:val="en-GB"/>
        </w:rPr>
        <w:t xml:space="preserve"> </w:t>
      </w:r>
      <w:r w:rsidRPr="00A95CDA">
        <w:rPr>
          <w:sz w:val="22"/>
          <w:lang w:val="en-GB"/>
        </w:rPr>
        <w:t>solutions</w:t>
      </w:r>
      <w:r w:rsidR="009B5909" w:rsidRPr="00A95CDA">
        <w:rPr>
          <w:sz w:val="22"/>
          <w:lang w:val="en-GB"/>
        </w:rPr>
        <w:t xml:space="preserve"> </w:t>
      </w:r>
      <w:r w:rsidRPr="00A95CDA">
        <w:rPr>
          <w:sz w:val="22"/>
          <w:lang w:val="en-GB"/>
        </w:rPr>
        <w:t xml:space="preserve">because </w:t>
      </w:r>
      <w:r w:rsidR="00F36B89" w:rsidRPr="00A95CDA">
        <w:rPr>
          <w:sz w:val="22"/>
          <w:lang w:val="en-GB"/>
        </w:rPr>
        <w:t>‘</w:t>
      </w:r>
      <w:r w:rsidRPr="00A95CDA">
        <w:rPr>
          <w:sz w:val="22"/>
          <w:lang w:val="en-GB"/>
        </w:rPr>
        <w:t>banking</w:t>
      </w:r>
      <w:r w:rsidR="009B5909" w:rsidRPr="00A95CDA">
        <w:rPr>
          <w:sz w:val="22"/>
          <w:lang w:val="en-GB"/>
        </w:rPr>
        <w:t xml:space="preserve"> </w:t>
      </w:r>
      <w:r w:rsidRPr="00A95CDA">
        <w:rPr>
          <w:sz w:val="22"/>
          <w:lang w:val="en-GB"/>
        </w:rPr>
        <w:t>clients expect those one-on-one relationships to</w:t>
      </w:r>
      <w:r w:rsidR="009B5909" w:rsidRPr="00A95CDA">
        <w:rPr>
          <w:sz w:val="22"/>
          <w:lang w:val="en-GB"/>
        </w:rPr>
        <w:t xml:space="preserve"> </w:t>
      </w:r>
      <w:r w:rsidRPr="00A95CDA">
        <w:rPr>
          <w:noProof/>
          <w:sz w:val="22"/>
          <w:lang w:val="en-GB"/>
        </w:rPr>
        <w:t>be complemented</w:t>
      </w:r>
      <w:r w:rsidRPr="00A95CDA">
        <w:rPr>
          <w:sz w:val="22"/>
          <w:lang w:val="en-GB"/>
        </w:rPr>
        <w:t xml:space="preserve"> with</w:t>
      </w:r>
      <w:r w:rsidR="009B5909" w:rsidRPr="00A95CDA">
        <w:rPr>
          <w:sz w:val="22"/>
          <w:lang w:val="en-GB"/>
        </w:rPr>
        <w:t xml:space="preserve"> </w:t>
      </w:r>
      <w:r w:rsidRPr="00A95CDA">
        <w:rPr>
          <w:sz w:val="22"/>
          <w:lang w:val="en-GB"/>
        </w:rPr>
        <w:t>smart,</w:t>
      </w:r>
      <w:r w:rsidR="009B5909" w:rsidRPr="00A95CDA">
        <w:rPr>
          <w:sz w:val="22"/>
          <w:lang w:val="en-GB"/>
        </w:rPr>
        <w:t xml:space="preserve"> </w:t>
      </w:r>
      <w:r w:rsidRPr="00A95CDA">
        <w:rPr>
          <w:sz w:val="22"/>
          <w:lang w:val="en-GB"/>
        </w:rPr>
        <w:t>tailored,</w:t>
      </w:r>
      <w:r w:rsidR="009B5909" w:rsidRPr="00A95CDA">
        <w:rPr>
          <w:sz w:val="22"/>
          <w:lang w:val="en-GB"/>
        </w:rPr>
        <w:t xml:space="preserve"> </w:t>
      </w:r>
      <w:r w:rsidRPr="00A95CDA">
        <w:rPr>
          <w:sz w:val="22"/>
          <w:lang w:val="en-GB"/>
        </w:rPr>
        <w:t>digitally</w:t>
      </w:r>
      <w:r w:rsidR="009B5909" w:rsidRPr="00A95CDA">
        <w:rPr>
          <w:sz w:val="22"/>
          <w:lang w:val="en-GB"/>
        </w:rPr>
        <w:t xml:space="preserve"> </w:t>
      </w:r>
      <w:r w:rsidRPr="00A95CDA">
        <w:rPr>
          <w:sz w:val="22"/>
          <w:lang w:val="en-GB"/>
        </w:rPr>
        <w:t>enabled</w:t>
      </w:r>
      <w:r w:rsidR="009B5909" w:rsidRPr="00A95CDA">
        <w:rPr>
          <w:sz w:val="22"/>
          <w:lang w:val="en-GB"/>
        </w:rPr>
        <w:t xml:space="preserve"> </w:t>
      </w:r>
      <w:r w:rsidRPr="00A95CDA">
        <w:rPr>
          <w:sz w:val="22"/>
          <w:lang w:val="en-GB"/>
        </w:rPr>
        <w:t>service”</w:t>
      </w:r>
      <w:r w:rsidR="009B5909" w:rsidRPr="00A95CDA">
        <w:rPr>
          <w:sz w:val="22"/>
          <w:lang w:val="en-GB"/>
        </w:rPr>
        <w:t xml:space="preserve"> </w:t>
      </w:r>
      <w:r w:rsidRPr="00A95CDA">
        <w:rPr>
          <w:sz w:val="22"/>
          <w:lang w:val="en-GB"/>
        </w:rPr>
        <w:t>(</w:t>
      </w:r>
      <w:r w:rsidR="00A00897" w:rsidRPr="00A95CDA">
        <w:rPr>
          <w:sz w:val="22"/>
          <w:lang w:val="en-GB"/>
        </w:rPr>
        <w:t xml:space="preserve">Boston Consulting </w:t>
      </w:r>
      <w:r w:rsidR="001A6F7E" w:rsidRPr="00A95CDA">
        <w:rPr>
          <w:sz w:val="22"/>
          <w:lang w:val="en-GB"/>
        </w:rPr>
        <w:t>G</w:t>
      </w:r>
      <w:r w:rsidR="00A00897" w:rsidRPr="00A95CDA">
        <w:rPr>
          <w:sz w:val="22"/>
          <w:lang w:val="en-GB"/>
        </w:rPr>
        <w:t xml:space="preserve">roup, </w:t>
      </w:r>
      <w:r w:rsidRPr="00A95CDA">
        <w:rPr>
          <w:sz w:val="22"/>
          <w:lang w:val="en-GB"/>
        </w:rPr>
        <w:t>2016).</w:t>
      </w:r>
      <w:r w:rsidR="00AC3FB6" w:rsidRPr="00A95CDA">
        <w:rPr>
          <w:sz w:val="22"/>
          <w:lang w:val="en-GB"/>
        </w:rPr>
        <w:t xml:space="preserve"> </w:t>
      </w:r>
      <w:r w:rsidRPr="00A95CDA">
        <w:rPr>
          <w:sz w:val="22"/>
          <w:lang w:val="en-GB"/>
        </w:rPr>
        <w:t>By now, the</w:t>
      </w:r>
      <w:r w:rsidR="009B5909" w:rsidRPr="00A95CDA">
        <w:rPr>
          <w:sz w:val="22"/>
          <w:lang w:val="en-GB"/>
        </w:rPr>
        <w:t xml:space="preserve"> </w:t>
      </w:r>
      <w:r w:rsidRPr="00A95CDA">
        <w:rPr>
          <w:sz w:val="22"/>
          <w:lang w:val="en-GB"/>
        </w:rPr>
        <w:t>two leading</w:t>
      </w:r>
      <w:r w:rsidR="009B5909" w:rsidRPr="00A95CDA">
        <w:rPr>
          <w:sz w:val="22"/>
          <w:lang w:val="en-GB"/>
        </w:rPr>
        <w:t xml:space="preserve"> </w:t>
      </w:r>
      <w:r w:rsidRPr="00A95CDA">
        <w:rPr>
          <w:sz w:val="22"/>
          <w:lang w:val="en-GB"/>
        </w:rPr>
        <w:t>banks</w:t>
      </w:r>
      <w:r w:rsidR="009B5909" w:rsidRPr="00A95CDA">
        <w:rPr>
          <w:sz w:val="22"/>
          <w:lang w:val="en-GB"/>
        </w:rPr>
        <w:t xml:space="preserve"> </w:t>
      </w:r>
      <w:r w:rsidRPr="00A95CDA">
        <w:rPr>
          <w:sz w:val="22"/>
          <w:lang w:val="en-GB"/>
        </w:rPr>
        <w:t>in Italy,</w:t>
      </w:r>
      <w:r w:rsidR="009B5909" w:rsidRPr="00A95CDA">
        <w:rPr>
          <w:sz w:val="22"/>
          <w:lang w:val="en-GB"/>
        </w:rPr>
        <w:t xml:space="preserve"> </w:t>
      </w:r>
      <w:proofErr w:type="spellStart"/>
      <w:r w:rsidRPr="00A95CDA">
        <w:rPr>
          <w:sz w:val="22"/>
          <w:lang w:val="en-GB"/>
        </w:rPr>
        <w:t>UniCredit</w:t>
      </w:r>
      <w:proofErr w:type="spellEnd"/>
      <w:r w:rsidRPr="00A95CDA">
        <w:rPr>
          <w:sz w:val="22"/>
          <w:lang w:val="en-GB"/>
        </w:rPr>
        <w:t xml:space="preserve"> and</w:t>
      </w:r>
      <w:r w:rsidR="009B5909" w:rsidRPr="00A95CDA">
        <w:rPr>
          <w:sz w:val="22"/>
          <w:lang w:val="en-GB"/>
        </w:rPr>
        <w:t xml:space="preserve"> </w:t>
      </w:r>
      <w:r w:rsidRPr="00A95CDA">
        <w:rPr>
          <w:sz w:val="22"/>
          <w:lang w:val="en-GB"/>
        </w:rPr>
        <w:t>Intesa</w:t>
      </w:r>
      <w:r w:rsidR="009B5909" w:rsidRPr="00A95CDA">
        <w:rPr>
          <w:sz w:val="22"/>
          <w:lang w:val="en-GB"/>
        </w:rPr>
        <w:t xml:space="preserve"> </w:t>
      </w:r>
      <w:r w:rsidRPr="00A95CDA">
        <w:rPr>
          <w:sz w:val="22"/>
          <w:lang w:val="en-GB"/>
        </w:rPr>
        <w:t>Sanpaolo,</w:t>
      </w:r>
      <w:r w:rsidR="009B5909" w:rsidRPr="00A95CDA">
        <w:rPr>
          <w:sz w:val="22"/>
          <w:lang w:val="en-GB"/>
        </w:rPr>
        <w:t xml:space="preserve"> </w:t>
      </w:r>
      <w:r w:rsidRPr="00A95CDA">
        <w:rPr>
          <w:sz w:val="22"/>
          <w:lang w:val="en-GB"/>
        </w:rPr>
        <w:t>have</w:t>
      </w:r>
      <w:r w:rsidR="009B5909" w:rsidRPr="00A95CDA">
        <w:rPr>
          <w:sz w:val="22"/>
          <w:lang w:val="en-GB"/>
        </w:rPr>
        <w:t xml:space="preserve"> </w:t>
      </w:r>
      <w:r w:rsidRPr="00A95CDA">
        <w:rPr>
          <w:sz w:val="22"/>
          <w:lang w:val="en-GB"/>
        </w:rPr>
        <w:t>developed</w:t>
      </w:r>
      <w:r w:rsidR="009B5909" w:rsidRPr="00A95CDA">
        <w:rPr>
          <w:sz w:val="22"/>
          <w:lang w:val="en-GB"/>
        </w:rPr>
        <w:t xml:space="preserve"> </w:t>
      </w:r>
      <w:r w:rsidRPr="00A95CDA">
        <w:rPr>
          <w:sz w:val="22"/>
          <w:lang w:val="en-GB"/>
        </w:rPr>
        <w:t>some interesting digital</w:t>
      </w:r>
      <w:r w:rsidR="009B5909" w:rsidRPr="00A95CDA">
        <w:rPr>
          <w:sz w:val="22"/>
          <w:lang w:val="en-GB"/>
        </w:rPr>
        <w:t xml:space="preserve"> </w:t>
      </w:r>
      <w:r w:rsidRPr="00A95CDA">
        <w:rPr>
          <w:sz w:val="22"/>
          <w:lang w:val="en-GB"/>
        </w:rPr>
        <w:t>tools</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support their</w:t>
      </w:r>
      <w:r w:rsidR="009B5909" w:rsidRPr="00A95CDA">
        <w:rPr>
          <w:sz w:val="22"/>
          <w:lang w:val="en-GB"/>
        </w:rPr>
        <w:t xml:space="preserve"> </w:t>
      </w:r>
      <w:r w:rsidRPr="00A95CDA">
        <w:rPr>
          <w:sz w:val="22"/>
          <w:lang w:val="en-GB"/>
        </w:rPr>
        <w:t>small</w:t>
      </w:r>
      <w:r w:rsidR="009B5909" w:rsidRPr="00A95CDA">
        <w:rPr>
          <w:sz w:val="22"/>
          <w:lang w:val="en-GB"/>
        </w:rPr>
        <w:t xml:space="preserve"> </w:t>
      </w:r>
      <w:r w:rsidRPr="00A95CDA">
        <w:rPr>
          <w:sz w:val="22"/>
          <w:lang w:val="en-GB"/>
        </w:rPr>
        <w:t>business</w:t>
      </w:r>
      <w:r w:rsidR="009B5909" w:rsidRPr="00A95CDA">
        <w:rPr>
          <w:sz w:val="22"/>
          <w:lang w:val="en-GB"/>
        </w:rPr>
        <w:t xml:space="preserve"> </w:t>
      </w:r>
      <w:r w:rsidRPr="00A95CDA">
        <w:rPr>
          <w:sz w:val="22"/>
          <w:lang w:val="en-GB"/>
        </w:rPr>
        <w:t xml:space="preserve">clients. In particular, </w:t>
      </w:r>
      <w:proofErr w:type="spellStart"/>
      <w:r w:rsidRPr="00A95CDA">
        <w:rPr>
          <w:sz w:val="22"/>
          <w:lang w:val="en-GB"/>
        </w:rPr>
        <w:t>UniCredit</w:t>
      </w:r>
      <w:proofErr w:type="spellEnd"/>
      <w:r w:rsidRPr="00A95CDA">
        <w:rPr>
          <w:sz w:val="22"/>
          <w:lang w:val="en-GB"/>
        </w:rPr>
        <w:t xml:space="preserve"> merchants that need a POS</w:t>
      </w:r>
      <w:r w:rsidR="009B5909" w:rsidRPr="00A95CDA">
        <w:rPr>
          <w:sz w:val="22"/>
          <w:lang w:val="en-GB"/>
        </w:rPr>
        <w:t xml:space="preserve"> </w:t>
      </w:r>
      <w:r w:rsidRPr="00A95CDA">
        <w:rPr>
          <w:sz w:val="22"/>
          <w:lang w:val="en-GB"/>
        </w:rPr>
        <w:t>to run their</w:t>
      </w:r>
      <w:r w:rsidR="009B5909" w:rsidRPr="00A95CDA">
        <w:rPr>
          <w:sz w:val="22"/>
          <w:lang w:val="en-GB"/>
        </w:rPr>
        <w:t xml:space="preserve"> </w:t>
      </w:r>
      <w:r w:rsidRPr="00A95CDA">
        <w:rPr>
          <w:noProof/>
          <w:sz w:val="22"/>
          <w:lang w:val="en-GB"/>
        </w:rPr>
        <w:t>business</w:t>
      </w:r>
      <w:r w:rsidR="009B5909" w:rsidRPr="00A95CDA">
        <w:rPr>
          <w:sz w:val="22"/>
          <w:lang w:val="en-GB"/>
        </w:rPr>
        <w:t xml:space="preserve"> </w:t>
      </w:r>
      <w:r w:rsidRPr="00A95CDA">
        <w:rPr>
          <w:sz w:val="22"/>
          <w:lang w:val="en-GB"/>
        </w:rPr>
        <w:t>can activate a service that gives to business owners a set of intuitive graphs and synthetic</w:t>
      </w:r>
      <w:r w:rsidR="009B5909" w:rsidRPr="00A95CDA">
        <w:rPr>
          <w:sz w:val="22"/>
          <w:lang w:val="en-GB"/>
        </w:rPr>
        <w:t xml:space="preserve"> </w:t>
      </w:r>
      <w:r w:rsidRPr="00A95CDA">
        <w:rPr>
          <w:sz w:val="22"/>
          <w:lang w:val="en-GB"/>
        </w:rPr>
        <w:t>prospects,</w:t>
      </w:r>
      <w:r w:rsidR="009B5909" w:rsidRPr="00A95CDA">
        <w:rPr>
          <w:sz w:val="22"/>
          <w:lang w:val="en-GB"/>
        </w:rPr>
        <w:t xml:space="preserve"> </w:t>
      </w:r>
      <w:r w:rsidRPr="00A95CDA">
        <w:rPr>
          <w:sz w:val="22"/>
          <w:lang w:val="en-GB"/>
        </w:rPr>
        <w:t>useful to deepen</w:t>
      </w:r>
      <w:r w:rsidR="009B5909" w:rsidRPr="00A95CDA">
        <w:rPr>
          <w:sz w:val="22"/>
          <w:lang w:val="en-GB"/>
        </w:rPr>
        <w:t xml:space="preserve"> </w:t>
      </w:r>
      <w:r w:rsidRPr="00A95CDA">
        <w:rPr>
          <w:sz w:val="22"/>
          <w:lang w:val="en-GB"/>
        </w:rPr>
        <w:t>their</w:t>
      </w:r>
      <w:r w:rsidR="009B5909" w:rsidRPr="00A95CDA">
        <w:rPr>
          <w:sz w:val="22"/>
          <w:lang w:val="en-GB"/>
        </w:rPr>
        <w:t xml:space="preserve"> </w:t>
      </w:r>
      <w:r w:rsidRPr="00A95CDA">
        <w:rPr>
          <w:sz w:val="22"/>
          <w:lang w:val="en-GB"/>
        </w:rPr>
        <w:t>business</w:t>
      </w:r>
      <w:r w:rsidR="009B5909" w:rsidRPr="00A95CDA">
        <w:rPr>
          <w:sz w:val="22"/>
          <w:lang w:val="en-GB"/>
        </w:rPr>
        <w:t xml:space="preserve"> </w:t>
      </w:r>
      <w:r w:rsidRPr="00A95CDA">
        <w:rPr>
          <w:sz w:val="22"/>
          <w:lang w:val="en-GB"/>
        </w:rPr>
        <w:t>trends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buying</w:t>
      </w:r>
      <w:r w:rsidR="009B5909" w:rsidRPr="00A95CDA">
        <w:rPr>
          <w:sz w:val="22"/>
          <w:lang w:val="en-GB"/>
        </w:rPr>
        <w:t xml:space="preserve"> </w:t>
      </w:r>
      <w:r w:rsidRPr="00A95CDA">
        <w:rPr>
          <w:sz w:val="22"/>
          <w:lang w:val="en-GB"/>
        </w:rPr>
        <w:t>habits of their</w:t>
      </w:r>
      <w:r w:rsidR="009B5909" w:rsidRPr="00A95CDA">
        <w:rPr>
          <w:sz w:val="22"/>
          <w:lang w:val="en-GB"/>
        </w:rPr>
        <w:t xml:space="preserve"> </w:t>
      </w:r>
      <w:r w:rsidRPr="00A95CDA">
        <w:rPr>
          <w:sz w:val="22"/>
          <w:lang w:val="en-GB"/>
        </w:rPr>
        <w:t>customers.</w:t>
      </w:r>
    </w:p>
    <w:p w14:paraId="19734B1A" w14:textId="11646F43" w:rsidR="00D029F9" w:rsidRPr="00A95CDA" w:rsidRDefault="00D029F9" w:rsidP="00034C5F">
      <w:pPr>
        <w:spacing w:after="120" w:line="240" w:lineRule="auto"/>
        <w:rPr>
          <w:sz w:val="22"/>
          <w:lang w:val="en-GB"/>
        </w:rPr>
      </w:pPr>
      <w:r w:rsidRPr="00A95CDA">
        <w:rPr>
          <w:sz w:val="22"/>
          <w:lang w:val="en-GB"/>
        </w:rPr>
        <w:t>Another</w:t>
      </w:r>
      <w:r w:rsidR="009B5909" w:rsidRPr="00A95CDA">
        <w:rPr>
          <w:sz w:val="22"/>
          <w:lang w:val="en-GB"/>
        </w:rPr>
        <w:t xml:space="preserve"> </w:t>
      </w:r>
      <w:r w:rsidRPr="00A95CDA">
        <w:rPr>
          <w:sz w:val="22"/>
          <w:lang w:val="en-GB"/>
        </w:rPr>
        <w:t xml:space="preserve">interesting product offered by </w:t>
      </w:r>
      <w:proofErr w:type="spellStart"/>
      <w:r w:rsidRPr="00A95CDA">
        <w:rPr>
          <w:sz w:val="22"/>
          <w:lang w:val="en-GB"/>
        </w:rPr>
        <w:t>UniCredit</w:t>
      </w:r>
      <w:proofErr w:type="spellEnd"/>
      <w:r w:rsidRPr="00A95CDA">
        <w:rPr>
          <w:sz w:val="22"/>
          <w:lang w:val="en-GB"/>
        </w:rPr>
        <w:t xml:space="preserve"> is a tool for all the SMEs that have</w:t>
      </w:r>
      <w:r w:rsidR="009B5909" w:rsidRPr="00A95CDA">
        <w:rPr>
          <w:sz w:val="22"/>
          <w:lang w:val="en-GB"/>
        </w:rPr>
        <w:t xml:space="preserve"> </w:t>
      </w:r>
      <w:r w:rsidRPr="00A95CDA">
        <w:rPr>
          <w:sz w:val="22"/>
          <w:lang w:val="en-GB"/>
        </w:rPr>
        <w:t>more</w:t>
      </w:r>
      <w:r w:rsidR="009B5909" w:rsidRPr="00A95CDA">
        <w:rPr>
          <w:sz w:val="22"/>
          <w:lang w:val="en-GB"/>
        </w:rPr>
        <w:t xml:space="preserve"> </w:t>
      </w:r>
      <w:r w:rsidRPr="00A95CDA">
        <w:rPr>
          <w:sz w:val="22"/>
          <w:lang w:val="en-GB"/>
        </w:rPr>
        <w:t>than</w:t>
      </w:r>
      <w:r w:rsidR="009B5909" w:rsidRPr="00A95CDA">
        <w:rPr>
          <w:sz w:val="22"/>
          <w:lang w:val="en-GB"/>
        </w:rPr>
        <w:t xml:space="preserve"> </w:t>
      </w:r>
      <w:r w:rsidRPr="00A95CDA">
        <w:rPr>
          <w:sz w:val="22"/>
          <w:lang w:val="en-GB"/>
        </w:rPr>
        <w:t>one banking</w:t>
      </w:r>
      <w:r w:rsidR="009B5909" w:rsidRPr="00A95CDA">
        <w:rPr>
          <w:sz w:val="22"/>
          <w:lang w:val="en-GB"/>
        </w:rPr>
        <w:t xml:space="preserve"> </w:t>
      </w:r>
      <w:r w:rsidRPr="00A95CDA">
        <w:rPr>
          <w:sz w:val="22"/>
          <w:lang w:val="en-GB"/>
        </w:rPr>
        <w:t>account.</w:t>
      </w:r>
      <w:r w:rsidR="00AC3FB6" w:rsidRPr="00A95CDA">
        <w:rPr>
          <w:sz w:val="22"/>
          <w:lang w:val="en-GB"/>
        </w:rPr>
        <w:t xml:space="preserve"> </w:t>
      </w:r>
      <w:r w:rsidRPr="00A95CDA">
        <w:rPr>
          <w:sz w:val="22"/>
          <w:lang w:val="en-GB"/>
        </w:rPr>
        <w:t>This</w:t>
      </w:r>
      <w:r w:rsidR="009B5909" w:rsidRPr="00A95CDA">
        <w:rPr>
          <w:sz w:val="22"/>
          <w:lang w:val="en-GB"/>
        </w:rPr>
        <w:t xml:space="preserve"> </w:t>
      </w:r>
      <w:r w:rsidRPr="00A95CDA">
        <w:rPr>
          <w:sz w:val="22"/>
          <w:lang w:val="en-GB"/>
        </w:rPr>
        <w:t>product offers not</w:t>
      </w:r>
      <w:r w:rsidR="009B5909" w:rsidRPr="00A95CDA">
        <w:rPr>
          <w:sz w:val="22"/>
          <w:lang w:val="en-GB"/>
        </w:rPr>
        <w:t xml:space="preserve"> </w:t>
      </w:r>
      <w:r w:rsidRPr="00A95CDA">
        <w:rPr>
          <w:sz w:val="22"/>
          <w:lang w:val="en-GB"/>
        </w:rPr>
        <w:t>only an</w:t>
      </w:r>
      <w:r w:rsidR="009B5909" w:rsidRPr="00A95CDA">
        <w:rPr>
          <w:sz w:val="22"/>
          <w:lang w:val="en-GB"/>
        </w:rPr>
        <w:t xml:space="preserve"> </w:t>
      </w:r>
      <w:r w:rsidRPr="00A95CDA">
        <w:rPr>
          <w:sz w:val="22"/>
          <w:lang w:val="en-GB"/>
        </w:rPr>
        <w:t xml:space="preserve">aggregated view of all the expenses and financial situation of the </w:t>
      </w:r>
      <w:r w:rsidRPr="00A95CDA">
        <w:rPr>
          <w:noProof/>
          <w:sz w:val="22"/>
          <w:lang w:val="en-GB"/>
        </w:rPr>
        <w:t>firm</w:t>
      </w:r>
      <w:r w:rsidRPr="00A95CDA">
        <w:rPr>
          <w:sz w:val="22"/>
          <w:lang w:val="en-GB"/>
        </w:rPr>
        <w:t xml:space="preserve"> but also help it to understand what</w:t>
      </w:r>
      <w:r w:rsidR="009B5909" w:rsidRPr="00A95CDA">
        <w:rPr>
          <w:sz w:val="22"/>
          <w:lang w:val="en-GB"/>
        </w:rPr>
        <w:t xml:space="preserve"> </w:t>
      </w:r>
      <w:r w:rsidRPr="00A95CDA">
        <w:rPr>
          <w:sz w:val="22"/>
          <w:lang w:val="en-GB"/>
        </w:rPr>
        <w:t>could be the most suitable</w:t>
      </w:r>
      <w:r w:rsidR="009B5909" w:rsidRPr="00A95CDA">
        <w:rPr>
          <w:sz w:val="22"/>
          <w:lang w:val="en-GB"/>
        </w:rPr>
        <w:t xml:space="preserve"> </w:t>
      </w:r>
      <w:r w:rsidRPr="00A95CDA">
        <w:rPr>
          <w:sz w:val="22"/>
          <w:lang w:val="en-GB"/>
        </w:rPr>
        <w:t>financing products according</w:t>
      </w:r>
      <w:r w:rsidR="009B5909" w:rsidRPr="00A95CDA">
        <w:rPr>
          <w:sz w:val="22"/>
          <w:lang w:val="en-GB"/>
        </w:rPr>
        <w:t xml:space="preserve"> </w:t>
      </w:r>
      <w:r w:rsidRPr="00A95CDA">
        <w:rPr>
          <w:sz w:val="22"/>
          <w:lang w:val="en-GB"/>
        </w:rPr>
        <w:t>to its operations and</w:t>
      </w:r>
      <w:r w:rsidR="009B5909" w:rsidRPr="00A95CDA">
        <w:rPr>
          <w:sz w:val="22"/>
          <w:lang w:val="en-GB"/>
        </w:rPr>
        <w:t xml:space="preserve"> </w:t>
      </w:r>
      <w:r w:rsidRPr="00A95CDA">
        <w:rPr>
          <w:sz w:val="22"/>
          <w:lang w:val="en-GB"/>
        </w:rPr>
        <w:t>its current situation.</w:t>
      </w:r>
      <w:r w:rsidR="009B5909" w:rsidRPr="00A95CDA">
        <w:rPr>
          <w:sz w:val="22"/>
          <w:lang w:val="en-GB"/>
        </w:rPr>
        <w:t xml:space="preserve"> </w:t>
      </w:r>
      <w:r w:rsidRPr="00A95CDA">
        <w:rPr>
          <w:sz w:val="22"/>
          <w:lang w:val="en-GB"/>
        </w:rPr>
        <w:t>Furthermore, it is possible to manage autonomously advanced</w:t>
      </w:r>
      <w:r w:rsidR="009B5909" w:rsidRPr="00A95CDA">
        <w:rPr>
          <w:sz w:val="22"/>
          <w:lang w:val="en-GB"/>
        </w:rPr>
        <w:t xml:space="preserve"> </w:t>
      </w:r>
      <w:r w:rsidRPr="00A95CDA">
        <w:rPr>
          <w:sz w:val="22"/>
          <w:lang w:val="en-GB"/>
        </w:rPr>
        <w:t>payment of account receivables.</w:t>
      </w:r>
      <w:r w:rsidR="00034C5F" w:rsidRPr="00A95CDA">
        <w:rPr>
          <w:sz w:val="22"/>
          <w:lang w:val="en-GB"/>
        </w:rPr>
        <w:t xml:space="preserve"> </w:t>
      </w:r>
      <w:r w:rsidRPr="00A95CDA">
        <w:rPr>
          <w:sz w:val="22"/>
          <w:lang w:val="en-GB"/>
        </w:rPr>
        <w:t>On the other hand,</w:t>
      </w:r>
      <w:r w:rsidR="009B5909" w:rsidRPr="00A95CDA">
        <w:rPr>
          <w:sz w:val="22"/>
          <w:lang w:val="en-GB"/>
        </w:rPr>
        <w:t xml:space="preserve"> </w:t>
      </w:r>
      <w:r w:rsidRPr="00A95CDA">
        <w:rPr>
          <w:sz w:val="22"/>
          <w:lang w:val="en-GB"/>
        </w:rPr>
        <w:t>Intesa</w:t>
      </w:r>
      <w:r w:rsidR="009B5909" w:rsidRPr="00A95CDA">
        <w:rPr>
          <w:sz w:val="22"/>
          <w:lang w:val="en-GB"/>
        </w:rPr>
        <w:t xml:space="preserve"> </w:t>
      </w:r>
      <w:r w:rsidRPr="00A95CDA">
        <w:rPr>
          <w:sz w:val="22"/>
          <w:lang w:val="en-GB"/>
        </w:rPr>
        <w:t>Sanpaolo offers to its small business customers</w:t>
      </w:r>
      <w:r w:rsidR="009B5909" w:rsidRPr="00A95CDA">
        <w:rPr>
          <w:sz w:val="22"/>
          <w:lang w:val="en-GB"/>
        </w:rPr>
        <w:t xml:space="preserve"> </w:t>
      </w:r>
      <w:r w:rsidRPr="00A95CDA">
        <w:rPr>
          <w:sz w:val="22"/>
          <w:lang w:val="en-GB"/>
        </w:rPr>
        <w:t>an online</w:t>
      </w:r>
      <w:r w:rsidR="009B5909" w:rsidRPr="00A95CDA">
        <w:rPr>
          <w:sz w:val="22"/>
          <w:lang w:val="en-GB"/>
        </w:rPr>
        <w:t xml:space="preserve"> </w:t>
      </w:r>
      <w:r w:rsidRPr="00A95CDA">
        <w:rPr>
          <w:sz w:val="22"/>
          <w:lang w:val="en-GB"/>
        </w:rPr>
        <w:t>platform</w:t>
      </w:r>
      <w:r w:rsidR="009B5909" w:rsidRPr="00A95CDA">
        <w:rPr>
          <w:sz w:val="22"/>
          <w:lang w:val="en-GB"/>
        </w:rPr>
        <w:t xml:space="preserve"> </w:t>
      </w:r>
      <w:r w:rsidRPr="00A95CDA">
        <w:rPr>
          <w:sz w:val="22"/>
          <w:lang w:val="en-GB"/>
        </w:rPr>
        <w:t>where</w:t>
      </w:r>
      <w:r w:rsidR="009B5909" w:rsidRPr="00A95CDA">
        <w:rPr>
          <w:sz w:val="22"/>
          <w:lang w:val="en-GB"/>
        </w:rPr>
        <w:t xml:space="preserve"> </w:t>
      </w:r>
      <w:r w:rsidRPr="00A95CDA">
        <w:rPr>
          <w:sz w:val="22"/>
          <w:lang w:val="en-GB"/>
        </w:rPr>
        <w:t>they</w:t>
      </w:r>
      <w:r w:rsidR="009B5909" w:rsidRPr="00A95CDA">
        <w:rPr>
          <w:sz w:val="22"/>
          <w:lang w:val="en-GB"/>
        </w:rPr>
        <w:t xml:space="preserve"> </w:t>
      </w:r>
      <w:r w:rsidRPr="00A95CDA">
        <w:rPr>
          <w:sz w:val="22"/>
          <w:lang w:val="en-GB"/>
        </w:rPr>
        <w:t>can</w:t>
      </w:r>
      <w:r w:rsidR="009B5909" w:rsidRPr="00A95CDA">
        <w:rPr>
          <w:sz w:val="22"/>
          <w:lang w:val="en-GB"/>
        </w:rPr>
        <w:t xml:space="preserve"> </w:t>
      </w:r>
      <w:r w:rsidRPr="00A95CDA">
        <w:rPr>
          <w:sz w:val="22"/>
          <w:lang w:val="en-GB"/>
        </w:rPr>
        <w:t>publish</w:t>
      </w:r>
      <w:r w:rsidR="009B5909" w:rsidRPr="00A95CDA">
        <w:rPr>
          <w:sz w:val="22"/>
          <w:lang w:val="en-GB"/>
        </w:rPr>
        <w:t xml:space="preserve"> </w:t>
      </w:r>
      <w:r w:rsidRPr="00A95CDA">
        <w:rPr>
          <w:sz w:val="22"/>
          <w:lang w:val="en-GB"/>
        </w:rPr>
        <w:t>request</w:t>
      </w:r>
      <w:r w:rsidR="009B5909" w:rsidRPr="00A95CDA">
        <w:rPr>
          <w:sz w:val="22"/>
          <w:lang w:val="en-GB"/>
        </w:rPr>
        <w:t xml:space="preserve"> </w:t>
      </w:r>
      <w:r w:rsidRPr="00A95CDA">
        <w:rPr>
          <w:sz w:val="22"/>
          <w:lang w:val="en-GB"/>
        </w:rPr>
        <w:t>of commercial</w:t>
      </w:r>
      <w:r w:rsidR="009B5909" w:rsidRPr="00A95CDA">
        <w:rPr>
          <w:sz w:val="22"/>
          <w:lang w:val="en-GB"/>
        </w:rPr>
        <w:t xml:space="preserve"> </w:t>
      </w:r>
      <w:r w:rsidRPr="00A95CDA">
        <w:rPr>
          <w:sz w:val="22"/>
          <w:lang w:val="en-GB"/>
        </w:rPr>
        <w:t xml:space="preserve">collaborations, acquisitions, sales and meet online firms </w:t>
      </w:r>
      <w:r w:rsidR="00071C0D" w:rsidRPr="00A95CDA">
        <w:rPr>
          <w:noProof/>
          <w:sz w:val="22"/>
          <w:lang w:val="en-GB"/>
        </w:rPr>
        <w:t>also coming</w:t>
      </w:r>
      <w:r w:rsidRPr="00A95CDA">
        <w:rPr>
          <w:sz w:val="22"/>
          <w:lang w:val="en-GB"/>
        </w:rPr>
        <w:t xml:space="preserve"> from foreign countries.</w:t>
      </w:r>
    </w:p>
    <w:p w14:paraId="00E35EFE" w14:textId="7224FD4E" w:rsidR="00E83DA2" w:rsidRPr="00A95CDA" w:rsidRDefault="00E83DA2" w:rsidP="00034C5F">
      <w:pPr>
        <w:spacing w:after="120" w:line="240" w:lineRule="auto"/>
        <w:rPr>
          <w:i/>
          <w:sz w:val="22"/>
          <w:lang w:val="en-GB"/>
        </w:rPr>
      </w:pPr>
      <w:r w:rsidRPr="00A95CDA">
        <w:rPr>
          <w:i/>
          <w:sz w:val="22"/>
          <w:lang w:val="en-GB"/>
        </w:rPr>
        <w:t>Internationalization</w:t>
      </w:r>
    </w:p>
    <w:p w14:paraId="47DEAC5A" w14:textId="3DC0E4E6" w:rsidR="00E83DA2" w:rsidRPr="00A95CDA" w:rsidRDefault="00D029F9" w:rsidP="00034C5F">
      <w:pPr>
        <w:spacing w:after="120" w:line="240" w:lineRule="auto"/>
        <w:rPr>
          <w:sz w:val="22"/>
          <w:lang w:val="en-GB"/>
        </w:rPr>
      </w:pPr>
      <w:r w:rsidRPr="00A95CDA">
        <w:rPr>
          <w:sz w:val="22"/>
          <w:lang w:val="en-GB"/>
        </w:rPr>
        <w:t xml:space="preserve">It </w:t>
      </w:r>
      <w:r w:rsidRPr="00A95CDA">
        <w:rPr>
          <w:noProof/>
          <w:sz w:val="22"/>
          <w:lang w:val="en-GB"/>
        </w:rPr>
        <w:t>is known</w:t>
      </w:r>
      <w:r w:rsidRPr="00A95CDA">
        <w:rPr>
          <w:sz w:val="22"/>
          <w:lang w:val="en-GB"/>
        </w:rPr>
        <w:t xml:space="preserve"> that export</w:t>
      </w:r>
      <w:r w:rsidR="009B5909" w:rsidRPr="00A95CDA">
        <w:rPr>
          <w:sz w:val="22"/>
          <w:lang w:val="en-GB"/>
        </w:rPr>
        <w:t xml:space="preserve"> </w:t>
      </w:r>
      <w:r w:rsidRPr="00A95CDA">
        <w:rPr>
          <w:sz w:val="22"/>
          <w:lang w:val="en-GB"/>
        </w:rPr>
        <w:t>is a fundamental component of the Italian</w:t>
      </w:r>
      <w:r w:rsidR="009B5909" w:rsidRPr="00A95CDA">
        <w:rPr>
          <w:sz w:val="22"/>
          <w:lang w:val="en-GB"/>
        </w:rPr>
        <w:t xml:space="preserve"> </w:t>
      </w:r>
      <w:r w:rsidRPr="00A95CDA">
        <w:rPr>
          <w:sz w:val="22"/>
          <w:lang w:val="en-GB"/>
        </w:rPr>
        <w:t>economy and</w:t>
      </w:r>
      <w:r w:rsidR="009B5909" w:rsidRPr="00A95CDA">
        <w:rPr>
          <w:sz w:val="22"/>
          <w:lang w:val="en-GB"/>
        </w:rPr>
        <w:t xml:space="preserve"> </w:t>
      </w:r>
      <w:r w:rsidR="00071C0D" w:rsidRPr="00A95CDA">
        <w:rPr>
          <w:noProof/>
          <w:sz w:val="22"/>
          <w:lang w:val="en-GB"/>
        </w:rPr>
        <w:t>foreign countries very well appreciate Italian product</w:t>
      </w:r>
      <w:r w:rsidRPr="00A95CDA">
        <w:rPr>
          <w:noProof/>
          <w:sz w:val="22"/>
          <w:lang w:val="en-GB"/>
        </w:rPr>
        <w:t>s</w:t>
      </w:r>
      <w:r w:rsidRPr="00A95CDA">
        <w:rPr>
          <w:sz w:val="22"/>
          <w:lang w:val="en-GB"/>
        </w:rPr>
        <w:t>.</w:t>
      </w:r>
      <w:r w:rsidR="00AC3FB6" w:rsidRPr="00A95CDA">
        <w:rPr>
          <w:sz w:val="22"/>
          <w:lang w:val="en-GB"/>
        </w:rPr>
        <w:t xml:space="preserve"> </w:t>
      </w:r>
      <w:r w:rsidRPr="00A95CDA">
        <w:rPr>
          <w:sz w:val="22"/>
          <w:lang w:val="en-GB"/>
        </w:rPr>
        <w:t>Moreover,</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increasing</w:t>
      </w:r>
      <w:r w:rsidR="009B5909" w:rsidRPr="00A95CDA">
        <w:rPr>
          <w:sz w:val="22"/>
          <w:lang w:val="en-GB"/>
        </w:rPr>
        <w:t xml:space="preserve"> </w:t>
      </w:r>
      <w:r w:rsidRPr="00A95CDA">
        <w:rPr>
          <w:sz w:val="22"/>
          <w:lang w:val="en-GB"/>
        </w:rPr>
        <w:t>globalization of the</w:t>
      </w:r>
      <w:r w:rsidR="009B5909" w:rsidRPr="00A95CDA">
        <w:rPr>
          <w:sz w:val="22"/>
          <w:lang w:val="en-GB"/>
        </w:rPr>
        <w:t xml:space="preserve"> </w:t>
      </w:r>
      <w:r w:rsidRPr="00A95CDA">
        <w:rPr>
          <w:sz w:val="22"/>
          <w:lang w:val="en-GB"/>
        </w:rPr>
        <w:t>market</w:t>
      </w:r>
      <w:r w:rsidR="009B5909" w:rsidRPr="00A95CDA">
        <w:rPr>
          <w:sz w:val="22"/>
          <w:lang w:val="en-GB"/>
        </w:rPr>
        <w:t xml:space="preserve"> </w:t>
      </w:r>
      <w:r w:rsidRPr="00A95CDA">
        <w:rPr>
          <w:sz w:val="22"/>
          <w:lang w:val="en-GB"/>
        </w:rPr>
        <w:t>is pushing</w:t>
      </w:r>
      <w:r w:rsidR="009B5909" w:rsidRPr="00A95CDA">
        <w:rPr>
          <w:sz w:val="22"/>
          <w:lang w:val="en-GB"/>
        </w:rPr>
        <w:t xml:space="preserve"> </w:t>
      </w:r>
      <w:r w:rsidRPr="00A95CDA">
        <w:rPr>
          <w:sz w:val="22"/>
          <w:lang w:val="en-GB"/>
        </w:rPr>
        <w:t>several</w:t>
      </w:r>
      <w:r w:rsidR="009B5909" w:rsidRPr="00A95CDA">
        <w:rPr>
          <w:sz w:val="22"/>
          <w:lang w:val="en-GB"/>
        </w:rPr>
        <w:t xml:space="preserve"> </w:t>
      </w:r>
      <w:r w:rsidRPr="00A95CDA">
        <w:rPr>
          <w:sz w:val="22"/>
          <w:lang w:val="en-GB"/>
        </w:rPr>
        <w:t>companies to find new interesting customers</w:t>
      </w:r>
      <w:r w:rsidR="009B5909" w:rsidRPr="00A95CDA">
        <w:rPr>
          <w:sz w:val="22"/>
          <w:lang w:val="en-GB"/>
        </w:rPr>
        <w:t xml:space="preserve"> </w:t>
      </w:r>
      <w:r w:rsidRPr="00A95CDA">
        <w:rPr>
          <w:sz w:val="22"/>
          <w:lang w:val="en-GB"/>
        </w:rPr>
        <w:t>abroad.</w:t>
      </w:r>
      <w:r w:rsidR="00AC3FB6" w:rsidRPr="00A95CDA">
        <w:rPr>
          <w:sz w:val="22"/>
          <w:lang w:val="en-GB"/>
        </w:rPr>
        <w:t xml:space="preserve"> </w:t>
      </w:r>
      <w:r w:rsidRPr="00A95CDA">
        <w:rPr>
          <w:sz w:val="22"/>
          <w:lang w:val="en-GB"/>
        </w:rPr>
        <w:t>Sometimes</w:t>
      </w:r>
      <w:r w:rsidR="009B5909" w:rsidRPr="00A95CDA">
        <w:rPr>
          <w:sz w:val="22"/>
          <w:lang w:val="en-GB"/>
        </w:rPr>
        <w:t xml:space="preserve"> </w:t>
      </w:r>
      <w:r w:rsidRPr="00A95CDA">
        <w:rPr>
          <w:sz w:val="22"/>
          <w:lang w:val="en-GB"/>
        </w:rPr>
        <w:t>this</w:t>
      </w:r>
      <w:r w:rsidR="009B5909" w:rsidRPr="00A95CDA">
        <w:rPr>
          <w:sz w:val="22"/>
          <w:lang w:val="en-GB"/>
        </w:rPr>
        <w:t xml:space="preserve"> </w:t>
      </w:r>
      <w:r w:rsidRPr="00A95CDA">
        <w:rPr>
          <w:sz w:val="22"/>
          <w:lang w:val="en-GB"/>
        </w:rPr>
        <w:t>is an issue for small businesses</w:t>
      </w:r>
      <w:r w:rsidR="009B5909" w:rsidRPr="00A95CDA">
        <w:rPr>
          <w:sz w:val="22"/>
          <w:lang w:val="en-GB"/>
        </w:rPr>
        <w:t xml:space="preserve"> </w:t>
      </w:r>
      <w:r w:rsidRPr="00A95CDA">
        <w:rPr>
          <w:sz w:val="22"/>
          <w:lang w:val="en-GB"/>
        </w:rPr>
        <w:t>that are used to sell their</w:t>
      </w:r>
      <w:r w:rsidR="009B5909" w:rsidRPr="00A95CDA">
        <w:rPr>
          <w:sz w:val="22"/>
          <w:lang w:val="en-GB"/>
        </w:rPr>
        <w:t xml:space="preserve"> </w:t>
      </w:r>
      <w:r w:rsidRPr="00A95CDA">
        <w:rPr>
          <w:sz w:val="22"/>
          <w:lang w:val="en-GB"/>
        </w:rPr>
        <w:t>products within</w:t>
      </w:r>
      <w:r w:rsidR="009B5909" w:rsidRPr="00A95CDA">
        <w:rPr>
          <w:sz w:val="22"/>
          <w:lang w:val="en-GB"/>
        </w:rPr>
        <w:t xml:space="preserve"> </w:t>
      </w:r>
      <w:r w:rsidRPr="00A95CDA">
        <w:rPr>
          <w:sz w:val="22"/>
          <w:lang w:val="en-GB"/>
        </w:rPr>
        <w:t>their</w:t>
      </w:r>
      <w:r w:rsidR="009B5909" w:rsidRPr="00A95CDA">
        <w:rPr>
          <w:sz w:val="22"/>
          <w:lang w:val="en-GB"/>
        </w:rPr>
        <w:t xml:space="preserve"> </w:t>
      </w:r>
      <w:r w:rsidRPr="00A95CDA">
        <w:rPr>
          <w:sz w:val="22"/>
          <w:lang w:val="en-GB"/>
        </w:rPr>
        <w:t>border</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do not have</w:t>
      </w:r>
      <w:r w:rsidR="009B5909" w:rsidRPr="00A95CDA">
        <w:rPr>
          <w:sz w:val="22"/>
          <w:lang w:val="en-GB"/>
        </w:rPr>
        <w:t xml:space="preserve"> </w:t>
      </w:r>
      <w:r w:rsidRPr="00A95CDA">
        <w:rPr>
          <w:sz w:val="22"/>
          <w:lang w:val="en-GB"/>
        </w:rPr>
        <w:t>sufficient means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expertise</w:t>
      </w:r>
      <w:r w:rsidR="009B5909" w:rsidRPr="00A95CDA">
        <w:rPr>
          <w:sz w:val="22"/>
          <w:lang w:val="en-GB"/>
        </w:rPr>
        <w:t xml:space="preserve"> </w:t>
      </w:r>
      <w:r w:rsidRPr="00A95CDA">
        <w:rPr>
          <w:sz w:val="22"/>
          <w:lang w:val="en-GB"/>
        </w:rPr>
        <w:t>to go out</w:t>
      </w:r>
      <w:r w:rsidR="009B5909" w:rsidRPr="00A95CDA">
        <w:rPr>
          <w:sz w:val="22"/>
          <w:lang w:val="en-GB"/>
        </w:rPr>
        <w:t xml:space="preserve"> </w:t>
      </w:r>
      <w:r w:rsidRPr="00A95CDA">
        <w:rPr>
          <w:sz w:val="22"/>
          <w:lang w:val="en-GB"/>
        </w:rPr>
        <w:t>of the</w:t>
      </w:r>
      <w:r w:rsidR="009B5909" w:rsidRPr="00A95CDA">
        <w:rPr>
          <w:sz w:val="22"/>
          <w:lang w:val="en-GB"/>
        </w:rPr>
        <w:t xml:space="preserve"> </w:t>
      </w:r>
      <w:r w:rsidRPr="00A95CDA">
        <w:rPr>
          <w:sz w:val="22"/>
          <w:lang w:val="en-GB"/>
        </w:rPr>
        <w:t>country.</w:t>
      </w:r>
      <w:r w:rsidR="009B5909" w:rsidRPr="00A95CDA">
        <w:rPr>
          <w:sz w:val="22"/>
          <w:lang w:val="en-GB"/>
        </w:rPr>
        <w:t xml:space="preserve"> </w:t>
      </w:r>
      <w:r w:rsidRPr="00A95CDA">
        <w:rPr>
          <w:sz w:val="22"/>
          <w:lang w:val="en-GB"/>
        </w:rPr>
        <w:t>For</w:t>
      </w:r>
      <w:r w:rsidR="009B5909" w:rsidRPr="00A95CDA">
        <w:rPr>
          <w:sz w:val="22"/>
          <w:lang w:val="en-GB"/>
        </w:rPr>
        <w:t xml:space="preserve"> </w:t>
      </w:r>
      <w:r w:rsidRPr="00A95CDA">
        <w:rPr>
          <w:sz w:val="22"/>
          <w:lang w:val="en-GB"/>
        </w:rPr>
        <w:t>this</w:t>
      </w:r>
      <w:r w:rsidR="009B5909" w:rsidRPr="00A95CDA">
        <w:rPr>
          <w:sz w:val="22"/>
          <w:lang w:val="en-GB"/>
        </w:rPr>
        <w:t xml:space="preserve"> </w:t>
      </w:r>
      <w:r w:rsidRPr="00A95CDA">
        <w:rPr>
          <w:sz w:val="22"/>
          <w:lang w:val="en-GB"/>
        </w:rPr>
        <w:t>reason, many</w:t>
      </w:r>
      <w:r w:rsidR="009B5909" w:rsidRPr="00A95CDA">
        <w:rPr>
          <w:sz w:val="22"/>
          <w:lang w:val="en-GB"/>
        </w:rPr>
        <w:t xml:space="preserve"> </w:t>
      </w:r>
      <w:r w:rsidRPr="00A95CDA">
        <w:rPr>
          <w:sz w:val="22"/>
          <w:lang w:val="en-GB"/>
        </w:rPr>
        <w:t>banks</w:t>
      </w:r>
      <w:r w:rsidR="009B5909" w:rsidRPr="00A95CDA">
        <w:rPr>
          <w:sz w:val="22"/>
          <w:lang w:val="en-GB"/>
        </w:rPr>
        <w:t xml:space="preserve"> </w:t>
      </w:r>
      <w:r w:rsidRPr="00A95CDA">
        <w:rPr>
          <w:sz w:val="22"/>
          <w:lang w:val="en-GB"/>
        </w:rPr>
        <w:t>are</w:t>
      </w:r>
      <w:r w:rsidR="009B5909" w:rsidRPr="00A95CDA">
        <w:rPr>
          <w:sz w:val="22"/>
          <w:lang w:val="en-GB"/>
        </w:rPr>
        <w:t xml:space="preserve"> </w:t>
      </w:r>
      <w:r w:rsidRPr="00A95CDA">
        <w:rPr>
          <w:sz w:val="22"/>
          <w:lang w:val="en-GB"/>
        </w:rPr>
        <w:t>developing</w:t>
      </w:r>
      <w:r w:rsidR="009B5909" w:rsidRPr="00A95CDA">
        <w:rPr>
          <w:sz w:val="22"/>
          <w:lang w:val="en-GB"/>
        </w:rPr>
        <w:t xml:space="preserve"> </w:t>
      </w:r>
      <w:r w:rsidRPr="00A95CDA">
        <w:rPr>
          <w:sz w:val="22"/>
          <w:lang w:val="en-GB"/>
        </w:rPr>
        <w:t>online</w:t>
      </w:r>
      <w:r w:rsidR="009B5909" w:rsidRPr="00A95CDA">
        <w:rPr>
          <w:sz w:val="22"/>
          <w:lang w:val="en-GB"/>
        </w:rPr>
        <w:t xml:space="preserve"> </w:t>
      </w:r>
      <w:r w:rsidRPr="00A95CDA">
        <w:rPr>
          <w:sz w:val="22"/>
          <w:lang w:val="en-GB"/>
        </w:rPr>
        <w:t>platforms,</w:t>
      </w:r>
      <w:r w:rsidR="00AC3FB6" w:rsidRPr="00A95CDA">
        <w:rPr>
          <w:sz w:val="22"/>
          <w:lang w:val="en-GB"/>
        </w:rPr>
        <w:t xml:space="preserve"> </w:t>
      </w:r>
      <w:r w:rsidRPr="00A95CDA">
        <w:rPr>
          <w:sz w:val="22"/>
          <w:lang w:val="en-GB"/>
        </w:rPr>
        <w:t>such</w:t>
      </w:r>
      <w:r w:rsidR="009B5909" w:rsidRPr="00A95CDA">
        <w:rPr>
          <w:sz w:val="22"/>
          <w:lang w:val="en-GB"/>
        </w:rPr>
        <w:t xml:space="preserve"> </w:t>
      </w:r>
      <w:r w:rsidRPr="00A95CDA">
        <w:rPr>
          <w:sz w:val="22"/>
          <w:lang w:val="en-GB"/>
        </w:rPr>
        <w:t>as</w:t>
      </w:r>
      <w:r w:rsidR="009B5909" w:rsidRPr="00A95CDA">
        <w:rPr>
          <w:sz w:val="22"/>
          <w:lang w:val="en-GB"/>
        </w:rPr>
        <w:t xml:space="preserve"> </w:t>
      </w:r>
      <w:r w:rsidRPr="00A95CDA">
        <w:rPr>
          <w:sz w:val="22"/>
          <w:lang w:val="en-GB"/>
        </w:rPr>
        <w:t>the</w:t>
      </w:r>
      <w:r w:rsidR="009B5909" w:rsidRPr="00A95CDA">
        <w:rPr>
          <w:sz w:val="22"/>
          <w:lang w:val="en-GB"/>
        </w:rPr>
        <w:t xml:space="preserve"> </w:t>
      </w:r>
      <w:r w:rsidR="00071C0D" w:rsidRPr="00A95CDA">
        <w:rPr>
          <w:noProof/>
          <w:sz w:val="22"/>
          <w:lang w:val="en-GB"/>
        </w:rPr>
        <w:t>Intesa mentioned above</w:t>
      </w:r>
      <w:r w:rsidRPr="00A95CDA">
        <w:rPr>
          <w:sz w:val="22"/>
          <w:lang w:val="en-GB"/>
        </w:rPr>
        <w:t xml:space="preserve"> Sanpaolo,</w:t>
      </w:r>
      <w:r w:rsidR="009B5909" w:rsidRPr="00A95CDA">
        <w:rPr>
          <w:sz w:val="22"/>
          <w:lang w:val="en-GB"/>
        </w:rPr>
        <w:t xml:space="preserve"> </w:t>
      </w:r>
      <w:r w:rsidRPr="00A95CDA">
        <w:rPr>
          <w:sz w:val="22"/>
          <w:lang w:val="en-GB"/>
        </w:rPr>
        <w:t>able to support SMEs in their</w:t>
      </w:r>
      <w:r w:rsidR="009B5909" w:rsidRPr="00A95CDA">
        <w:rPr>
          <w:sz w:val="22"/>
          <w:lang w:val="en-GB"/>
        </w:rPr>
        <w:t xml:space="preserve"> </w:t>
      </w:r>
      <w:r w:rsidRPr="00A95CDA">
        <w:rPr>
          <w:sz w:val="22"/>
          <w:lang w:val="en-GB"/>
        </w:rPr>
        <w:t>expansion</w:t>
      </w:r>
      <w:r w:rsidR="009B5909" w:rsidRPr="00A95CDA">
        <w:rPr>
          <w:sz w:val="22"/>
          <w:lang w:val="en-GB"/>
        </w:rPr>
        <w:t xml:space="preserve"> </w:t>
      </w:r>
      <w:r w:rsidRPr="00A95CDA">
        <w:rPr>
          <w:sz w:val="22"/>
          <w:lang w:val="en-GB"/>
        </w:rPr>
        <w:t>abroad.</w:t>
      </w:r>
      <w:r w:rsidR="009B5909" w:rsidRPr="00A95CDA">
        <w:rPr>
          <w:sz w:val="22"/>
          <w:lang w:val="en-GB"/>
        </w:rPr>
        <w:t xml:space="preserve"> </w:t>
      </w:r>
    </w:p>
    <w:p w14:paraId="77053AE2" w14:textId="49F02668" w:rsidR="00D029F9" w:rsidRPr="00A95CDA" w:rsidRDefault="00D029F9" w:rsidP="00034C5F">
      <w:pPr>
        <w:spacing w:after="120" w:line="240" w:lineRule="auto"/>
        <w:rPr>
          <w:sz w:val="22"/>
          <w:lang w:val="en-GB"/>
        </w:rPr>
      </w:pPr>
      <w:r w:rsidRPr="00A95CDA">
        <w:rPr>
          <w:sz w:val="22"/>
          <w:lang w:val="en-GB"/>
        </w:rPr>
        <w:t>In Italy,</w:t>
      </w:r>
      <w:r w:rsidR="009B5909" w:rsidRPr="00A95CDA">
        <w:rPr>
          <w:sz w:val="22"/>
          <w:lang w:val="en-GB"/>
        </w:rPr>
        <w:t xml:space="preserve"> </w:t>
      </w:r>
      <w:r w:rsidRPr="00A95CDA">
        <w:rPr>
          <w:noProof/>
          <w:sz w:val="22"/>
          <w:lang w:val="en-GB"/>
        </w:rPr>
        <w:t>th</w:t>
      </w:r>
      <w:r w:rsidR="00071C0D" w:rsidRPr="00A95CDA">
        <w:rPr>
          <w:noProof/>
          <w:sz w:val="22"/>
          <w:lang w:val="en-GB"/>
        </w:rPr>
        <w:t>is</w:t>
      </w:r>
      <w:r w:rsidRPr="00A95CDA">
        <w:rPr>
          <w:noProof/>
          <w:sz w:val="22"/>
          <w:lang w:val="en-GB"/>
        </w:rPr>
        <w:t xml:space="preserve"> kind</w:t>
      </w:r>
      <w:r w:rsidR="009B5909" w:rsidRPr="00A95CDA">
        <w:rPr>
          <w:sz w:val="22"/>
          <w:lang w:val="en-GB"/>
        </w:rPr>
        <w:t xml:space="preserve"> </w:t>
      </w:r>
      <w:r w:rsidRPr="00A95CDA">
        <w:rPr>
          <w:sz w:val="22"/>
          <w:lang w:val="en-GB"/>
        </w:rPr>
        <w:t>of digital</w:t>
      </w:r>
      <w:r w:rsidR="009B5909" w:rsidRPr="00A95CDA">
        <w:rPr>
          <w:sz w:val="22"/>
          <w:lang w:val="en-GB"/>
        </w:rPr>
        <w:t xml:space="preserve"> </w:t>
      </w:r>
      <w:r w:rsidRPr="00A95CDA">
        <w:rPr>
          <w:sz w:val="22"/>
          <w:lang w:val="en-GB"/>
        </w:rPr>
        <w:t>solutions</w:t>
      </w:r>
      <w:r w:rsidR="009B5909" w:rsidRPr="00A95CDA">
        <w:rPr>
          <w:sz w:val="22"/>
          <w:lang w:val="en-GB"/>
        </w:rPr>
        <w:t xml:space="preserve"> </w:t>
      </w:r>
      <w:r w:rsidR="00E509FF" w:rsidRPr="00A95CDA">
        <w:rPr>
          <w:noProof/>
          <w:sz w:val="22"/>
          <w:lang w:val="en-GB"/>
        </w:rPr>
        <w:t>is</w:t>
      </w:r>
      <w:r w:rsidR="009B5909" w:rsidRPr="00A95CDA">
        <w:rPr>
          <w:sz w:val="22"/>
          <w:lang w:val="en-GB"/>
        </w:rPr>
        <w:t xml:space="preserve"> </w:t>
      </w:r>
      <w:r w:rsidR="00071C0D" w:rsidRPr="00A95CDA">
        <w:rPr>
          <w:noProof/>
          <w:sz w:val="22"/>
          <w:lang w:val="en-GB"/>
        </w:rPr>
        <w:t>also spreading</w:t>
      </w:r>
      <w:r w:rsidRPr="00A95CDA">
        <w:rPr>
          <w:sz w:val="22"/>
          <w:lang w:val="en-GB"/>
        </w:rPr>
        <w:t xml:space="preserve"> through</w:t>
      </w:r>
      <w:r w:rsidR="009B5909" w:rsidRPr="00A95CDA">
        <w:rPr>
          <w:sz w:val="22"/>
          <w:lang w:val="en-GB"/>
        </w:rPr>
        <w:t xml:space="preserve"> </w:t>
      </w:r>
      <w:r w:rsidRPr="00A95CDA">
        <w:rPr>
          <w:sz w:val="22"/>
          <w:lang w:val="en-GB"/>
        </w:rPr>
        <w:t>smaller</w:t>
      </w:r>
      <w:r w:rsidR="009B5909" w:rsidRPr="00A95CDA">
        <w:rPr>
          <w:sz w:val="22"/>
          <w:lang w:val="en-GB"/>
        </w:rPr>
        <w:t xml:space="preserve"> </w:t>
      </w:r>
      <w:r w:rsidRPr="00A95CDA">
        <w:rPr>
          <w:sz w:val="22"/>
          <w:lang w:val="en-GB"/>
        </w:rPr>
        <w:t>banks</w:t>
      </w:r>
      <w:r w:rsidR="009B5909" w:rsidRPr="00A95CDA">
        <w:rPr>
          <w:sz w:val="22"/>
          <w:lang w:val="en-GB"/>
        </w:rPr>
        <w:t xml:space="preserve"> </w:t>
      </w:r>
      <w:r w:rsidRPr="00A95CDA">
        <w:rPr>
          <w:sz w:val="22"/>
          <w:lang w:val="en-GB"/>
        </w:rPr>
        <w:t>that want to</w:t>
      </w:r>
      <w:r w:rsidR="009B5909" w:rsidRPr="00A95CDA">
        <w:rPr>
          <w:sz w:val="22"/>
          <w:lang w:val="en-GB"/>
        </w:rPr>
        <w:t xml:space="preserve"> </w:t>
      </w:r>
      <w:r w:rsidRPr="00A95CDA">
        <w:rPr>
          <w:sz w:val="22"/>
          <w:lang w:val="en-GB"/>
        </w:rPr>
        <w:t>be among</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first</w:t>
      </w:r>
      <w:r w:rsidR="009B5909" w:rsidRPr="00A95CDA">
        <w:rPr>
          <w:sz w:val="22"/>
          <w:lang w:val="en-GB"/>
        </w:rPr>
        <w:t xml:space="preserve"> </w:t>
      </w:r>
      <w:r w:rsidRPr="00A95CDA">
        <w:rPr>
          <w:sz w:val="22"/>
          <w:lang w:val="en-GB"/>
        </w:rPr>
        <w:t>movers</w:t>
      </w:r>
      <w:r w:rsidR="009B5909" w:rsidRPr="00A95CDA">
        <w:rPr>
          <w:sz w:val="22"/>
          <w:lang w:val="en-GB"/>
        </w:rPr>
        <w:t xml:space="preserve"> </w:t>
      </w:r>
      <w:r w:rsidRPr="00A95CDA">
        <w:rPr>
          <w:sz w:val="22"/>
          <w:lang w:val="en-GB"/>
        </w:rPr>
        <w:t>of the</w:t>
      </w:r>
      <w:r w:rsidR="009B5909" w:rsidRPr="00A95CDA">
        <w:rPr>
          <w:sz w:val="22"/>
          <w:lang w:val="en-GB"/>
        </w:rPr>
        <w:t xml:space="preserve"> </w:t>
      </w:r>
      <w:r w:rsidRPr="00A95CDA">
        <w:rPr>
          <w:sz w:val="22"/>
          <w:lang w:val="en-GB"/>
        </w:rPr>
        <w:t>country.</w:t>
      </w:r>
      <w:r w:rsidR="009B5909" w:rsidRPr="00A95CDA">
        <w:rPr>
          <w:sz w:val="22"/>
          <w:lang w:val="en-GB"/>
        </w:rPr>
        <w:t xml:space="preserve"> </w:t>
      </w:r>
      <w:r w:rsidRPr="00A95CDA">
        <w:rPr>
          <w:sz w:val="22"/>
          <w:lang w:val="en-GB"/>
        </w:rPr>
        <w:t>A practical example</w:t>
      </w:r>
      <w:r w:rsidR="009B5909" w:rsidRPr="00A95CDA">
        <w:rPr>
          <w:sz w:val="22"/>
          <w:lang w:val="en-GB"/>
        </w:rPr>
        <w:t xml:space="preserve"> </w:t>
      </w:r>
      <w:r w:rsidRPr="00A95CDA">
        <w:rPr>
          <w:sz w:val="22"/>
          <w:lang w:val="en-GB"/>
        </w:rPr>
        <w:t>is BPER, that recently</w:t>
      </w:r>
      <w:r w:rsidR="009B5909" w:rsidRPr="00A95CDA">
        <w:rPr>
          <w:sz w:val="22"/>
          <w:lang w:val="en-GB"/>
        </w:rPr>
        <w:t xml:space="preserve"> </w:t>
      </w:r>
      <w:r w:rsidRPr="00A95CDA">
        <w:rPr>
          <w:sz w:val="22"/>
          <w:lang w:val="en-GB"/>
        </w:rPr>
        <w:t>launched</w:t>
      </w:r>
      <w:r w:rsidR="009B5909" w:rsidRPr="00A95CDA">
        <w:rPr>
          <w:sz w:val="22"/>
          <w:lang w:val="en-GB"/>
        </w:rPr>
        <w:t xml:space="preserve"> </w:t>
      </w:r>
      <w:r w:rsidRPr="00A95CDA">
        <w:rPr>
          <w:sz w:val="22"/>
          <w:lang w:val="en-GB"/>
        </w:rPr>
        <w:t>a platform</w:t>
      </w:r>
      <w:r w:rsidR="009B5909" w:rsidRPr="00A95CDA">
        <w:rPr>
          <w:sz w:val="22"/>
          <w:lang w:val="en-GB"/>
        </w:rPr>
        <w:t xml:space="preserve"> </w:t>
      </w:r>
      <w:r w:rsidRPr="00A95CDA">
        <w:rPr>
          <w:sz w:val="22"/>
          <w:lang w:val="en-GB"/>
        </w:rPr>
        <w:t>developed to increase and improve the internationalization paths</w:t>
      </w:r>
      <w:r w:rsidR="009B5909" w:rsidRPr="00A95CDA">
        <w:rPr>
          <w:sz w:val="22"/>
          <w:lang w:val="en-GB"/>
        </w:rPr>
        <w:t xml:space="preserve"> </w:t>
      </w:r>
      <w:r w:rsidRPr="00A95CDA">
        <w:rPr>
          <w:sz w:val="22"/>
          <w:lang w:val="en-GB"/>
        </w:rPr>
        <w:t>of the</w:t>
      </w:r>
      <w:r w:rsidR="009B5909" w:rsidRPr="00A95CDA">
        <w:rPr>
          <w:sz w:val="22"/>
          <w:lang w:val="en-GB"/>
        </w:rPr>
        <w:t xml:space="preserve"> </w:t>
      </w:r>
      <w:r w:rsidRPr="00A95CDA">
        <w:rPr>
          <w:sz w:val="22"/>
          <w:lang w:val="en-GB"/>
        </w:rPr>
        <w:t>firms, providing</w:t>
      </w:r>
      <w:r w:rsidR="009B5909" w:rsidRPr="00A95CDA">
        <w:rPr>
          <w:sz w:val="22"/>
          <w:lang w:val="en-GB"/>
        </w:rPr>
        <w:t xml:space="preserve"> </w:t>
      </w:r>
      <w:r w:rsidRPr="00A95CDA">
        <w:rPr>
          <w:sz w:val="22"/>
          <w:lang w:val="en-GB"/>
        </w:rPr>
        <w:t>directly</w:t>
      </w:r>
      <w:r w:rsidR="009B5909" w:rsidRPr="00A95CDA">
        <w:rPr>
          <w:sz w:val="22"/>
          <w:lang w:val="en-GB"/>
        </w:rPr>
        <w:t xml:space="preserve"> </w:t>
      </w:r>
      <w:r w:rsidRPr="00A95CDA">
        <w:rPr>
          <w:sz w:val="22"/>
          <w:lang w:val="en-GB"/>
        </w:rPr>
        <w:t>online the</w:t>
      </w:r>
      <w:r w:rsidR="009B5909" w:rsidRPr="00A95CDA">
        <w:rPr>
          <w:sz w:val="22"/>
          <w:lang w:val="en-GB"/>
        </w:rPr>
        <w:t xml:space="preserve"> </w:t>
      </w:r>
      <w:r w:rsidRPr="00A95CDA">
        <w:rPr>
          <w:sz w:val="22"/>
          <w:lang w:val="en-GB"/>
        </w:rPr>
        <w:t>resources</w:t>
      </w:r>
      <w:r w:rsidR="009B5909" w:rsidRPr="00A95CDA">
        <w:rPr>
          <w:sz w:val="22"/>
          <w:lang w:val="en-GB"/>
        </w:rPr>
        <w:t xml:space="preserve"> </w:t>
      </w:r>
      <w:r w:rsidRPr="00A95CDA">
        <w:rPr>
          <w:sz w:val="22"/>
          <w:lang w:val="en-GB"/>
        </w:rPr>
        <w:t>and information needed by answering</w:t>
      </w:r>
      <w:r w:rsidR="009B5909" w:rsidRPr="00A95CDA">
        <w:rPr>
          <w:sz w:val="22"/>
          <w:lang w:val="en-GB"/>
        </w:rPr>
        <w:t xml:space="preserve"> </w:t>
      </w:r>
      <w:r w:rsidRPr="00A95CDA">
        <w:rPr>
          <w:sz w:val="22"/>
          <w:lang w:val="en-GB"/>
        </w:rPr>
        <w:t>four simple questions.</w:t>
      </w:r>
      <w:r w:rsidR="00034C5F" w:rsidRPr="00A95CDA">
        <w:rPr>
          <w:sz w:val="22"/>
          <w:lang w:val="en-GB"/>
        </w:rPr>
        <w:t xml:space="preserve"> </w:t>
      </w:r>
      <w:r w:rsidRPr="00A95CDA">
        <w:rPr>
          <w:noProof/>
          <w:sz w:val="22"/>
          <w:lang w:val="en-GB"/>
        </w:rPr>
        <w:t>A similar</w:t>
      </w:r>
      <w:r w:rsidR="009B5909" w:rsidRPr="00A95CDA">
        <w:rPr>
          <w:noProof/>
          <w:sz w:val="22"/>
          <w:lang w:val="en-GB"/>
        </w:rPr>
        <w:t xml:space="preserve"> </w:t>
      </w:r>
      <w:r w:rsidRPr="00A95CDA">
        <w:rPr>
          <w:noProof/>
          <w:sz w:val="22"/>
          <w:lang w:val="en-GB"/>
        </w:rPr>
        <w:t xml:space="preserve">product is </w:t>
      </w:r>
      <w:r w:rsidR="00071C0D" w:rsidRPr="00A95CDA">
        <w:rPr>
          <w:noProof/>
          <w:sz w:val="22"/>
          <w:lang w:val="en-GB"/>
        </w:rPr>
        <w:t>also offered</w:t>
      </w:r>
      <w:r w:rsidRPr="00A95CDA">
        <w:rPr>
          <w:noProof/>
          <w:sz w:val="22"/>
          <w:lang w:val="en-GB"/>
        </w:rPr>
        <w:t xml:space="preserve"> by some European banks</w:t>
      </w:r>
      <w:r w:rsidRPr="00A95CDA">
        <w:rPr>
          <w:sz w:val="22"/>
          <w:lang w:val="en-GB"/>
        </w:rPr>
        <w:t>.</w:t>
      </w:r>
      <w:r w:rsidR="00AC3FB6" w:rsidRPr="00A95CDA">
        <w:rPr>
          <w:sz w:val="22"/>
          <w:lang w:val="en-GB"/>
        </w:rPr>
        <w:t xml:space="preserve"> </w:t>
      </w:r>
      <w:r w:rsidRPr="00A95CDA">
        <w:rPr>
          <w:sz w:val="22"/>
          <w:lang w:val="en-GB"/>
        </w:rPr>
        <w:t>An example</w:t>
      </w:r>
      <w:r w:rsidR="009B5909" w:rsidRPr="00A95CDA">
        <w:rPr>
          <w:sz w:val="22"/>
          <w:lang w:val="en-GB"/>
        </w:rPr>
        <w:t xml:space="preserve"> </w:t>
      </w:r>
      <w:r w:rsidRPr="00A95CDA">
        <w:rPr>
          <w:noProof/>
          <w:sz w:val="22"/>
          <w:lang w:val="en-GB"/>
        </w:rPr>
        <w:t>is provided</w:t>
      </w:r>
      <w:r w:rsidR="009B5909" w:rsidRPr="00A95CDA">
        <w:rPr>
          <w:sz w:val="22"/>
          <w:lang w:val="en-GB"/>
        </w:rPr>
        <w:t xml:space="preserve"> </w:t>
      </w:r>
      <w:r w:rsidRPr="00A95CDA">
        <w:rPr>
          <w:sz w:val="22"/>
          <w:lang w:val="en-GB"/>
        </w:rPr>
        <w:t>by BBVA, the second biggest bank in Spain, which offers a digital web platform</w:t>
      </w:r>
      <w:r w:rsidR="009B5909" w:rsidRPr="00A95CDA">
        <w:rPr>
          <w:sz w:val="22"/>
          <w:lang w:val="en-GB"/>
        </w:rPr>
        <w:t xml:space="preserve"> </w:t>
      </w:r>
      <w:r w:rsidRPr="00A95CDA">
        <w:rPr>
          <w:sz w:val="22"/>
          <w:lang w:val="en-GB"/>
        </w:rPr>
        <w:t xml:space="preserve">that </w:t>
      </w:r>
      <w:r w:rsidRPr="00A95CDA">
        <w:rPr>
          <w:noProof/>
          <w:sz w:val="22"/>
          <w:lang w:val="en-GB"/>
        </w:rPr>
        <w:t>support</w:t>
      </w:r>
      <w:r w:rsidR="00E509FF" w:rsidRPr="00A95CDA">
        <w:rPr>
          <w:noProof/>
          <w:sz w:val="22"/>
          <w:lang w:val="en-GB"/>
        </w:rPr>
        <w:t>s</w:t>
      </w:r>
      <w:r w:rsidRPr="00A95CDA">
        <w:rPr>
          <w:sz w:val="22"/>
          <w:lang w:val="en-GB"/>
        </w:rPr>
        <w:t xml:space="preserve"> Spanish</w:t>
      </w:r>
      <w:r w:rsidR="009B5909" w:rsidRPr="00A95CDA">
        <w:rPr>
          <w:sz w:val="22"/>
          <w:lang w:val="en-GB"/>
        </w:rPr>
        <w:t xml:space="preserve"> </w:t>
      </w:r>
      <w:r w:rsidRPr="00A95CDA">
        <w:rPr>
          <w:sz w:val="22"/>
          <w:lang w:val="en-GB"/>
        </w:rPr>
        <w:t>SMEs that would like to expand</w:t>
      </w:r>
      <w:r w:rsidR="009B5909" w:rsidRPr="00A95CDA">
        <w:rPr>
          <w:sz w:val="22"/>
          <w:lang w:val="en-GB"/>
        </w:rPr>
        <w:t xml:space="preserve"> </w:t>
      </w:r>
      <w:r w:rsidRPr="00A95CDA">
        <w:rPr>
          <w:sz w:val="22"/>
          <w:lang w:val="en-GB"/>
        </w:rPr>
        <w:t>their</w:t>
      </w:r>
      <w:r w:rsidR="009B5909" w:rsidRPr="00A95CDA">
        <w:rPr>
          <w:sz w:val="22"/>
          <w:lang w:val="en-GB"/>
        </w:rPr>
        <w:t xml:space="preserve"> </w:t>
      </w:r>
      <w:r w:rsidRPr="00A95CDA">
        <w:rPr>
          <w:sz w:val="22"/>
          <w:lang w:val="en-GB"/>
        </w:rPr>
        <w:t xml:space="preserve">business overseas </w:t>
      </w:r>
      <w:r w:rsidR="00071C0D" w:rsidRPr="00A95CDA">
        <w:rPr>
          <w:noProof/>
          <w:sz w:val="22"/>
          <w:lang w:val="en-GB"/>
        </w:rPr>
        <w:t>using</w:t>
      </w:r>
      <w:r w:rsidRPr="00A95CDA">
        <w:rPr>
          <w:sz w:val="22"/>
          <w:lang w:val="en-GB"/>
        </w:rPr>
        <w:t xml:space="preserve"> </w:t>
      </w:r>
      <w:r w:rsidR="004C065A" w:rsidRPr="00A95CDA">
        <w:rPr>
          <w:sz w:val="22"/>
          <w:lang w:val="en-GB"/>
        </w:rPr>
        <w:t>advisor’s</w:t>
      </w:r>
      <w:r w:rsidR="009B5909" w:rsidRPr="00A95CDA">
        <w:rPr>
          <w:sz w:val="22"/>
          <w:lang w:val="en-GB"/>
        </w:rPr>
        <w:t xml:space="preserve"> </w:t>
      </w:r>
      <w:r w:rsidRPr="00A95CDA">
        <w:rPr>
          <w:sz w:val="22"/>
          <w:lang w:val="en-GB"/>
        </w:rPr>
        <w:t>expert</w:t>
      </w:r>
      <w:r w:rsidR="009B5909" w:rsidRPr="00A95CDA">
        <w:rPr>
          <w:sz w:val="22"/>
          <w:lang w:val="en-GB"/>
        </w:rPr>
        <w:t xml:space="preserve"> </w:t>
      </w:r>
      <w:r w:rsidRPr="00A95CDA">
        <w:rPr>
          <w:sz w:val="22"/>
          <w:lang w:val="en-GB"/>
        </w:rPr>
        <w:t>in different markets</w:t>
      </w:r>
      <w:r w:rsidR="009B5909" w:rsidRPr="00A95CDA">
        <w:rPr>
          <w:sz w:val="22"/>
          <w:lang w:val="en-GB"/>
        </w:rPr>
        <w:t xml:space="preserve"> </w:t>
      </w:r>
      <w:r w:rsidRPr="00A95CDA">
        <w:rPr>
          <w:sz w:val="22"/>
          <w:lang w:val="en-GB"/>
        </w:rPr>
        <w:t>and sectors.</w:t>
      </w:r>
    </w:p>
    <w:p w14:paraId="377D2ACD" w14:textId="325FBAC9" w:rsidR="00D029F9" w:rsidRPr="00A95CDA" w:rsidRDefault="00D029F9" w:rsidP="00034C5F">
      <w:pPr>
        <w:spacing w:after="120" w:line="240" w:lineRule="auto"/>
        <w:rPr>
          <w:sz w:val="22"/>
          <w:lang w:val="en-GB"/>
        </w:rPr>
      </w:pPr>
      <w:r w:rsidRPr="00A95CDA">
        <w:rPr>
          <w:sz w:val="22"/>
          <w:lang w:val="en-GB"/>
        </w:rPr>
        <w:t>Nevertheless,</w:t>
      </w:r>
      <w:r w:rsidR="009B5909" w:rsidRPr="00A95CDA">
        <w:rPr>
          <w:sz w:val="22"/>
          <w:lang w:val="en-GB"/>
        </w:rPr>
        <w:t xml:space="preserve"> </w:t>
      </w:r>
      <w:r w:rsidRPr="00A95CDA">
        <w:rPr>
          <w:sz w:val="22"/>
          <w:lang w:val="en-GB"/>
        </w:rPr>
        <w:t>different businesses belong to different sectors</w:t>
      </w:r>
      <w:r w:rsidR="00071C0D" w:rsidRPr="00A95CDA">
        <w:rPr>
          <w:sz w:val="22"/>
          <w:lang w:val="en-GB"/>
        </w:rPr>
        <w:t>,</w:t>
      </w:r>
      <w:r w:rsidRPr="00A95CDA">
        <w:rPr>
          <w:sz w:val="22"/>
          <w:lang w:val="en-GB"/>
        </w:rPr>
        <w:t xml:space="preserve"> </w:t>
      </w:r>
      <w:r w:rsidRPr="00A95CDA">
        <w:rPr>
          <w:noProof/>
          <w:sz w:val="22"/>
          <w:lang w:val="en-GB"/>
        </w:rPr>
        <w:t>and</w:t>
      </w:r>
      <w:r w:rsidRPr="00A95CDA">
        <w:rPr>
          <w:sz w:val="22"/>
          <w:lang w:val="en-GB"/>
        </w:rPr>
        <w:t xml:space="preserve"> their related economics are different from one industry to another. </w:t>
      </w:r>
      <w:r w:rsidRPr="00A95CDA">
        <w:rPr>
          <w:noProof/>
          <w:sz w:val="22"/>
          <w:lang w:val="en-GB"/>
        </w:rPr>
        <w:t>For this reason,</w:t>
      </w:r>
      <w:r w:rsidR="009B5909" w:rsidRPr="00A95CDA">
        <w:rPr>
          <w:noProof/>
          <w:sz w:val="22"/>
          <w:lang w:val="en-GB"/>
        </w:rPr>
        <w:t xml:space="preserve"> </w:t>
      </w:r>
      <w:r w:rsidRPr="00A95CDA">
        <w:rPr>
          <w:noProof/>
          <w:sz w:val="22"/>
          <w:lang w:val="en-GB"/>
        </w:rPr>
        <w:t>it would</w:t>
      </w:r>
      <w:r w:rsidR="00FE0960" w:rsidRPr="00A95CDA">
        <w:rPr>
          <w:noProof/>
          <w:sz w:val="22"/>
          <w:lang w:val="en-GB"/>
        </w:rPr>
        <w:t xml:space="preserve"> </w:t>
      </w:r>
      <w:r w:rsidRPr="00A95CDA">
        <w:rPr>
          <w:noProof/>
          <w:sz w:val="22"/>
          <w:lang w:val="en-GB"/>
        </w:rPr>
        <w:t>be better for</w:t>
      </w:r>
      <w:r w:rsidRPr="00A95CDA">
        <w:rPr>
          <w:sz w:val="22"/>
          <w:lang w:val="en-GB"/>
        </w:rPr>
        <w:t xml:space="preserve"> some banks to specialize </w:t>
      </w:r>
      <w:r w:rsidR="00E509FF" w:rsidRPr="00A95CDA">
        <w:rPr>
          <w:noProof/>
          <w:sz w:val="22"/>
          <w:lang w:val="en-GB"/>
        </w:rPr>
        <w:t>i</w:t>
      </w:r>
      <w:r w:rsidRPr="00A95CDA">
        <w:rPr>
          <w:noProof/>
          <w:sz w:val="22"/>
          <w:lang w:val="en-GB"/>
        </w:rPr>
        <w:t>n</w:t>
      </w:r>
      <w:r w:rsidRPr="00A95CDA">
        <w:rPr>
          <w:sz w:val="22"/>
          <w:lang w:val="en-GB"/>
        </w:rPr>
        <w:t xml:space="preserve"> specific industries and become a leader of that specific segment of firms.</w:t>
      </w:r>
      <w:r w:rsidR="009B5909" w:rsidRPr="00A95CDA">
        <w:rPr>
          <w:sz w:val="22"/>
          <w:lang w:val="en-GB"/>
        </w:rPr>
        <w:t xml:space="preserve"> </w:t>
      </w:r>
      <w:r w:rsidRPr="00A95CDA">
        <w:rPr>
          <w:sz w:val="22"/>
          <w:lang w:val="en-GB"/>
        </w:rPr>
        <w:t>SMEs need an advisor that deeply understand the challenges of a specific market, that help them recommending</w:t>
      </w:r>
      <w:r w:rsidR="009B5909" w:rsidRPr="00A95CDA">
        <w:rPr>
          <w:sz w:val="22"/>
          <w:lang w:val="en-GB"/>
        </w:rPr>
        <w:t xml:space="preserve"> </w:t>
      </w:r>
      <w:r w:rsidRPr="00A95CDA">
        <w:rPr>
          <w:sz w:val="22"/>
          <w:lang w:val="en-GB"/>
        </w:rPr>
        <w:t>where to invest and not to invest</w:t>
      </w:r>
      <w:r w:rsidR="00071C0D" w:rsidRPr="00A95CDA">
        <w:rPr>
          <w:sz w:val="22"/>
          <w:lang w:val="en-GB"/>
        </w:rPr>
        <w:t>,</w:t>
      </w:r>
      <w:r w:rsidRPr="00A95CDA">
        <w:rPr>
          <w:sz w:val="22"/>
          <w:lang w:val="en-GB"/>
        </w:rPr>
        <w:t xml:space="preserve"> </w:t>
      </w:r>
      <w:r w:rsidRPr="00A95CDA">
        <w:rPr>
          <w:noProof/>
          <w:sz w:val="22"/>
          <w:lang w:val="en-GB"/>
        </w:rPr>
        <w:t>and</w:t>
      </w:r>
      <w:r w:rsidRPr="00A95CDA">
        <w:rPr>
          <w:sz w:val="22"/>
          <w:lang w:val="en-GB"/>
        </w:rPr>
        <w:t xml:space="preserve"> that </w:t>
      </w:r>
      <w:r w:rsidR="00071C0D" w:rsidRPr="00A95CDA">
        <w:rPr>
          <w:noProof/>
          <w:sz w:val="22"/>
          <w:lang w:val="en-GB"/>
        </w:rPr>
        <w:t>can</w:t>
      </w:r>
      <w:r w:rsidRPr="00A95CDA">
        <w:rPr>
          <w:sz w:val="22"/>
          <w:lang w:val="en-GB"/>
        </w:rPr>
        <w:t xml:space="preserve"> forecast possible development of the market and</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connected</w:t>
      </w:r>
      <w:r w:rsidR="009B5909" w:rsidRPr="00A95CDA">
        <w:rPr>
          <w:sz w:val="22"/>
          <w:lang w:val="en-GB"/>
        </w:rPr>
        <w:t xml:space="preserve"> </w:t>
      </w:r>
      <w:r w:rsidRPr="00A95CDA">
        <w:rPr>
          <w:sz w:val="22"/>
          <w:lang w:val="en-GB"/>
        </w:rPr>
        <w:t>impact</w:t>
      </w:r>
      <w:r w:rsidR="009B5909" w:rsidRPr="00A95CDA">
        <w:rPr>
          <w:sz w:val="22"/>
          <w:lang w:val="en-GB"/>
        </w:rPr>
        <w:t xml:space="preserve"> </w:t>
      </w:r>
      <w:r w:rsidRPr="00A95CDA">
        <w:rPr>
          <w:sz w:val="22"/>
          <w:lang w:val="en-GB"/>
        </w:rPr>
        <w:t>on the cash flows of the</w:t>
      </w:r>
      <w:r w:rsidR="009B5909" w:rsidRPr="00A95CDA">
        <w:rPr>
          <w:sz w:val="22"/>
          <w:lang w:val="en-GB"/>
        </w:rPr>
        <w:t xml:space="preserve"> </w:t>
      </w:r>
      <w:r w:rsidRPr="00A95CDA">
        <w:rPr>
          <w:sz w:val="22"/>
          <w:lang w:val="en-GB"/>
        </w:rPr>
        <w:t>firms.</w:t>
      </w:r>
      <w:r w:rsidR="009B5909" w:rsidRPr="00A95CDA">
        <w:rPr>
          <w:sz w:val="22"/>
          <w:lang w:val="en-GB"/>
        </w:rPr>
        <w:t xml:space="preserve"> </w:t>
      </w:r>
      <w:r w:rsidRPr="00A95CDA">
        <w:rPr>
          <w:sz w:val="22"/>
          <w:lang w:val="en-GB"/>
        </w:rPr>
        <w:t>Logically, the</w:t>
      </w:r>
      <w:r w:rsidR="009B5909" w:rsidRPr="00A95CDA">
        <w:rPr>
          <w:sz w:val="22"/>
          <w:lang w:val="en-GB"/>
        </w:rPr>
        <w:t xml:space="preserve"> </w:t>
      </w:r>
      <w:r w:rsidRPr="00A95CDA">
        <w:rPr>
          <w:sz w:val="22"/>
          <w:lang w:val="en-GB"/>
        </w:rPr>
        <w:t>choice of the target industry, such as agribusiness,</w:t>
      </w:r>
      <w:r w:rsidR="009B5909" w:rsidRPr="00A95CDA">
        <w:rPr>
          <w:sz w:val="22"/>
          <w:lang w:val="en-GB"/>
        </w:rPr>
        <w:t xml:space="preserve"> </w:t>
      </w:r>
      <w:r w:rsidRPr="00A95CDA">
        <w:rPr>
          <w:sz w:val="22"/>
          <w:lang w:val="en-GB"/>
        </w:rPr>
        <w:t>energy or mechanic,</w:t>
      </w:r>
      <w:r w:rsidR="009B5909" w:rsidRPr="00A95CDA">
        <w:rPr>
          <w:sz w:val="22"/>
          <w:lang w:val="en-GB"/>
        </w:rPr>
        <w:t xml:space="preserve"> </w:t>
      </w:r>
      <w:r w:rsidRPr="00A95CDA">
        <w:rPr>
          <w:sz w:val="22"/>
          <w:lang w:val="en-GB"/>
        </w:rPr>
        <w:t>will depend</w:t>
      </w:r>
      <w:r w:rsidR="009B5909" w:rsidRPr="00A95CDA">
        <w:rPr>
          <w:sz w:val="22"/>
          <w:lang w:val="en-GB"/>
        </w:rPr>
        <w:t xml:space="preserve"> </w:t>
      </w:r>
      <w:r w:rsidRPr="00A95CDA">
        <w:rPr>
          <w:sz w:val="22"/>
          <w:lang w:val="en-GB"/>
        </w:rPr>
        <w:t>on the</w:t>
      </w:r>
      <w:r w:rsidR="009B5909" w:rsidRPr="00A95CDA">
        <w:rPr>
          <w:sz w:val="22"/>
          <w:lang w:val="en-GB"/>
        </w:rPr>
        <w:t xml:space="preserve"> </w:t>
      </w:r>
      <w:r w:rsidRPr="00A95CDA">
        <w:rPr>
          <w:sz w:val="22"/>
          <w:lang w:val="en-GB"/>
        </w:rPr>
        <w:t>specific context</w:t>
      </w:r>
      <w:r w:rsidR="009B5909" w:rsidRPr="00A95CDA">
        <w:rPr>
          <w:sz w:val="22"/>
          <w:lang w:val="en-GB"/>
        </w:rPr>
        <w:t xml:space="preserve"> </w:t>
      </w:r>
      <w:r w:rsidRPr="00A95CDA">
        <w:rPr>
          <w:sz w:val="22"/>
          <w:lang w:val="en-GB"/>
        </w:rPr>
        <w:t>of the</w:t>
      </w:r>
      <w:r w:rsidR="009B5909" w:rsidRPr="00A95CDA">
        <w:rPr>
          <w:sz w:val="22"/>
          <w:lang w:val="en-GB"/>
        </w:rPr>
        <w:t xml:space="preserve"> </w:t>
      </w:r>
      <w:r w:rsidRPr="00A95CDA">
        <w:rPr>
          <w:sz w:val="22"/>
          <w:lang w:val="en-GB"/>
        </w:rPr>
        <w:t>local market, on the</w:t>
      </w:r>
      <w:r w:rsidR="009B5909" w:rsidRPr="00A95CDA">
        <w:rPr>
          <w:sz w:val="22"/>
          <w:lang w:val="en-GB"/>
        </w:rPr>
        <w:t xml:space="preserve"> </w:t>
      </w:r>
      <w:r w:rsidRPr="00A95CDA">
        <w:rPr>
          <w:sz w:val="22"/>
          <w:lang w:val="en-GB"/>
        </w:rPr>
        <w:t>dimension</w:t>
      </w:r>
      <w:r w:rsidR="009B5909" w:rsidRPr="00A95CDA">
        <w:rPr>
          <w:sz w:val="22"/>
          <w:lang w:val="en-GB"/>
        </w:rPr>
        <w:t xml:space="preserve"> </w:t>
      </w:r>
      <w:r w:rsidRPr="00A95CDA">
        <w:rPr>
          <w:sz w:val="22"/>
          <w:lang w:val="en-GB"/>
        </w:rPr>
        <w:t>of the</w:t>
      </w:r>
      <w:r w:rsidR="009B5909" w:rsidRPr="00A95CDA">
        <w:rPr>
          <w:sz w:val="22"/>
          <w:lang w:val="en-GB"/>
        </w:rPr>
        <w:t xml:space="preserve"> </w:t>
      </w:r>
      <w:r w:rsidRPr="00A95CDA">
        <w:rPr>
          <w:sz w:val="22"/>
          <w:lang w:val="en-GB"/>
        </w:rPr>
        <w:t>industry and on the possibility</w:t>
      </w:r>
      <w:r w:rsidR="009B5909" w:rsidRPr="00A95CDA">
        <w:rPr>
          <w:sz w:val="22"/>
          <w:lang w:val="en-GB"/>
        </w:rPr>
        <w:t xml:space="preserve"> </w:t>
      </w:r>
      <w:r w:rsidRPr="00A95CDA">
        <w:rPr>
          <w:sz w:val="22"/>
          <w:lang w:val="en-GB"/>
        </w:rPr>
        <w:t xml:space="preserve">to create differentiation </w:t>
      </w:r>
      <w:r w:rsidRPr="00A95CDA">
        <w:rPr>
          <w:noProof/>
          <w:sz w:val="22"/>
          <w:lang w:val="en-GB"/>
        </w:rPr>
        <w:t>with respect to</w:t>
      </w:r>
      <w:r w:rsidRPr="00A95CDA">
        <w:rPr>
          <w:sz w:val="22"/>
          <w:lang w:val="en-GB"/>
        </w:rPr>
        <w:t xml:space="preserve"> other banks.</w:t>
      </w:r>
      <w:r w:rsidR="009B5909" w:rsidRPr="00A95CDA">
        <w:rPr>
          <w:sz w:val="22"/>
          <w:lang w:val="en-GB"/>
        </w:rPr>
        <w:t xml:space="preserve"> </w:t>
      </w:r>
      <w:r w:rsidRPr="00A95CDA">
        <w:rPr>
          <w:sz w:val="22"/>
          <w:lang w:val="en-GB"/>
        </w:rPr>
        <w:t>Industry specialization</w:t>
      </w:r>
      <w:r w:rsidR="009B5909" w:rsidRPr="00A95CDA">
        <w:rPr>
          <w:sz w:val="22"/>
          <w:lang w:val="en-GB"/>
        </w:rPr>
        <w:t xml:space="preserve"> </w:t>
      </w:r>
      <w:r w:rsidRPr="00A95CDA">
        <w:rPr>
          <w:sz w:val="22"/>
          <w:lang w:val="en-GB"/>
        </w:rPr>
        <w:t>would</w:t>
      </w:r>
      <w:r w:rsidR="009B5909" w:rsidRPr="00A95CDA">
        <w:rPr>
          <w:sz w:val="22"/>
          <w:lang w:val="en-GB"/>
        </w:rPr>
        <w:t xml:space="preserve"> </w:t>
      </w:r>
      <w:r w:rsidRPr="00A95CDA">
        <w:rPr>
          <w:sz w:val="22"/>
          <w:lang w:val="en-GB"/>
        </w:rPr>
        <w:t>mean,</w:t>
      </w:r>
      <w:r w:rsidR="009B5909" w:rsidRPr="00A95CDA">
        <w:rPr>
          <w:sz w:val="22"/>
          <w:lang w:val="en-GB"/>
        </w:rPr>
        <w:t xml:space="preserve"> </w:t>
      </w:r>
      <w:r w:rsidRPr="00A95CDA">
        <w:rPr>
          <w:sz w:val="22"/>
          <w:lang w:val="en-GB"/>
        </w:rPr>
        <w:t>for example,</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create</w:t>
      </w:r>
      <w:r w:rsidR="009B5909" w:rsidRPr="00A95CDA">
        <w:rPr>
          <w:sz w:val="22"/>
          <w:lang w:val="en-GB"/>
        </w:rPr>
        <w:t xml:space="preserve"> </w:t>
      </w:r>
      <w:r w:rsidRPr="00A95CDA">
        <w:rPr>
          <w:sz w:val="22"/>
          <w:lang w:val="en-GB"/>
        </w:rPr>
        <w:t>tailored</w:t>
      </w:r>
      <w:r w:rsidR="009B5909" w:rsidRPr="00A95CDA">
        <w:rPr>
          <w:sz w:val="22"/>
          <w:lang w:val="en-GB"/>
        </w:rPr>
        <w:t xml:space="preserve"> </w:t>
      </w:r>
      <w:r w:rsidRPr="00A95CDA">
        <w:rPr>
          <w:sz w:val="22"/>
          <w:lang w:val="en-GB"/>
        </w:rPr>
        <w:t>products for that industry, to</w:t>
      </w:r>
      <w:r w:rsidR="009B5909" w:rsidRPr="00A95CDA">
        <w:rPr>
          <w:sz w:val="22"/>
          <w:lang w:val="en-GB"/>
        </w:rPr>
        <w:t xml:space="preserve"> </w:t>
      </w:r>
      <w:r w:rsidRPr="00A95CDA">
        <w:rPr>
          <w:sz w:val="22"/>
          <w:lang w:val="en-GB"/>
        </w:rPr>
        <w:t>hire</w:t>
      </w:r>
      <w:r w:rsidR="009B5909" w:rsidRPr="00A95CDA">
        <w:rPr>
          <w:sz w:val="22"/>
          <w:lang w:val="en-GB"/>
        </w:rPr>
        <w:t xml:space="preserve"> </w:t>
      </w:r>
      <w:r w:rsidRPr="00A95CDA">
        <w:rPr>
          <w:sz w:val="22"/>
          <w:lang w:val="en-GB"/>
        </w:rPr>
        <w:t>specialists</w:t>
      </w:r>
      <w:r w:rsidR="009B5909" w:rsidRPr="00A95CDA">
        <w:rPr>
          <w:sz w:val="22"/>
          <w:lang w:val="en-GB"/>
        </w:rPr>
        <w:t xml:space="preserve"> </w:t>
      </w:r>
      <w:r w:rsidRPr="00A95CDA">
        <w:rPr>
          <w:sz w:val="22"/>
          <w:lang w:val="en-GB"/>
        </w:rPr>
        <w:t>coming</w:t>
      </w:r>
      <w:r w:rsidR="009B5909" w:rsidRPr="00A95CDA">
        <w:rPr>
          <w:sz w:val="22"/>
          <w:lang w:val="en-GB"/>
        </w:rPr>
        <w:t xml:space="preserve"> </w:t>
      </w:r>
      <w:r w:rsidRPr="00A95CDA">
        <w:rPr>
          <w:sz w:val="22"/>
          <w:lang w:val="en-GB"/>
        </w:rPr>
        <w:t>from</w:t>
      </w:r>
      <w:r w:rsidR="009B5909" w:rsidRPr="00A95CDA">
        <w:rPr>
          <w:sz w:val="22"/>
          <w:lang w:val="en-GB"/>
        </w:rPr>
        <w:t xml:space="preserve"> </w:t>
      </w:r>
      <w:r w:rsidRPr="00A95CDA">
        <w:rPr>
          <w:sz w:val="22"/>
          <w:lang w:val="en-GB"/>
        </w:rPr>
        <w:t xml:space="preserve">that industry that </w:t>
      </w:r>
      <w:r w:rsidRPr="00A95CDA">
        <w:rPr>
          <w:sz w:val="22"/>
          <w:lang w:val="en-GB"/>
        </w:rPr>
        <w:lastRenderedPageBreak/>
        <w:t>become</w:t>
      </w:r>
      <w:r w:rsidR="009B5909" w:rsidRPr="00A95CDA">
        <w:rPr>
          <w:sz w:val="22"/>
          <w:lang w:val="en-GB"/>
        </w:rPr>
        <w:t xml:space="preserve"> </w:t>
      </w:r>
      <w:r w:rsidRPr="00A95CDA">
        <w:rPr>
          <w:sz w:val="22"/>
          <w:lang w:val="en-GB"/>
        </w:rPr>
        <w:t>valuable advisors but</w:t>
      </w:r>
      <w:r w:rsidR="009B5909" w:rsidRPr="00A95CDA">
        <w:rPr>
          <w:sz w:val="22"/>
          <w:lang w:val="en-GB"/>
        </w:rPr>
        <w:t xml:space="preserve"> </w:t>
      </w:r>
      <w:r w:rsidRPr="00A95CDA">
        <w:rPr>
          <w:sz w:val="22"/>
          <w:lang w:val="en-GB"/>
        </w:rPr>
        <w:t>also useful risk managers</w:t>
      </w:r>
      <w:r w:rsidR="009B5909" w:rsidRPr="00A95CDA">
        <w:rPr>
          <w:sz w:val="22"/>
          <w:lang w:val="en-GB"/>
        </w:rPr>
        <w:t xml:space="preserve"> </w:t>
      </w:r>
      <w:r w:rsidRPr="00A95CDA">
        <w:rPr>
          <w:sz w:val="22"/>
          <w:lang w:val="en-GB"/>
        </w:rPr>
        <w:t xml:space="preserve">because the economics of an agribusiness firm </w:t>
      </w:r>
      <w:r w:rsidR="00E509FF" w:rsidRPr="00A95CDA">
        <w:rPr>
          <w:noProof/>
          <w:sz w:val="22"/>
          <w:lang w:val="en-GB"/>
        </w:rPr>
        <w:t>is</w:t>
      </w:r>
      <w:r w:rsidRPr="00A95CDA">
        <w:rPr>
          <w:sz w:val="22"/>
          <w:lang w:val="en-GB"/>
        </w:rPr>
        <w:t xml:space="preserve"> radically</w:t>
      </w:r>
      <w:r w:rsidR="009B5909" w:rsidRPr="00A95CDA">
        <w:rPr>
          <w:sz w:val="22"/>
          <w:lang w:val="en-GB"/>
        </w:rPr>
        <w:t xml:space="preserve"> </w:t>
      </w:r>
      <w:r w:rsidRPr="00A95CDA">
        <w:rPr>
          <w:sz w:val="22"/>
          <w:lang w:val="en-GB"/>
        </w:rPr>
        <w:t>different from the</w:t>
      </w:r>
      <w:r w:rsidR="009B5909" w:rsidRPr="00A95CDA">
        <w:rPr>
          <w:sz w:val="22"/>
          <w:lang w:val="en-GB"/>
        </w:rPr>
        <w:t xml:space="preserve"> </w:t>
      </w:r>
      <w:r w:rsidRPr="00A95CDA">
        <w:rPr>
          <w:sz w:val="22"/>
          <w:lang w:val="en-GB"/>
        </w:rPr>
        <w:t>ones of an energy firm and</w:t>
      </w:r>
      <w:r w:rsidR="009B5909" w:rsidRPr="00A95CDA">
        <w:rPr>
          <w:sz w:val="22"/>
          <w:lang w:val="en-GB"/>
        </w:rPr>
        <w:t xml:space="preserve"> </w:t>
      </w:r>
      <w:r w:rsidRPr="00A95CDA">
        <w:rPr>
          <w:sz w:val="22"/>
          <w:lang w:val="en-GB"/>
        </w:rPr>
        <w:t>experts</w:t>
      </w:r>
      <w:r w:rsidR="009B5909" w:rsidRPr="00A95CDA">
        <w:rPr>
          <w:sz w:val="22"/>
          <w:lang w:val="en-GB"/>
        </w:rPr>
        <w:t xml:space="preserve"> </w:t>
      </w:r>
      <w:r w:rsidRPr="00A95CDA">
        <w:rPr>
          <w:sz w:val="22"/>
          <w:lang w:val="en-GB"/>
        </w:rPr>
        <w:t>would prevent to take</w:t>
      </w:r>
      <w:r w:rsidR="009B5909" w:rsidRPr="00A95CDA">
        <w:rPr>
          <w:sz w:val="22"/>
          <w:lang w:val="en-GB"/>
        </w:rPr>
        <w:t xml:space="preserve"> </w:t>
      </w:r>
      <w:r w:rsidRPr="00A95CDA">
        <w:rPr>
          <w:sz w:val="22"/>
          <w:lang w:val="en-GB"/>
        </w:rPr>
        <w:t>unnecessary</w:t>
      </w:r>
      <w:r w:rsidR="009B5909" w:rsidRPr="00A95CDA">
        <w:rPr>
          <w:sz w:val="22"/>
          <w:lang w:val="en-GB"/>
        </w:rPr>
        <w:t xml:space="preserve"> </w:t>
      </w:r>
      <w:r w:rsidRPr="00A95CDA">
        <w:rPr>
          <w:sz w:val="22"/>
          <w:lang w:val="en-GB"/>
        </w:rPr>
        <w:t>risks.</w:t>
      </w:r>
    </w:p>
    <w:p w14:paraId="57DFD5F5" w14:textId="5312BF26" w:rsidR="00D029F9" w:rsidRPr="00A95CDA" w:rsidRDefault="00D029F9" w:rsidP="00034C5F">
      <w:pPr>
        <w:spacing w:after="120" w:line="240" w:lineRule="auto"/>
        <w:rPr>
          <w:sz w:val="22"/>
          <w:lang w:val="en-GB"/>
        </w:rPr>
      </w:pPr>
      <w:r w:rsidRPr="00A95CDA">
        <w:rPr>
          <w:sz w:val="22"/>
          <w:lang w:val="en-GB"/>
        </w:rPr>
        <w:t>In Europe,</w:t>
      </w:r>
      <w:r w:rsidR="009B5909" w:rsidRPr="00A95CDA">
        <w:rPr>
          <w:sz w:val="22"/>
          <w:lang w:val="en-GB"/>
        </w:rPr>
        <w:t xml:space="preserve"> </w:t>
      </w:r>
      <w:proofErr w:type="spellStart"/>
      <w:r w:rsidRPr="00A95CDA">
        <w:rPr>
          <w:sz w:val="22"/>
          <w:lang w:val="en-GB"/>
        </w:rPr>
        <w:t>Rabobank</w:t>
      </w:r>
      <w:proofErr w:type="spellEnd"/>
      <w:r w:rsidRPr="00A95CDA">
        <w:rPr>
          <w:sz w:val="22"/>
          <w:lang w:val="en-GB"/>
        </w:rPr>
        <w:t xml:space="preserve"> is one of the</w:t>
      </w:r>
      <w:r w:rsidR="009B5909" w:rsidRPr="00A95CDA">
        <w:rPr>
          <w:sz w:val="22"/>
          <w:lang w:val="en-GB"/>
        </w:rPr>
        <w:t xml:space="preserve"> </w:t>
      </w:r>
      <w:r w:rsidRPr="00A95CDA">
        <w:rPr>
          <w:noProof/>
          <w:sz w:val="22"/>
          <w:lang w:val="en-GB"/>
        </w:rPr>
        <w:t>bank</w:t>
      </w:r>
      <w:r w:rsidR="00E509FF" w:rsidRPr="00A95CDA">
        <w:rPr>
          <w:noProof/>
          <w:sz w:val="22"/>
          <w:lang w:val="en-GB"/>
        </w:rPr>
        <w:t>s</w:t>
      </w:r>
      <w:r w:rsidR="009B5909" w:rsidRPr="00A95CDA">
        <w:rPr>
          <w:sz w:val="22"/>
          <w:lang w:val="en-GB"/>
        </w:rPr>
        <w:t xml:space="preserve"> </w:t>
      </w:r>
      <w:r w:rsidRPr="00A95CDA">
        <w:rPr>
          <w:sz w:val="22"/>
          <w:lang w:val="en-GB"/>
        </w:rPr>
        <w:t>that provides</w:t>
      </w:r>
      <w:r w:rsidR="009B5909" w:rsidRPr="00A95CDA">
        <w:rPr>
          <w:sz w:val="22"/>
          <w:lang w:val="en-GB"/>
        </w:rPr>
        <w:t xml:space="preserve"> </w:t>
      </w:r>
      <w:r w:rsidRPr="00A95CDA">
        <w:rPr>
          <w:sz w:val="22"/>
          <w:lang w:val="en-GB"/>
        </w:rPr>
        <w:t>a real application of this</w:t>
      </w:r>
      <w:r w:rsidR="009B5909" w:rsidRPr="00A95CDA">
        <w:rPr>
          <w:sz w:val="22"/>
          <w:lang w:val="en-GB"/>
        </w:rPr>
        <w:t xml:space="preserve"> </w:t>
      </w:r>
      <w:r w:rsidRPr="00A95CDA">
        <w:rPr>
          <w:sz w:val="22"/>
          <w:lang w:val="en-GB"/>
        </w:rPr>
        <w:t>solution.</w:t>
      </w:r>
      <w:r w:rsidR="009B5909" w:rsidRPr="00A95CDA">
        <w:rPr>
          <w:sz w:val="22"/>
          <w:lang w:val="en-GB"/>
        </w:rPr>
        <w:t xml:space="preserve"> </w:t>
      </w:r>
      <w:r w:rsidR="00071C0D" w:rsidRPr="00A95CDA">
        <w:rPr>
          <w:noProof/>
          <w:sz w:val="22"/>
          <w:lang w:val="en-GB"/>
        </w:rPr>
        <w:t>T</w:t>
      </w:r>
      <w:r w:rsidRPr="00A95CDA">
        <w:rPr>
          <w:sz w:val="22"/>
          <w:lang w:val="en-GB"/>
        </w:rPr>
        <w:t>he</w:t>
      </w:r>
      <w:r w:rsidR="009B5909" w:rsidRPr="00A95CDA">
        <w:rPr>
          <w:sz w:val="22"/>
          <w:lang w:val="en-GB"/>
        </w:rPr>
        <w:t xml:space="preserve"> </w:t>
      </w:r>
      <w:r w:rsidRPr="00A95CDA">
        <w:rPr>
          <w:sz w:val="22"/>
          <w:lang w:val="en-GB"/>
        </w:rPr>
        <w:t>Dutch</w:t>
      </w:r>
      <w:r w:rsidR="009B5909" w:rsidRPr="00A95CDA">
        <w:rPr>
          <w:sz w:val="22"/>
          <w:lang w:val="en-GB"/>
        </w:rPr>
        <w:t xml:space="preserve"> </w:t>
      </w:r>
      <w:r w:rsidRPr="00A95CDA">
        <w:rPr>
          <w:sz w:val="22"/>
          <w:lang w:val="en-GB"/>
        </w:rPr>
        <w:t>bank</w:t>
      </w:r>
      <w:r w:rsidR="009B5909" w:rsidRPr="00A95CDA">
        <w:rPr>
          <w:sz w:val="22"/>
          <w:lang w:val="en-GB"/>
        </w:rPr>
        <w:t xml:space="preserve"> </w:t>
      </w:r>
      <w:r w:rsidRPr="00A95CDA">
        <w:rPr>
          <w:sz w:val="22"/>
          <w:lang w:val="en-GB"/>
        </w:rPr>
        <w:t>has developed,</w:t>
      </w:r>
      <w:r w:rsidR="009B5909" w:rsidRPr="00A95CDA">
        <w:rPr>
          <w:sz w:val="22"/>
          <w:lang w:val="en-GB"/>
        </w:rPr>
        <w:t xml:space="preserve"> </w:t>
      </w:r>
      <w:r w:rsidRPr="00A95CDA">
        <w:rPr>
          <w:noProof/>
          <w:sz w:val="22"/>
          <w:lang w:val="en-GB"/>
        </w:rPr>
        <w:t>beside</w:t>
      </w:r>
      <w:r w:rsidR="00E509FF" w:rsidRPr="00A95CDA">
        <w:rPr>
          <w:noProof/>
          <w:sz w:val="22"/>
          <w:lang w:val="en-GB"/>
        </w:rPr>
        <w:t>s</w:t>
      </w:r>
      <w:r w:rsidRPr="00A95CDA">
        <w:rPr>
          <w:sz w:val="22"/>
          <w:lang w:val="en-GB"/>
        </w:rPr>
        <w:t xml:space="preserve"> a generic but</w:t>
      </w:r>
      <w:r w:rsidR="009B5909" w:rsidRPr="00A95CDA">
        <w:rPr>
          <w:sz w:val="22"/>
          <w:lang w:val="en-GB"/>
        </w:rPr>
        <w:t xml:space="preserve"> </w:t>
      </w:r>
      <w:r w:rsidRPr="00A95CDA">
        <w:rPr>
          <w:noProof/>
          <w:sz w:val="22"/>
          <w:lang w:val="en-GB"/>
        </w:rPr>
        <w:t>well</w:t>
      </w:r>
      <w:r w:rsidR="00E509FF" w:rsidRPr="00A95CDA">
        <w:rPr>
          <w:noProof/>
          <w:sz w:val="22"/>
          <w:lang w:val="en-GB"/>
        </w:rPr>
        <w:t>-</w:t>
      </w:r>
      <w:r w:rsidRPr="00A95CDA">
        <w:rPr>
          <w:noProof/>
          <w:sz w:val="22"/>
          <w:lang w:val="en-GB"/>
        </w:rPr>
        <w:t>detailed</w:t>
      </w:r>
      <w:r w:rsidR="009B5909" w:rsidRPr="00A95CDA">
        <w:rPr>
          <w:sz w:val="22"/>
          <w:lang w:val="en-GB"/>
        </w:rPr>
        <w:t xml:space="preserve"> </w:t>
      </w:r>
      <w:r w:rsidRPr="00A95CDA">
        <w:rPr>
          <w:sz w:val="22"/>
          <w:lang w:val="en-GB"/>
        </w:rPr>
        <w:t>platform</w:t>
      </w:r>
      <w:r w:rsidR="009B5909" w:rsidRPr="00A95CDA">
        <w:rPr>
          <w:sz w:val="22"/>
          <w:lang w:val="en-GB"/>
        </w:rPr>
        <w:t xml:space="preserve"> </w:t>
      </w:r>
      <w:r w:rsidRPr="00A95CDA">
        <w:rPr>
          <w:sz w:val="22"/>
          <w:lang w:val="en-GB"/>
        </w:rPr>
        <w:t>that gives online advisory</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insights</w:t>
      </w:r>
      <w:r w:rsidR="009B5909" w:rsidRPr="00A95CDA">
        <w:rPr>
          <w:sz w:val="22"/>
          <w:lang w:val="en-GB"/>
        </w:rPr>
        <w:t xml:space="preserve"> </w:t>
      </w:r>
      <w:r w:rsidRPr="00A95CDA">
        <w:rPr>
          <w:sz w:val="22"/>
          <w:lang w:val="en-GB"/>
        </w:rPr>
        <w:t>of several</w:t>
      </w:r>
      <w:r w:rsidR="009B5909" w:rsidRPr="00A95CDA">
        <w:rPr>
          <w:sz w:val="22"/>
          <w:lang w:val="en-GB"/>
        </w:rPr>
        <w:t xml:space="preserve"> </w:t>
      </w:r>
      <w:r w:rsidRPr="00A95CDA">
        <w:rPr>
          <w:sz w:val="22"/>
          <w:lang w:val="en-GB"/>
        </w:rPr>
        <w:t>markets, a specific platform</w:t>
      </w:r>
      <w:r w:rsidR="009B5909" w:rsidRPr="00A95CDA">
        <w:rPr>
          <w:sz w:val="22"/>
          <w:lang w:val="en-GB"/>
        </w:rPr>
        <w:t xml:space="preserve"> </w:t>
      </w:r>
      <w:r w:rsidRPr="00A95CDA">
        <w:rPr>
          <w:sz w:val="22"/>
          <w:lang w:val="en-GB"/>
        </w:rPr>
        <w:t>for the agribusiness.</w:t>
      </w:r>
      <w:r w:rsidR="009B5909" w:rsidRPr="00A95CDA">
        <w:rPr>
          <w:sz w:val="22"/>
          <w:lang w:val="en-GB"/>
        </w:rPr>
        <w:t xml:space="preserve"> </w:t>
      </w:r>
      <w:r w:rsidRPr="00A95CDA">
        <w:rPr>
          <w:sz w:val="22"/>
          <w:lang w:val="en-GB"/>
        </w:rPr>
        <w:t>FAR, that stands</w:t>
      </w:r>
      <w:r w:rsidR="009B5909" w:rsidRPr="00A95CDA">
        <w:rPr>
          <w:sz w:val="22"/>
          <w:lang w:val="en-GB"/>
        </w:rPr>
        <w:t xml:space="preserve"> </w:t>
      </w:r>
      <w:r w:rsidRPr="00A95CDA">
        <w:rPr>
          <w:sz w:val="22"/>
          <w:lang w:val="en-GB"/>
        </w:rPr>
        <w:t>for Food &amp; Agribusiness Research</w:t>
      </w:r>
      <w:r w:rsidR="00071C0D" w:rsidRPr="00A95CDA">
        <w:rPr>
          <w:sz w:val="22"/>
          <w:lang w:val="en-GB"/>
        </w:rPr>
        <w:t>,</w:t>
      </w:r>
      <w:r w:rsidR="009B5909" w:rsidRPr="00A95CDA">
        <w:rPr>
          <w:sz w:val="22"/>
          <w:lang w:val="en-GB"/>
        </w:rPr>
        <w:t xml:space="preserve"> </w:t>
      </w:r>
      <w:r w:rsidRPr="00A95CDA">
        <w:rPr>
          <w:noProof/>
          <w:sz w:val="22"/>
          <w:lang w:val="en-GB"/>
        </w:rPr>
        <w:t>and</w:t>
      </w:r>
      <w:r w:rsidR="009B5909" w:rsidRPr="00A95CDA">
        <w:rPr>
          <w:sz w:val="22"/>
          <w:lang w:val="en-GB"/>
        </w:rPr>
        <w:t xml:space="preserve"> </w:t>
      </w:r>
      <w:r w:rsidRPr="00A95CDA">
        <w:rPr>
          <w:noProof/>
          <w:sz w:val="22"/>
          <w:lang w:val="en-GB"/>
        </w:rPr>
        <w:t>Advisory</w:t>
      </w:r>
      <w:r w:rsidR="009B5909" w:rsidRPr="00A95CDA">
        <w:rPr>
          <w:sz w:val="22"/>
          <w:lang w:val="en-GB"/>
        </w:rPr>
        <w:t xml:space="preserve"> </w:t>
      </w:r>
      <w:r w:rsidRPr="00A95CDA">
        <w:rPr>
          <w:sz w:val="22"/>
          <w:lang w:val="en-GB"/>
        </w:rPr>
        <w:t>is a platform</w:t>
      </w:r>
      <w:r w:rsidR="009B5909" w:rsidRPr="00A95CDA">
        <w:rPr>
          <w:sz w:val="22"/>
          <w:lang w:val="en-GB"/>
        </w:rPr>
        <w:t xml:space="preserve"> </w:t>
      </w:r>
      <w:r w:rsidRPr="00A95CDA">
        <w:rPr>
          <w:sz w:val="22"/>
          <w:lang w:val="en-GB"/>
        </w:rPr>
        <w:t>that provides</w:t>
      </w:r>
      <w:r w:rsidR="009B5909" w:rsidRPr="00A95CDA">
        <w:rPr>
          <w:sz w:val="22"/>
          <w:lang w:val="en-GB"/>
        </w:rPr>
        <w:t xml:space="preserve"> </w:t>
      </w:r>
      <w:r w:rsidR="003413D0" w:rsidRPr="00A95CDA">
        <w:rPr>
          <w:sz w:val="22"/>
          <w:lang w:val="en-GB"/>
        </w:rPr>
        <w:t>many</w:t>
      </w:r>
      <w:r w:rsidRPr="00A95CDA">
        <w:rPr>
          <w:sz w:val="22"/>
          <w:lang w:val="en-GB"/>
        </w:rPr>
        <w:t xml:space="preserve"> reports</w:t>
      </w:r>
      <w:r w:rsidR="009B5909" w:rsidRPr="00A95CDA">
        <w:rPr>
          <w:sz w:val="22"/>
          <w:lang w:val="en-GB"/>
        </w:rPr>
        <w:t xml:space="preserve"> </w:t>
      </w:r>
      <w:r w:rsidRPr="00A95CDA">
        <w:rPr>
          <w:sz w:val="22"/>
          <w:lang w:val="en-GB"/>
        </w:rPr>
        <w:t>created</w:t>
      </w:r>
      <w:r w:rsidR="009B5909" w:rsidRPr="00A95CDA">
        <w:rPr>
          <w:sz w:val="22"/>
          <w:lang w:val="en-GB"/>
        </w:rPr>
        <w:t xml:space="preserve"> </w:t>
      </w:r>
      <w:r w:rsidRPr="00A95CDA">
        <w:rPr>
          <w:sz w:val="22"/>
          <w:lang w:val="en-GB"/>
        </w:rPr>
        <w:t>by more than</w:t>
      </w:r>
      <w:r w:rsidR="009B5909" w:rsidRPr="00A95CDA">
        <w:rPr>
          <w:sz w:val="22"/>
          <w:lang w:val="en-GB"/>
        </w:rPr>
        <w:t xml:space="preserve"> </w:t>
      </w:r>
      <w:r w:rsidRPr="00A95CDA">
        <w:rPr>
          <w:sz w:val="22"/>
          <w:lang w:val="en-GB"/>
        </w:rPr>
        <w:t>80 food &amp; agribusiness</w:t>
      </w:r>
      <w:r w:rsidR="009B5909" w:rsidRPr="00A95CDA">
        <w:rPr>
          <w:sz w:val="22"/>
          <w:lang w:val="en-GB"/>
        </w:rPr>
        <w:t xml:space="preserve"> </w:t>
      </w:r>
      <w:r w:rsidRPr="00A95CDA">
        <w:rPr>
          <w:sz w:val="22"/>
          <w:lang w:val="en-GB"/>
        </w:rPr>
        <w:t>research analysts</w:t>
      </w:r>
      <w:r w:rsidR="009B5909" w:rsidRPr="00A95CDA">
        <w:rPr>
          <w:sz w:val="22"/>
          <w:lang w:val="en-GB"/>
        </w:rPr>
        <w:t xml:space="preserve"> </w:t>
      </w:r>
      <w:r w:rsidRPr="00A95CDA">
        <w:rPr>
          <w:sz w:val="22"/>
          <w:lang w:val="en-GB"/>
        </w:rPr>
        <w:t>that collect information and spot opportunities using local knowledge and global reach.</w:t>
      </w:r>
    </w:p>
    <w:p w14:paraId="41200FE4" w14:textId="1610E876" w:rsidR="00D029F9" w:rsidRPr="00A95CDA" w:rsidRDefault="00D029F9" w:rsidP="00034C5F">
      <w:pPr>
        <w:spacing w:after="120" w:line="240" w:lineRule="auto"/>
        <w:rPr>
          <w:sz w:val="22"/>
          <w:lang w:val="en-GB"/>
        </w:rPr>
      </w:pPr>
      <w:r w:rsidRPr="00A95CDA">
        <w:rPr>
          <w:sz w:val="22"/>
          <w:lang w:val="en-GB"/>
        </w:rPr>
        <w:t>Of course, not all the</w:t>
      </w:r>
      <w:r w:rsidR="009B5909" w:rsidRPr="00A95CDA">
        <w:rPr>
          <w:sz w:val="22"/>
          <w:lang w:val="en-GB"/>
        </w:rPr>
        <w:t xml:space="preserve"> </w:t>
      </w:r>
      <w:r w:rsidRPr="00A95CDA">
        <w:rPr>
          <w:sz w:val="22"/>
          <w:lang w:val="en-GB"/>
        </w:rPr>
        <w:t>solutions</w:t>
      </w:r>
      <w:r w:rsidR="009B5909" w:rsidRPr="00A95CDA">
        <w:rPr>
          <w:sz w:val="22"/>
          <w:lang w:val="en-GB"/>
        </w:rPr>
        <w:t xml:space="preserve"> </w:t>
      </w:r>
      <w:r w:rsidRPr="00A95CDA">
        <w:rPr>
          <w:sz w:val="22"/>
          <w:lang w:val="en-GB"/>
        </w:rPr>
        <w:t>described</w:t>
      </w:r>
      <w:r w:rsidR="009B5909" w:rsidRPr="00A95CDA">
        <w:rPr>
          <w:sz w:val="22"/>
          <w:lang w:val="en-GB"/>
        </w:rPr>
        <w:t xml:space="preserve"> </w:t>
      </w:r>
      <w:r w:rsidRPr="00A95CDA">
        <w:rPr>
          <w:sz w:val="22"/>
          <w:lang w:val="en-GB"/>
        </w:rPr>
        <w:t>so far lead directly</w:t>
      </w:r>
      <w:r w:rsidR="009B5909" w:rsidRPr="00A95CDA">
        <w:rPr>
          <w:sz w:val="22"/>
          <w:lang w:val="en-GB"/>
        </w:rPr>
        <w:t xml:space="preserve"> </w:t>
      </w:r>
      <w:r w:rsidRPr="00A95CDA">
        <w:rPr>
          <w:sz w:val="22"/>
          <w:lang w:val="en-GB"/>
        </w:rPr>
        <w:t>to an increase in the revenue of the bank.</w:t>
      </w:r>
      <w:r w:rsidR="009B5909" w:rsidRPr="00A95CDA">
        <w:rPr>
          <w:sz w:val="22"/>
          <w:lang w:val="en-GB"/>
        </w:rPr>
        <w:t xml:space="preserve"> </w:t>
      </w:r>
      <w:r w:rsidRPr="00A95CDA">
        <w:rPr>
          <w:sz w:val="22"/>
          <w:lang w:val="en-GB"/>
        </w:rPr>
        <w:t>Nevertheless,</w:t>
      </w:r>
      <w:r w:rsidR="009B5909" w:rsidRPr="00A95CDA">
        <w:rPr>
          <w:sz w:val="22"/>
          <w:lang w:val="en-GB"/>
        </w:rPr>
        <w:t xml:space="preserve"> </w:t>
      </w:r>
      <w:r w:rsidRPr="00A95CDA">
        <w:rPr>
          <w:sz w:val="22"/>
          <w:lang w:val="en-GB"/>
        </w:rPr>
        <w:t xml:space="preserve">they have two main effects that will be visible in the </w:t>
      </w:r>
      <w:r w:rsidR="003413D0" w:rsidRPr="00A95CDA">
        <w:rPr>
          <w:sz w:val="22"/>
          <w:lang w:val="en-GB"/>
        </w:rPr>
        <w:t>end</w:t>
      </w:r>
      <w:r w:rsidRPr="00A95CDA">
        <w:rPr>
          <w:sz w:val="22"/>
          <w:lang w:val="en-GB"/>
        </w:rPr>
        <w:t>.</w:t>
      </w:r>
      <w:r w:rsidR="009B5909" w:rsidRPr="00A95CDA">
        <w:rPr>
          <w:sz w:val="22"/>
          <w:lang w:val="en-GB"/>
        </w:rPr>
        <w:t xml:space="preserve"> </w:t>
      </w:r>
      <w:r w:rsidRPr="00A95CDA">
        <w:rPr>
          <w:sz w:val="22"/>
          <w:lang w:val="en-GB"/>
        </w:rPr>
        <w:t>On one side, firms will become more autonomous and will not need to visit a branch</w:t>
      </w:r>
      <w:r w:rsidR="009B5909" w:rsidRPr="00A95CDA">
        <w:rPr>
          <w:sz w:val="22"/>
          <w:lang w:val="en-GB"/>
        </w:rPr>
        <w:t xml:space="preserve"> </w:t>
      </w:r>
      <w:r w:rsidRPr="00A95CDA">
        <w:rPr>
          <w:sz w:val="22"/>
          <w:lang w:val="en-GB"/>
        </w:rPr>
        <w:t>to have financial advisory,</w:t>
      </w:r>
      <w:r w:rsidR="009B5909" w:rsidRPr="00A95CDA">
        <w:rPr>
          <w:sz w:val="22"/>
          <w:lang w:val="en-GB"/>
        </w:rPr>
        <w:t xml:space="preserve"> </w:t>
      </w:r>
      <w:r w:rsidRPr="00A95CDA">
        <w:rPr>
          <w:sz w:val="22"/>
          <w:lang w:val="en-GB"/>
        </w:rPr>
        <w:t xml:space="preserve">with some clients that may ultimately opt for </w:t>
      </w:r>
      <w:r w:rsidR="003413D0" w:rsidRPr="00A95CDA">
        <w:rPr>
          <w:sz w:val="22"/>
          <w:lang w:val="en-GB"/>
        </w:rPr>
        <w:t>a</w:t>
      </w:r>
      <w:r w:rsidRPr="00A95CDA">
        <w:rPr>
          <w:sz w:val="22"/>
          <w:lang w:val="en-GB"/>
        </w:rPr>
        <w:t xml:space="preserve"> </w:t>
      </w:r>
      <w:r w:rsidR="003413D0" w:rsidRPr="00A95CDA">
        <w:rPr>
          <w:sz w:val="22"/>
          <w:lang w:val="en-GB"/>
        </w:rPr>
        <w:t>digital</w:t>
      </w:r>
      <w:r w:rsidR="009B5909" w:rsidRPr="00A95CDA">
        <w:rPr>
          <w:sz w:val="22"/>
          <w:lang w:val="en-GB"/>
        </w:rPr>
        <w:t xml:space="preserve"> </w:t>
      </w:r>
      <w:r w:rsidRPr="00A95CDA">
        <w:rPr>
          <w:sz w:val="22"/>
          <w:lang w:val="en-GB"/>
        </w:rPr>
        <w:t>self-service model.</w:t>
      </w:r>
      <w:r w:rsidR="009B5909" w:rsidRPr="00A95CDA">
        <w:rPr>
          <w:sz w:val="22"/>
          <w:lang w:val="en-GB"/>
        </w:rPr>
        <w:t xml:space="preserve"> </w:t>
      </w:r>
      <w:r w:rsidRPr="00A95CDA">
        <w:rPr>
          <w:sz w:val="22"/>
          <w:lang w:val="en-GB"/>
        </w:rPr>
        <w:t>The digital</w:t>
      </w:r>
      <w:r w:rsidR="009B5909" w:rsidRPr="00A95CDA">
        <w:rPr>
          <w:sz w:val="22"/>
          <w:lang w:val="en-GB"/>
        </w:rPr>
        <w:t xml:space="preserve"> </w:t>
      </w:r>
      <w:r w:rsidRPr="00A95CDA">
        <w:rPr>
          <w:sz w:val="22"/>
          <w:lang w:val="en-GB"/>
        </w:rPr>
        <w:t>approaches will enable</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advisors</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spend</w:t>
      </w:r>
      <w:r w:rsidR="009B5909" w:rsidRPr="00A95CDA">
        <w:rPr>
          <w:sz w:val="22"/>
          <w:lang w:val="en-GB"/>
        </w:rPr>
        <w:t xml:space="preserve"> </w:t>
      </w:r>
      <w:r w:rsidRPr="00A95CDA">
        <w:rPr>
          <w:sz w:val="22"/>
          <w:lang w:val="en-GB"/>
        </w:rPr>
        <w:t>more</w:t>
      </w:r>
      <w:r w:rsidR="009B5909" w:rsidRPr="00A95CDA">
        <w:rPr>
          <w:sz w:val="22"/>
          <w:lang w:val="en-GB"/>
        </w:rPr>
        <w:t xml:space="preserve"> </w:t>
      </w:r>
      <w:r w:rsidRPr="00A95CDA">
        <w:rPr>
          <w:sz w:val="22"/>
          <w:lang w:val="en-GB"/>
        </w:rPr>
        <w:t>one-on-one</w:t>
      </w:r>
      <w:r w:rsidR="009B5909" w:rsidRPr="00A95CDA">
        <w:rPr>
          <w:sz w:val="22"/>
          <w:lang w:val="en-GB"/>
        </w:rPr>
        <w:t xml:space="preserve"> </w:t>
      </w:r>
      <w:r w:rsidRPr="00A95CDA">
        <w:rPr>
          <w:sz w:val="22"/>
          <w:lang w:val="en-GB"/>
        </w:rPr>
        <w:t>time</w:t>
      </w:r>
      <w:r w:rsidR="009B5909" w:rsidRPr="00A95CDA">
        <w:rPr>
          <w:sz w:val="22"/>
          <w:lang w:val="en-GB"/>
        </w:rPr>
        <w:t xml:space="preserve"> </w:t>
      </w:r>
      <w:r w:rsidRPr="00A95CDA">
        <w:rPr>
          <w:sz w:val="22"/>
          <w:lang w:val="en-GB"/>
        </w:rPr>
        <w:t>serving</w:t>
      </w:r>
      <w:r w:rsidR="009B5909" w:rsidRPr="00A95CDA">
        <w:rPr>
          <w:sz w:val="22"/>
          <w:lang w:val="en-GB"/>
        </w:rPr>
        <w:t xml:space="preserve"> </w:t>
      </w:r>
      <w:r w:rsidRPr="00A95CDA">
        <w:rPr>
          <w:sz w:val="22"/>
          <w:lang w:val="en-GB"/>
        </w:rPr>
        <w:t>as</w:t>
      </w:r>
      <w:r w:rsidR="009B5909" w:rsidRPr="00A95CDA">
        <w:rPr>
          <w:sz w:val="22"/>
          <w:lang w:val="en-GB"/>
        </w:rPr>
        <w:t xml:space="preserve"> </w:t>
      </w:r>
      <w:r w:rsidRPr="00A95CDA">
        <w:rPr>
          <w:sz w:val="22"/>
          <w:lang w:val="en-GB"/>
        </w:rPr>
        <w:t>strategic advisors</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high-value</w:t>
      </w:r>
      <w:r w:rsidR="009B5909" w:rsidRPr="00A95CDA">
        <w:rPr>
          <w:sz w:val="22"/>
          <w:lang w:val="en-GB"/>
        </w:rPr>
        <w:t xml:space="preserve"> </w:t>
      </w:r>
      <w:r w:rsidRPr="00A95CDA">
        <w:rPr>
          <w:sz w:val="22"/>
          <w:lang w:val="en-GB"/>
        </w:rPr>
        <w:t>clients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use digitally</w:t>
      </w:r>
      <w:r w:rsidR="009B5909" w:rsidRPr="00A95CDA">
        <w:rPr>
          <w:sz w:val="22"/>
          <w:lang w:val="en-GB"/>
        </w:rPr>
        <w:t xml:space="preserve"> </w:t>
      </w:r>
      <w:r w:rsidRPr="00A95CDA">
        <w:rPr>
          <w:sz w:val="22"/>
          <w:lang w:val="en-GB"/>
        </w:rPr>
        <w:t>enabled</w:t>
      </w:r>
      <w:r w:rsidR="009B5909" w:rsidRPr="00A95CDA">
        <w:rPr>
          <w:sz w:val="22"/>
          <w:lang w:val="en-GB"/>
        </w:rPr>
        <w:t xml:space="preserve"> </w:t>
      </w:r>
      <w:r w:rsidRPr="00A95CDA">
        <w:rPr>
          <w:sz w:val="22"/>
          <w:lang w:val="en-GB"/>
        </w:rPr>
        <w:t>tools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channels to</w:t>
      </w:r>
      <w:r w:rsidR="009B5909" w:rsidRPr="00A95CDA">
        <w:rPr>
          <w:sz w:val="22"/>
          <w:lang w:val="en-GB"/>
        </w:rPr>
        <w:t xml:space="preserve"> </w:t>
      </w:r>
      <w:r w:rsidRPr="00A95CDA">
        <w:rPr>
          <w:sz w:val="22"/>
          <w:lang w:val="en-GB"/>
        </w:rPr>
        <w:t>streamline</w:t>
      </w:r>
      <w:r w:rsidR="009B5909" w:rsidRPr="00A95CDA">
        <w:rPr>
          <w:sz w:val="22"/>
          <w:lang w:val="en-GB"/>
        </w:rPr>
        <w:t xml:space="preserve"> </w:t>
      </w:r>
      <w:r w:rsidRPr="00A95CDA">
        <w:rPr>
          <w:sz w:val="22"/>
          <w:lang w:val="en-GB"/>
        </w:rPr>
        <w:t>service and</w:t>
      </w:r>
      <w:r w:rsidR="009B5909" w:rsidRPr="00A95CDA">
        <w:rPr>
          <w:sz w:val="22"/>
          <w:lang w:val="en-GB"/>
        </w:rPr>
        <w:t xml:space="preserve"> </w:t>
      </w:r>
      <w:r w:rsidRPr="00A95CDA">
        <w:rPr>
          <w:sz w:val="22"/>
          <w:lang w:val="en-GB"/>
        </w:rPr>
        <w:t>expand</w:t>
      </w:r>
      <w:r w:rsidR="009B5909" w:rsidRPr="00A95CDA">
        <w:rPr>
          <w:sz w:val="22"/>
          <w:lang w:val="en-GB"/>
        </w:rPr>
        <w:t xml:space="preserve"> </w:t>
      </w:r>
      <w:r w:rsidRPr="00A95CDA">
        <w:rPr>
          <w:sz w:val="22"/>
          <w:lang w:val="en-GB"/>
        </w:rPr>
        <w:t>client reach.</w:t>
      </w:r>
      <w:r w:rsidR="00AC3FB6" w:rsidRPr="00A95CDA">
        <w:rPr>
          <w:sz w:val="22"/>
          <w:lang w:val="en-GB"/>
        </w:rPr>
        <w:t xml:space="preserve"> </w:t>
      </w:r>
      <w:r w:rsidRPr="00A95CDA">
        <w:rPr>
          <w:sz w:val="22"/>
          <w:lang w:val="en-GB"/>
        </w:rPr>
        <w:t>On</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other</w:t>
      </w:r>
      <w:r w:rsidR="009B5909" w:rsidRPr="00A95CDA">
        <w:rPr>
          <w:sz w:val="22"/>
          <w:lang w:val="en-GB"/>
        </w:rPr>
        <w:t xml:space="preserve"> </w:t>
      </w:r>
      <w:r w:rsidRPr="00A95CDA">
        <w:rPr>
          <w:sz w:val="22"/>
          <w:lang w:val="en-GB"/>
        </w:rPr>
        <w:t>side, banks</w:t>
      </w:r>
      <w:r w:rsidR="009B5909" w:rsidRPr="00A95CDA">
        <w:rPr>
          <w:sz w:val="22"/>
          <w:lang w:val="en-GB"/>
        </w:rPr>
        <w:t xml:space="preserve"> </w:t>
      </w:r>
      <w:r w:rsidRPr="00A95CDA">
        <w:rPr>
          <w:sz w:val="22"/>
          <w:lang w:val="en-GB"/>
        </w:rPr>
        <w:t>may sustain</w:t>
      </w:r>
      <w:r w:rsidR="009B5909" w:rsidRPr="00A95CDA">
        <w:rPr>
          <w:sz w:val="22"/>
          <w:lang w:val="en-GB"/>
        </w:rPr>
        <w:t xml:space="preserve"> </w:t>
      </w:r>
      <w:r w:rsidRPr="00A95CDA">
        <w:rPr>
          <w:sz w:val="22"/>
          <w:lang w:val="en-GB"/>
        </w:rPr>
        <w:t>those high-value</w:t>
      </w:r>
      <w:r w:rsidR="009B5909" w:rsidRPr="00A95CDA">
        <w:rPr>
          <w:sz w:val="22"/>
          <w:lang w:val="en-GB"/>
        </w:rPr>
        <w:t xml:space="preserve"> </w:t>
      </w:r>
      <w:r w:rsidRPr="00A95CDA">
        <w:rPr>
          <w:sz w:val="22"/>
          <w:lang w:val="en-GB"/>
        </w:rPr>
        <w:t>small business clients during</w:t>
      </w:r>
      <w:r w:rsidR="009B5909" w:rsidRPr="00A95CDA">
        <w:rPr>
          <w:sz w:val="22"/>
          <w:lang w:val="en-GB"/>
        </w:rPr>
        <w:t xml:space="preserve"> </w:t>
      </w:r>
      <w:r w:rsidRPr="00A95CDA">
        <w:rPr>
          <w:sz w:val="22"/>
          <w:lang w:val="en-GB"/>
        </w:rPr>
        <w:t>their</w:t>
      </w:r>
      <w:r w:rsidR="009B5909" w:rsidRPr="00A95CDA">
        <w:rPr>
          <w:sz w:val="22"/>
          <w:lang w:val="en-GB"/>
        </w:rPr>
        <w:t xml:space="preserve"> </w:t>
      </w:r>
      <w:r w:rsidRPr="00A95CDA">
        <w:rPr>
          <w:sz w:val="22"/>
          <w:lang w:val="en-GB"/>
        </w:rPr>
        <w:t>growth,</w:t>
      </w:r>
      <w:r w:rsidR="009B5909" w:rsidRPr="00A95CDA">
        <w:rPr>
          <w:sz w:val="22"/>
          <w:lang w:val="en-GB"/>
        </w:rPr>
        <w:t xml:space="preserve"> </w:t>
      </w:r>
      <w:r w:rsidRPr="00A95CDA">
        <w:rPr>
          <w:sz w:val="22"/>
          <w:lang w:val="en-GB"/>
        </w:rPr>
        <w:t>benefitting from the</w:t>
      </w:r>
      <w:r w:rsidR="009B5909" w:rsidRPr="00A95CDA">
        <w:rPr>
          <w:sz w:val="22"/>
          <w:lang w:val="en-GB"/>
        </w:rPr>
        <w:t xml:space="preserve"> </w:t>
      </w:r>
      <w:r w:rsidRPr="00A95CDA">
        <w:rPr>
          <w:sz w:val="22"/>
          <w:lang w:val="en-GB"/>
        </w:rPr>
        <w:t>long run</w:t>
      </w:r>
      <w:r w:rsidR="009B5909" w:rsidRPr="00A95CDA">
        <w:rPr>
          <w:sz w:val="22"/>
          <w:lang w:val="en-GB"/>
        </w:rPr>
        <w:t xml:space="preserve"> </w:t>
      </w:r>
      <w:r w:rsidRPr="00A95CDA">
        <w:rPr>
          <w:sz w:val="22"/>
          <w:lang w:val="en-GB"/>
        </w:rPr>
        <w:t>partnership and</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different products and</w:t>
      </w:r>
      <w:r w:rsidR="009B5909" w:rsidRPr="00A95CDA">
        <w:rPr>
          <w:sz w:val="22"/>
          <w:lang w:val="en-GB"/>
        </w:rPr>
        <w:t xml:space="preserve"> </w:t>
      </w:r>
      <w:r w:rsidRPr="00A95CDA">
        <w:rPr>
          <w:sz w:val="22"/>
          <w:lang w:val="en-GB"/>
        </w:rPr>
        <w:t>services that the companies</w:t>
      </w:r>
      <w:r w:rsidR="009B5909" w:rsidRPr="00A95CDA">
        <w:rPr>
          <w:sz w:val="22"/>
          <w:lang w:val="en-GB"/>
        </w:rPr>
        <w:t xml:space="preserve"> </w:t>
      </w:r>
      <w:r w:rsidRPr="00A95CDA">
        <w:rPr>
          <w:sz w:val="22"/>
          <w:lang w:val="en-GB"/>
        </w:rPr>
        <w:t>may need to run their</w:t>
      </w:r>
      <w:r w:rsidR="009B5909" w:rsidRPr="00A95CDA">
        <w:rPr>
          <w:sz w:val="22"/>
          <w:lang w:val="en-GB"/>
        </w:rPr>
        <w:t xml:space="preserve"> </w:t>
      </w:r>
      <w:r w:rsidRPr="00A95CDA">
        <w:rPr>
          <w:sz w:val="22"/>
          <w:lang w:val="en-GB"/>
        </w:rPr>
        <w:t>expanding</w:t>
      </w:r>
      <w:r w:rsidR="009B5909" w:rsidRPr="00A95CDA">
        <w:rPr>
          <w:sz w:val="22"/>
          <w:lang w:val="en-GB"/>
        </w:rPr>
        <w:t xml:space="preserve"> </w:t>
      </w:r>
      <w:r w:rsidRPr="00A95CDA">
        <w:rPr>
          <w:sz w:val="22"/>
          <w:lang w:val="en-GB"/>
        </w:rPr>
        <w:t>business.</w:t>
      </w:r>
    </w:p>
    <w:p w14:paraId="71E9C59F" w14:textId="3492B154" w:rsidR="00D029F9" w:rsidRPr="00A95CDA" w:rsidRDefault="00D029F9" w:rsidP="00034C5F">
      <w:pPr>
        <w:tabs>
          <w:tab w:val="left" w:pos="1420"/>
        </w:tabs>
        <w:spacing w:after="120" w:line="240" w:lineRule="auto"/>
        <w:rPr>
          <w:sz w:val="22"/>
          <w:lang w:val="en-GB"/>
        </w:rPr>
      </w:pPr>
      <w:r w:rsidRPr="00A95CDA">
        <w:rPr>
          <w:rFonts w:ascii="Arial" w:hAnsi="Arial" w:cs="Arial"/>
          <w:b/>
          <w:noProof/>
          <w:szCs w:val="24"/>
          <w:lang w:val="en-GB"/>
        </w:rPr>
        <w:t>Product</w:t>
      </w:r>
      <w:r w:rsidR="009B5909" w:rsidRPr="00A95CDA">
        <w:rPr>
          <w:rFonts w:ascii="Arial" w:hAnsi="Arial" w:cs="Arial"/>
          <w:b/>
          <w:noProof/>
          <w:szCs w:val="24"/>
          <w:lang w:val="en-GB"/>
        </w:rPr>
        <w:t xml:space="preserve"> </w:t>
      </w:r>
      <w:r w:rsidR="00EE5A51" w:rsidRPr="00A95CDA">
        <w:rPr>
          <w:rFonts w:ascii="Arial" w:hAnsi="Arial" w:cs="Arial"/>
          <w:b/>
          <w:noProof/>
          <w:szCs w:val="24"/>
          <w:lang w:val="en-GB"/>
        </w:rPr>
        <w:t>S</w:t>
      </w:r>
      <w:r w:rsidRPr="00A95CDA">
        <w:rPr>
          <w:rFonts w:ascii="Arial" w:hAnsi="Arial" w:cs="Arial"/>
          <w:b/>
          <w:noProof/>
          <w:szCs w:val="24"/>
          <w:lang w:val="en-GB"/>
        </w:rPr>
        <w:t xml:space="preserve">tandardization </w:t>
      </w:r>
      <w:r w:rsidR="00BD1EF9" w:rsidRPr="00A95CDA">
        <w:rPr>
          <w:rFonts w:ascii="Arial" w:hAnsi="Arial" w:cs="Arial"/>
          <w:b/>
          <w:noProof/>
          <w:szCs w:val="24"/>
          <w:lang w:val="en-GB"/>
        </w:rPr>
        <w:t>and Multichannel Distribution</w:t>
      </w:r>
    </w:p>
    <w:p w14:paraId="2FE01FA2" w14:textId="77777777" w:rsidR="00071C0D" w:rsidRPr="00A95CDA" w:rsidRDefault="00BC23C9" w:rsidP="00034C5F">
      <w:pPr>
        <w:spacing w:after="120" w:line="240" w:lineRule="auto"/>
        <w:rPr>
          <w:noProof/>
          <w:sz w:val="22"/>
          <w:lang w:val="en-GB"/>
        </w:rPr>
      </w:pPr>
      <w:r w:rsidRPr="00A95CDA">
        <w:rPr>
          <w:sz w:val="22"/>
          <w:lang w:val="en-GB"/>
        </w:rPr>
        <w:t xml:space="preserve">Significant and unnecessary product complexity is a burden for numerous large banks (The Bain.com, 2016). </w:t>
      </w:r>
      <w:r w:rsidR="00D029F9" w:rsidRPr="00A95CDA">
        <w:rPr>
          <w:sz w:val="22"/>
          <w:lang w:val="en-GB"/>
        </w:rPr>
        <w:t>This</w:t>
      </w:r>
      <w:r w:rsidR="009B5909" w:rsidRPr="00A95CDA">
        <w:rPr>
          <w:sz w:val="22"/>
          <w:lang w:val="en-GB"/>
        </w:rPr>
        <w:t xml:space="preserve"> </w:t>
      </w:r>
      <w:r w:rsidR="00D029F9" w:rsidRPr="00A95CDA">
        <w:rPr>
          <w:sz w:val="22"/>
          <w:lang w:val="en-GB"/>
        </w:rPr>
        <w:t>complexity</w:t>
      </w:r>
      <w:r w:rsidR="009B5909" w:rsidRPr="00A95CDA">
        <w:rPr>
          <w:sz w:val="22"/>
          <w:lang w:val="en-GB"/>
        </w:rPr>
        <w:t xml:space="preserve"> </w:t>
      </w:r>
      <w:r w:rsidR="00D029F9" w:rsidRPr="00A95CDA">
        <w:rPr>
          <w:sz w:val="22"/>
          <w:lang w:val="en-GB"/>
        </w:rPr>
        <w:t>brings</w:t>
      </w:r>
      <w:r w:rsidR="009B5909" w:rsidRPr="00A95CDA">
        <w:rPr>
          <w:sz w:val="22"/>
          <w:lang w:val="en-GB"/>
        </w:rPr>
        <w:t xml:space="preserve"> </w:t>
      </w:r>
      <w:r w:rsidR="00D029F9" w:rsidRPr="00A95CDA">
        <w:rPr>
          <w:sz w:val="22"/>
          <w:lang w:val="en-GB"/>
        </w:rPr>
        <w:t>to</w:t>
      </w:r>
      <w:r w:rsidR="009B5909" w:rsidRPr="00A95CDA">
        <w:rPr>
          <w:sz w:val="22"/>
          <w:lang w:val="en-GB"/>
        </w:rPr>
        <w:t xml:space="preserve"> </w:t>
      </w:r>
      <w:r w:rsidR="00D029F9" w:rsidRPr="00A95CDA">
        <w:rPr>
          <w:sz w:val="22"/>
          <w:lang w:val="en-GB"/>
        </w:rPr>
        <w:t>a wide number</w:t>
      </w:r>
      <w:r w:rsidR="009B5909" w:rsidRPr="00A95CDA">
        <w:rPr>
          <w:sz w:val="22"/>
          <w:lang w:val="en-GB"/>
        </w:rPr>
        <w:t xml:space="preserve"> </w:t>
      </w:r>
      <w:r w:rsidR="00D029F9" w:rsidRPr="00A95CDA">
        <w:rPr>
          <w:sz w:val="22"/>
          <w:lang w:val="en-GB"/>
        </w:rPr>
        <w:t>of superfluous</w:t>
      </w:r>
      <w:r w:rsidR="009B5909" w:rsidRPr="00A95CDA">
        <w:rPr>
          <w:sz w:val="22"/>
          <w:lang w:val="en-GB"/>
        </w:rPr>
        <w:t xml:space="preserve"> </w:t>
      </w:r>
      <w:r w:rsidR="00D029F9" w:rsidRPr="00A95CDA">
        <w:rPr>
          <w:sz w:val="22"/>
          <w:lang w:val="en-GB"/>
        </w:rPr>
        <w:t>costs</w:t>
      </w:r>
      <w:r w:rsidR="009B5909" w:rsidRPr="00A95CDA">
        <w:rPr>
          <w:sz w:val="22"/>
          <w:lang w:val="en-GB"/>
        </w:rPr>
        <w:t xml:space="preserve"> </w:t>
      </w:r>
      <w:r w:rsidR="00D029F9" w:rsidRPr="00A95CDA">
        <w:rPr>
          <w:sz w:val="22"/>
          <w:lang w:val="en-GB"/>
        </w:rPr>
        <w:t>that banks</w:t>
      </w:r>
      <w:r w:rsidR="009B5909" w:rsidRPr="00A95CDA">
        <w:rPr>
          <w:sz w:val="22"/>
          <w:lang w:val="en-GB"/>
        </w:rPr>
        <w:t xml:space="preserve"> </w:t>
      </w:r>
      <w:r w:rsidR="00D029F9" w:rsidRPr="00A95CDA">
        <w:rPr>
          <w:sz w:val="22"/>
          <w:lang w:val="en-GB"/>
        </w:rPr>
        <w:t>are not willing to sustain</w:t>
      </w:r>
      <w:r w:rsidR="009B5909" w:rsidRPr="00A95CDA">
        <w:rPr>
          <w:sz w:val="22"/>
          <w:lang w:val="en-GB"/>
        </w:rPr>
        <w:t xml:space="preserve"> </w:t>
      </w:r>
      <w:r w:rsidR="00D029F9" w:rsidRPr="00A95CDA">
        <w:rPr>
          <w:sz w:val="22"/>
          <w:lang w:val="en-GB"/>
        </w:rPr>
        <w:t>anymore.</w:t>
      </w:r>
      <w:r w:rsidR="009B5909" w:rsidRPr="00A95CDA">
        <w:rPr>
          <w:sz w:val="22"/>
          <w:lang w:val="en-GB"/>
        </w:rPr>
        <w:t xml:space="preserve"> </w:t>
      </w:r>
      <w:r w:rsidR="00D029F9" w:rsidRPr="00A95CDA">
        <w:rPr>
          <w:sz w:val="22"/>
          <w:lang w:val="en-GB"/>
        </w:rPr>
        <w:t>Often,</w:t>
      </w:r>
      <w:r w:rsidR="009B5909" w:rsidRPr="00A95CDA">
        <w:rPr>
          <w:sz w:val="22"/>
          <w:lang w:val="en-GB"/>
        </w:rPr>
        <w:t xml:space="preserve"> </w:t>
      </w:r>
      <w:r w:rsidR="00D029F9" w:rsidRPr="00A95CDA">
        <w:rPr>
          <w:sz w:val="22"/>
          <w:lang w:val="en-GB"/>
        </w:rPr>
        <w:t>each product has different risk management processes,</w:t>
      </w:r>
      <w:r w:rsidR="009B5909" w:rsidRPr="00A95CDA">
        <w:rPr>
          <w:sz w:val="22"/>
          <w:lang w:val="en-GB"/>
        </w:rPr>
        <w:t xml:space="preserve"> </w:t>
      </w:r>
      <w:r w:rsidR="00D029F9" w:rsidRPr="00A95CDA">
        <w:rPr>
          <w:sz w:val="22"/>
          <w:lang w:val="en-GB"/>
        </w:rPr>
        <w:t>as well as separate operations and</w:t>
      </w:r>
      <w:r w:rsidR="009B5909" w:rsidRPr="00A95CDA">
        <w:rPr>
          <w:sz w:val="22"/>
          <w:lang w:val="en-GB"/>
        </w:rPr>
        <w:t xml:space="preserve"> </w:t>
      </w:r>
      <w:r w:rsidR="00D029F9" w:rsidRPr="00A95CDA">
        <w:rPr>
          <w:sz w:val="22"/>
          <w:lang w:val="en-GB"/>
        </w:rPr>
        <w:t>technology.</w:t>
      </w:r>
      <w:r w:rsidR="00AC3FB6" w:rsidRPr="00A95CDA">
        <w:rPr>
          <w:sz w:val="22"/>
          <w:lang w:val="en-GB"/>
        </w:rPr>
        <w:t xml:space="preserve"> </w:t>
      </w:r>
      <w:r w:rsidR="00D029F9" w:rsidRPr="00A95CDA">
        <w:rPr>
          <w:sz w:val="22"/>
          <w:lang w:val="en-GB"/>
        </w:rPr>
        <w:t>Moreover,</w:t>
      </w:r>
      <w:r w:rsidR="009B5909" w:rsidRPr="00A95CDA">
        <w:rPr>
          <w:sz w:val="22"/>
          <w:lang w:val="en-GB"/>
        </w:rPr>
        <w:t xml:space="preserve"> </w:t>
      </w:r>
      <w:r w:rsidR="00D029F9" w:rsidRPr="00A95CDA">
        <w:rPr>
          <w:sz w:val="22"/>
          <w:lang w:val="en-GB"/>
        </w:rPr>
        <w:t>the current banking</w:t>
      </w:r>
      <w:r w:rsidR="009B5909" w:rsidRPr="00A95CDA">
        <w:rPr>
          <w:sz w:val="22"/>
          <w:lang w:val="en-GB"/>
        </w:rPr>
        <w:t xml:space="preserve"> </w:t>
      </w:r>
      <w:r w:rsidR="00D029F9" w:rsidRPr="00A95CDA">
        <w:rPr>
          <w:sz w:val="22"/>
          <w:lang w:val="en-GB"/>
        </w:rPr>
        <w:t xml:space="preserve">service model </w:t>
      </w:r>
      <w:r w:rsidR="00D029F9" w:rsidRPr="00A95CDA">
        <w:rPr>
          <w:noProof/>
          <w:sz w:val="22"/>
          <w:lang w:val="en-GB"/>
        </w:rPr>
        <w:t>is based</w:t>
      </w:r>
      <w:r w:rsidR="009B5909" w:rsidRPr="00A95CDA">
        <w:rPr>
          <w:sz w:val="22"/>
          <w:lang w:val="en-GB"/>
        </w:rPr>
        <w:t xml:space="preserve"> </w:t>
      </w:r>
      <w:r w:rsidR="00D029F9" w:rsidRPr="00A95CDA">
        <w:rPr>
          <w:sz w:val="22"/>
          <w:lang w:val="en-GB"/>
        </w:rPr>
        <w:t>on an undifferentiated product/service offering for each type of counterpart that carries</w:t>
      </w:r>
      <w:r w:rsidR="009B5909" w:rsidRPr="00A95CDA">
        <w:rPr>
          <w:sz w:val="22"/>
          <w:lang w:val="en-GB"/>
        </w:rPr>
        <w:t xml:space="preserve"> </w:t>
      </w:r>
      <w:r w:rsidR="00D029F9" w:rsidRPr="00A95CDA">
        <w:rPr>
          <w:sz w:val="22"/>
          <w:lang w:val="en-GB"/>
        </w:rPr>
        <w:t>to a strong</w:t>
      </w:r>
      <w:r w:rsidR="009B5909" w:rsidRPr="00A95CDA">
        <w:rPr>
          <w:sz w:val="22"/>
          <w:lang w:val="en-GB"/>
        </w:rPr>
        <w:t xml:space="preserve"> </w:t>
      </w:r>
      <w:r w:rsidR="00D029F9" w:rsidRPr="00A95CDA">
        <w:rPr>
          <w:sz w:val="22"/>
          <w:lang w:val="en-GB"/>
        </w:rPr>
        <w:t>reduction of margins,</w:t>
      </w:r>
      <w:r w:rsidR="009B5909" w:rsidRPr="00A95CDA">
        <w:rPr>
          <w:sz w:val="22"/>
          <w:lang w:val="en-GB"/>
        </w:rPr>
        <w:t xml:space="preserve"> </w:t>
      </w:r>
      <w:r w:rsidR="00D029F9" w:rsidRPr="00A95CDA">
        <w:rPr>
          <w:sz w:val="22"/>
          <w:lang w:val="en-GB"/>
        </w:rPr>
        <w:t>especially</w:t>
      </w:r>
      <w:r w:rsidR="009B5909" w:rsidRPr="00A95CDA">
        <w:rPr>
          <w:sz w:val="22"/>
          <w:lang w:val="en-GB"/>
        </w:rPr>
        <w:t xml:space="preserve"> </w:t>
      </w:r>
      <w:r w:rsidR="00D029F9" w:rsidRPr="00A95CDA">
        <w:rPr>
          <w:sz w:val="22"/>
          <w:lang w:val="en-GB"/>
        </w:rPr>
        <w:t>for small</w:t>
      </w:r>
      <w:r w:rsidR="009B5909" w:rsidRPr="00A95CDA">
        <w:rPr>
          <w:sz w:val="22"/>
          <w:lang w:val="en-GB"/>
        </w:rPr>
        <w:t xml:space="preserve"> </w:t>
      </w:r>
      <w:r w:rsidR="00D029F9" w:rsidRPr="00A95CDA">
        <w:rPr>
          <w:sz w:val="22"/>
          <w:lang w:val="en-GB"/>
        </w:rPr>
        <w:t>size financing</w:t>
      </w:r>
      <w:r w:rsidR="00D029F9" w:rsidRPr="00A95CDA">
        <w:rPr>
          <w:noProof/>
          <w:sz w:val="22"/>
          <w:lang w:val="en-GB"/>
        </w:rPr>
        <w:t>.</w:t>
      </w:r>
    </w:p>
    <w:p w14:paraId="3E8B2754" w14:textId="703156E9" w:rsidR="00D029F9" w:rsidRPr="00A95CDA" w:rsidRDefault="00D029F9" w:rsidP="00034C5F">
      <w:pPr>
        <w:spacing w:after="120" w:line="240" w:lineRule="auto"/>
        <w:rPr>
          <w:sz w:val="22"/>
          <w:lang w:val="en-GB"/>
        </w:rPr>
      </w:pPr>
      <w:r w:rsidRPr="00A95CDA">
        <w:rPr>
          <w:noProof/>
          <w:sz w:val="22"/>
          <w:lang w:val="en-GB"/>
        </w:rPr>
        <w:t>Consequently</w:t>
      </w:r>
      <w:r w:rsidRPr="00A95CDA">
        <w:rPr>
          <w:sz w:val="22"/>
          <w:lang w:val="en-GB"/>
        </w:rPr>
        <w:t>, smaller</w:t>
      </w:r>
      <w:r w:rsidR="009B5909" w:rsidRPr="00A95CDA">
        <w:rPr>
          <w:sz w:val="22"/>
          <w:lang w:val="en-GB"/>
        </w:rPr>
        <w:t xml:space="preserve"> </w:t>
      </w:r>
      <w:r w:rsidRPr="00A95CDA">
        <w:rPr>
          <w:sz w:val="22"/>
          <w:lang w:val="en-GB"/>
        </w:rPr>
        <w:t>firms have much</w:t>
      </w:r>
      <w:r w:rsidR="009B5909" w:rsidRPr="00A95CDA">
        <w:rPr>
          <w:sz w:val="22"/>
          <w:lang w:val="en-GB"/>
        </w:rPr>
        <w:t xml:space="preserve"> </w:t>
      </w:r>
      <w:r w:rsidRPr="00A95CDA">
        <w:rPr>
          <w:sz w:val="22"/>
          <w:lang w:val="en-GB"/>
        </w:rPr>
        <w:t>more difficulties than</w:t>
      </w:r>
      <w:r w:rsidR="009B5909" w:rsidRPr="00A95CDA">
        <w:rPr>
          <w:sz w:val="22"/>
          <w:lang w:val="en-GB"/>
        </w:rPr>
        <w:t xml:space="preserve"> </w:t>
      </w:r>
      <w:r w:rsidRPr="00A95CDA">
        <w:rPr>
          <w:sz w:val="22"/>
          <w:lang w:val="en-GB"/>
        </w:rPr>
        <w:t>larger</w:t>
      </w:r>
      <w:r w:rsidR="009B5909" w:rsidRPr="00A95CDA">
        <w:rPr>
          <w:sz w:val="22"/>
          <w:lang w:val="en-GB"/>
        </w:rPr>
        <w:t xml:space="preserve"> </w:t>
      </w:r>
      <w:r w:rsidRPr="00A95CDA">
        <w:rPr>
          <w:sz w:val="22"/>
          <w:lang w:val="en-GB"/>
        </w:rPr>
        <w:t>ones in obtaining financing,</w:t>
      </w:r>
      <w:r w:rsidR="009B5909" w:rsidRPr="00A95CDA">
        <w:rPr>
          <w:sz w:val="22"/>
          <w:lang w:val="en-GB"/>
        </w:rPr>
        <w:t xml:space="preserve"> </w:t>
      </w:r>
      <w:r w:rsidRPr="00A95CDA">
        <w:rPr>
          <w:sz w:val="22"/>
          <w:lang w:val="en-GB"/>
        </w:rPr>
        <w:t>avoiding</w:t>
      </w:r>
      <w:r w:rsidR="009B5909" w:rsidRPr="00A95CDA">
        <w:rPr>
          <w:sz w:val="22"/>
          <w:lang w:val="en-GB"/>
        </w:rPr>
        <w:t xml:space="preserve"> </w:t>
      </w:r>
      <w:r w:rsidRPr="00A95CDA">
        <w:rPr>
          <w:sz w:val="22"/>
          <w:lang w:val="en-GB"/>
        </w:rPr>
        <w:t>them</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possibility</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invest</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grow.</w:t>
      </w:r>
      <w:r w:rsidR="00AC3FB6" w:rsidRPr="00A95CDA">
        <w:rPr>
          <w:sz w:val="22"/>
          <w:lang w:val="en-GB"/>
        </w:rPr>
        <w:t xml:space="preserve"> </w:t>
      </w:r>
      <w:r w:rsidRPr="00A95CDA">
        <w:rPr>
          <w:sz w:val="22"/>
          <w:lang w:val="en-GB"/>
        </w:rPr>
        <w:t>In</w:t>
      </w:r>
      <w:r w:rsidR="009B5909" w:rsidRPr="00A95CDA">
        <w:rPr>
          <w:sz w:val="22"/>
          <w:lang w:val="en-GB"/>
        </w:rPr>
        <w:t xml:space="preserve"> </w:t>
      </w:r>
      <w:r w:rsidRPr="00A95CDA">
        <w:rPr>
          <w:sz w:val="22"/>
          <w:lang w:val="en-GB"/>
        </w:rPr>
        <w:t>order to manage</w:t>
      </w:r>
      <w:r w:rsidR="009B5909" w:rsidRPr="00A95CDA">
        <w:rPr>
          <w:sz w:val="22"/>
          <w:lang w:val="en-GB"/>
        </w:rPr>
        <w:t xml:space="preserve"> </w:t>
      </w:r>
      <w:r w:rsidRPr="00A95CDA">
        <w:rPr>
          <w:sz w:val="22"/>
          <w:lang w:val="en-GB"/>
        </w:rPr>
        <w:t>this</w:t>
      </w:r>
      <w:r w:rsidR="009B5909" w:rsidRPr="00A95CDA">
        <w:rPr>
          <w:sz w:val="22"/>
          <w:lang w:val="en-GB"/>
        </w:rPr>
        <w:t xml:space="preserve"> </w:t>
      </w:r>
      <w:r w:rsidRPr="00A95CDA">
        <w:rPr>
          <w:sz w:val="22"/>
          <w:lang w:val="en-GB"/>
        </w:rPr>
        <w:t>product complexity,</w:t>
      </w:r>
      <w:r w:rsidR="009B5909" w:rsidRPr="00A95CDA">
        <w:rPr>
          <w:sz w:val="22"/>
          <w:lang w:val="en-GB"/>
        </w:rPr>
        <w:t xml:space="preserve"> </w:t>
      </w:r>
      <w:r w:rsidRPr="00A95CDA">
        <w:rPr>
          <w:sz w:val="22"/>
          <w:lang w:val="en-GB"/>
        </w:rPr>
        <w:t>some leading</w:t>
      </w:r>
      <w:r w:rsidR="009B5909" w:rsidRPr="00A95CDA">
        <w:rPr>
          <w:sz w:val="22"/>
          <w:lang w:val="en-GB"/>
        </w:rPr>
        <w:t xml:space="preserve"> </w:t>
      </w:r>
      <w:r w:rsidRPr="00A95CDA">
        <w:rPr>
          <w:sz w:val="22"/>
          <w:lang w:val="en-GB"/>
        </w:rPr>
        <w:t>banks</w:t>
      </w:r>
      <w:r w:rsidR="009B5909" w:rsidRPr="00A95CDA">
        <w:rPr>
          <w:sz w:val="22"/>
          <w:lang w:val="en-GB"/>
        </w:rPr>
        <w:t xml:space="preserve"> </w:t>
      </w:r>
      <w:r w:rsidRPr="00A95CDA">
        <w:rPr>
          <w:sz w:val="22"/>
          <w:lang w:val="en-GB"/>
        </w:rPr>
        <w:t>are pursuing</w:t>
      </w:r>
      <w:r w:rsidR="009B5909" w:rsidRPr="00A95CDA">
        <w:rPr>
          <w:sz w:val="22"/>
          <w:lang w:val="en-GB"/>
        </w:rPr>
        <w:t xml:space="preserve"> </w:t>
      </w:r>
      <w:r w:rsidRPr="00A95CDA">
        <w:rPr>
          <w:sz w:val="22"/>
          <w:lang w:val="en-GB"/>
        </w:rPr>
        <w:t>different approaches for different segments of customers. According to Bain &amp; Company, in general, small businesses with relatively</w:t>
      </w:r>
      <w:r w:rsidR="009B5909" w:rsidRPr="00A95CDA">
        <w:rPr>
          <w:sz w:val="22"/>
          <w:lang w:val="en-GB"/>
        </w:rPr>
        <w:t xml:space="preserve"> </w:t>
      </w:r>
      <w:r w:rsidRPr="00A95CDA">
        <w:rPr>
          <w:sz w:val="22"/>
          <w:lang w:val="en-GB"/>
        </w:rPr>
        <w:t xml:space="preserve">simple </w:t>
      </w:r>
      <w:proofErr w:type="gramStart"/>
      <w:r w:rsidRPr="00A95CDA">
        <w:rPr>
          <w:sz w:val="22"/>
          <w:lang w:val="en-GB"/>
        </w:rPr>
        <w:t>needs,</w:t>
      </w:r>
      <w:proofErr w:type="gramEnd"/>
      <w:r w:rsidRPr="00A95CDA">
        <w:rPr>
          <w:sz w:val="22"/>
          <w:lang w:val="en-GB"/>
        </w:rPr>
        <w:t xml:space="preserve"> are interested in </w:t>
      </w:r>
      <w:r w:rsidR="00E509FF" w:rsidRPr="00A95CDA">
        <w:rPr>
          <w:sz w:val="22"/>
          <w:lang w:val="en-GB"/>
        </w:rPr>
        <w:t xml:space="preserve">a </w:t>
      </w:r>
      <w:r w:rsidRPr="00A95CDA">
        <w:rPr>
          <w:noProof/>
          <w:sz w:val="22"/>
          <w:lang w:val="en-GB"/>
        </w:rPr>
        <w:t>modular</w:t>
      </w:r>
      <w:r w:rsidRPr="00A95CDA">
        <w:rPr>
          <w:sz w:val="22"/>
          <w:lang w:val="en-GB"/>
        </w:rPr>
        <w:t xml:space="preserve"> bundle of standard products. Larger firms, instead,</w:t>
      </w:r>
      <w:r w:rsidR="009B5909" w:rsidRPr="00A95CDA">
        <w:rPr>
          <w:sz w:val="22"/>
          <w:lang w:val="en-GB"/>
        </w:rPr>
        <w:t xml:space="preserve"> </w:t>
      </w:r>
      <w:r w:rsidRPr="00A95CDA">
        <w:rPr>
          <w:sz w:val="22"/>
          <w:lang w:val="en-GB"/>
        </w:rPr>
        <w:t>are more complex than SMEs and require</w:t>
      </w:r>
      <w:r w:rsidR="009B5909" w:rsidRPr="00A95CDA">
        <w:rPr>
          <w:sz w:val="22"/>
          <w:lang w:val="en-GB"/>
        </w:rPr>
        <w:t xml:space="preserve"> </w:t>
      </w:r>
      <w:proofErr w:type="gramStart"/>
      <w:r w:rsidRPr="00A95CDA">
        <w:rPr>
          <w:sz w:val="22"/>
          <w:lang w:val="en-GB"/>
        </w:rPr>
        <w:t>more advanced</w:t>
      </w:r>
      <w:r w:rsidR="009B5909" w:rsidRPr="00A95CDA">
        <w:rPr>
          <w:sz w:val="22"/>
          <w:lang w:val="en-GB"/>
        </w:rPr>
        <w:t xml:space="preserve"> </w:t>
      </w:r>
      <w:r w:rsidRPr="00A95CDA">
        <w:rPr>
          <w:sz w:val="22"/>
          <w:lang w:val="en-GB"/>
        </w:rPr>
        <w:t>auxiliary</w:t>
      </w:r>
      <w:r w:rsidR="009B5909" w:rsidRPr="00A95CDA">
        <w:rPr>
          <w:sz w:val="22"/>
          <w:lang w:val="en-GB"/>
        </w:rPr>
        <w:t xml:space="preserve"> </w:t>
      </w:r>
      <w:r w:rsidRPr="00A95CDA">
        <w:rPr>
          <w:sz w:val="22"/>
          <w:lang w:val="en-GB"/>
        </w:rPr>
        <w:t>products</w:t>
      </w:r>
      <w:proofErr w:type="gramEnd"/>
      <w:r w:rsidRPr="00A95CDA">
        <w:rPr>
          <w:sz w:val="22"/>
          <w:lang w:val="en-GB"/>
        </w:rPr>
        <w:t xml:space="preserve"> and advisory</w:t>
      </w:r>
      <w:r w:rsidR="009B5909" w:rsidRPr="00A95CDA">
        <w:rPr>
          <w:sz w:val="22"/>
          <w:lang w:val="en-GB"/>
        </w:rPr>
        <w:t xml:space="preserve"> </w:t>
      </w:r>
      <w:r w:rsidRPr="00A95CDA">
        <w:rPr>
          <w:sz w:val="22"/>
          <w:lang w:val="en-GB"/>
        </w:rPr>
        <w:t>solutions</w:t>
      </w:r>
      <w:r w:rsidR="00034C5F" w:rsidRPr="00A95CDA">
        <w:rPr>
          <w:sz w:val="22"/>
          <w:lang w:val="en-GB"/>
        </w:rPr>
        <w:t xml:space="preserve">. </w:t>
      </w:r>
    </w:p>
    <w:p w14:paraId="07DB4899" w14:textId="1CFE3F59" w:rsidR="00C956B8" w:rsidRPr="00A95CDA" w:rsidRDefault="00D029F9" w:rsidP="00034C5F">
      <w:pPr>
        <w:spacing w:after="120" w:line="240" w:lineRule="auto"/>
        <w:rPr>
          <w:sz w:val="22"/>
          <w:lang w:val="en-GB"/>
        </w:rPr>
      </w:pPr>
      <w:r w:rsidRPr="00A95CDA">
        <w:rPr>
          <w:sz w:val="22"/>
          <w:lang w:val="en-GB"/>
        </w:rPr>
        <w:t>Thus,</w:t>
      </w:r>
      <w:r w:rsidR="009B5909" w:rsidRPr="00A95CDA">
        <w:rPr>
          <w:sz w:val="22"/>
          <w:lang w:val="en-GB"/>
        </w:rPr>
        <w:t xml:space="preserve"> </w:t>
      </w:r>
      <w:r w:rsidRPr="00A95CDA">
        <w:rPr>
          <w:sz w:val="22"/>
          <w:lang w:val="en-GB"/>
        </w:rPr>
        <w:t>in order</w:t>
      </w:r>
      <w:r w:rsidR="009B5909" w:rsidRPr="00A95CDA">
        <w:rPr>
          <w:sz w:val="22"/>
          <w:lang w:val="en-GB"/>
        </w:rPr>
        <w:t xml:space="preserve"> </w:t>
      </w:r>
      <w:r w:rsidRPr="00A95CDA">
        <w:rPr>
          <w:sz w:val="22"/>
          <w:lang w:val="en-GB"/>
        </w:rPr>
        <w:t>to make</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process of funding</w:t>
      </w:r>
      <w:r w:rsidR="009B5909" w:rsidRPr="00A95CDA">
        <w:rPr>
          <w:sz w:val="22"/>
          <w:lang w:val="en-GB"/>
        </w:rPr>
        <w:t xml:space="preserve"> </w:t>
      </w:r>
      <w:r w:rsidRPr="00A95CDA">
        <w:rPr>
          <w:sz w:val="22"/>
          <w:lang w:val="en-GB"/>
        </w:rPr>
        <w:t>to SMEs more efficient</w:t>
      </w:r>
      <w:r w:rsidR="009B5909" w:rsidRPr="00A95CDA">
        <w:rPr>
          <w:sz w:val="22"/>
          <w:lang w:val="en-GB"/>
        </w:rPr>
        <w:t xml:space="preserve"> </w:t>
      </w:r>
      <w:r w:rsidRPr="00A95CDA">
        <w:rPr>
          <w:sz w:val="22"/>
          <w:lang w:val="en-GB"/>
        </w:rPr>
        <w:t>and to increase</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satisfaction of this</w:t>
      </w:r>
      <w:r w:rsidR="009B5909" w:rsidRPr="00A95CDA">
        <w:rPr>
          <w:sz w:val="22"/>
          <w:lang w:val="en-GB"/>
        </w:rPr>
        <w:t xml:space="preserve"> </w:t>
      </w:r>
      <w:r w:rsidRPr="00A95CDA">
        <w:rPr>
          <w:sz w:val="22"/>
          <w:lang w:val="en-GB"/>
        </w:rPr>
        <w:t>segment of customers, the</w:t>
      </w:r>
      <w:r w:rsidR="009B5909" w:rsidRPr="00A95CDA">
        <w:rPr>
          <w:sz w:val="22"/>
          <w:lang w:val="en-GB"/>
        </w:rPr>
        <w:t xml:space="preserve"> </w:t>
      </w:r>
      <w:r w:rsidRPr="00A95CDA">
        <w:rPr>
          <w:sz w:val="22"/>
          <w:lang w:val="en-GB"/>
        </w:rPr>
        <w:t>credit</w:t>
      </w:r>
      <w:r w:rsidR="009B5909" w:rsidRPr="00A95CDA">
        <w:rPr>
          <w:sz w:val="22"/>
          <w:lang w:val="en-GB"/>
        </w:rPr>
        <w:t xml:space="preserve"> </w:t>
      </w:r>
      <w:r w:rsidRPr="00A95CDA">
        <w:rPr>
          <w:sz w:val="22"/>
          <w:lang w:val="en-GB"/>
        </w:rPr>
        <w:t>offering to SMEs must be revised by the banks through new models.</w:t>
      </w:r>
      <w:r w:rsidR="009B5909" w:rsidRPr="00A95CDA">
        <w:rPr>
          <w:sz w:val="22"/>
          <w:lang w:val="en-GB"/>
        </w:rPr>
        <w:t xml:space="preserve"> </w:t>
      </w:r>
      <w:r w:rsidRPr="00A95CDA">
        <w:rPr>
          <w:sz w:val="22"/>
          <w:lang w:val="en-GB"/>
        </w:rPr>
        <w:t>One possible solution is the</w:t>
      </w:r>
      <w:r w:rsidR="009B5909" w:rsidRPr="00A95CDA">
        <w:rPr>
          <w:sz w:val="22"/>
          <w:lang w:val="en-GB"/>
        </w:rPr>
        <w:t xml:space="preserve"> </w:t>
      </w:r>
      <w:r w:rsidRPr="00A95CDA">
        <w:rPr>
          <w:sz w:val="22"/>
          <w:lang w:val="en-GB"/>
        </w:rPr>
        <w:t>creation</w:t>
      </w:r>
      <w:r w:rsidR="009B5909" w:rsidRPr="00A95CDA">
        <w:rPr>
          <w:sz w:val="22"/>
          <w:lang w:val="en-GB"/>
        </w:rPr>
        <w:t xml:space="preserve"> </w:t>
      </w:r>
      <w:r w:rsidRPr="00A95CDA">
        <w:rPr>
          <w:sz w:val="22"/>
          <w:lang w:val="en-GB"/>
        </w:rPr>
        <w:t>of financing</w:t>
      </w:r>
      <w:r w:rsidR="009B5909" w:rsidRPr="00A95CDA">
        <w:rPr>
          <w:sz w:val="22"/>
          <w:lang w:val="en-GB"/>
        </w:rPr>
        <w:t xml:space="preserve"> </w:t>
      </w:r>
      <w:r w:rsidRPr="00A95CDA">
        <w:rPr>
          <w:sz w:val="22"/>
          <w:lang w:val="en-GB"/>
        </w:rPr>
        <w:t>products easy to</w:t>
      </w:r>
      <w:r w:rsidR="009B5909" w:rsidRPr="00A95CDA">
        <w:rPr>
          <w:sz w:val="22"/>
          <w:lang w:val="en-GB"/>
        </w:rPr>
        <w:t xml:space="preserve"> </w:t>
      </w:r>
      <w:r w:rsidRPr="00A95CDA">
        <w:rPr>
          <w:sz w:val="22"/>
          <w:lang w:val="en-GB"/>
        </w:rPr>
        <w:t>buy</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rapid</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access,</w:t>
      </w:r>
      <w:r w:rsidR="009B5909" w:rsidRPr="00A95CDA">
        <w:rPr>
          <w:sz w:val="22"/>
          <w:lang w:val="en-GB"/>
        </w:rPr>
        <w:t xml:space="preserve"> </w:t>
      </w:r>
      <w:r w:rsidRPr="00A95CDA">
        <w:rPr>
          <w:sz w:val="22"/>
          <w:lang w:val="en-GB"/>
        </w:rPr>
        <w:t>similar to</w:t>
      </w:r>
      <w:r w:rsidR="009B5909" w:rsidRPr="00A95CDA">
        <w:rPr>
          <w:sz w:val="22"/>
          <w:lang w:val="en-GB"/>
        </w:rPr>
        <w:t xml:space="preserve"> </w:t>
      </w:r>
      <w:r w:rsidRPr="00A95CDA">
        <w:rPr>
          <w:sz w:val="22"/>
          <w:lang w:val="en-GB"/>
        </w:rPr>
        <w:t>the ones already</w:t>
      </w:r>
      <w:r w:rsidR="009B5909" w:rsidRPr="00A95CDA">
        <w:rPr>
          <w:sz w:val="22"/>
          <w:lang w:val="en-GB"/>
        </w:rPr>
        <w:t xml:space="preserve"> </w:t>
      </w:r>
      <w:r w:rsidRPr="00A95CDA">
        <w:rPr>
          <w:sz w:val="22"/>
          <w:lang w:val="en-GB"/>
        </w:rPr>
        <w:t>existing</w:t>
      </w:r>
      <w:r w:rsidR="009B5909" w:rsidRPr="00A95CDA">
        <w:rPr>
          <w:sz w:val="22"/>
          <w:lang w:val="en-GB"/>
        </w:rPr>
        <w:t xml:space="preserve"> </w:t>
      </w:r>
      <w:r w:rsidRPr="00A95CDA">
        <w:rPr>
          <w:sz w:val="22"/>
          <w:lang w:val="en-GB"/>
        </w:rPr>
        <w:t>for consumer</w:t>
      </w:r>
      <w:r w:rsidR="009B5909" w:rsidRPr="00A95CDA">
        <w:rPr>
          <w:sz w:val="22"/>
          <w:lang w:val="en-GB"/>
        </w:rPr>
        <w:t xml:space="preserve"> </w:t>
      </w:r>
      <w:r w:rsidRPr="00A95CDA">
        <w:rPr>
          <w:sz w:val="22"/>
          <w:lang w:val="en-GB"/>
        </w:rPr>
        <w:t>credit.</w:t>
      </w:r>
      <w:r w:rsidR="00AC3FB6" w:rsidRPr="00A95CDA">
        <w:rPr>
          <w:sz w:val="22"/>
          <w:lang w:val="en-GB"/>
        </w:rPr>
        <w:t xml:space="preserve"> </w:t>
      </w:r>
      <w:proofErr w:type="gramStart"/>
      <w:r w:rsidR="00071C0D" w:rsidRPr="00A95CDA">
        <w:rPr>
          <w:noProof/>
          <w:sz w:val="22"/>
          <w:lang w:val="en-GB"/>
        </w:rPr>
        <w:t>E</w:t>
      </w:r>
      <w:proofErr w:type="spellStart"/>
      <w:r w:rsidRPr="00A95CDA">
        <w:rPr>
          <w:sz w:val="22"/>
          <w:lang w:val="en-GB"/>
        </w:rPr>
        <w:t>ven</w:t>
      </w:r>
      <w:proofErr w:type="spellEnd"/>
      <w:r w:rsidR="009B5909" w:rsidRPr="00A95CDA">
        <w:rPr>
          <w:sz w:val="22"/>
          <w:lang w:val="en-GB"/>
        </w:rPr>
        <w:t xml:space="preserve"> </w:t>
      </w:r>
      <w:r w:rsidRPr="00A95CDA">
        <w:rPr>
          <w:sz w:val="22"/>
          <w:lang w:val="en-GB"/>
        </w:rPr>
        <w:t>if the</w:t>
      </w:r>
      <w:r w:rsidR="009B5909" w:rsidRPr="00A95CDA">
        <w:rPr>
          <w:sz w:val="22"/>
          <w:lang w:val="en-GB"/>
        </w:rPr>
        <w:t xml:space="preserve"> </w:t>
      </w:r>
      <w:r w:rsidRPr="00A95CDA">
        <w:rPr>
          <w:sz w:val="22"/>
          <w:lang w:val="en-GB"/>
        </w:rPr>
        <w:t>rate</w:t>
      </w:r>
      <w:r w:rsidR="009B5909" w:rsidRPr="00A95CDA">
        <w:rPr>
          <w:sz w:val="22"/>
          <w:lang w:val="en-GB"/>
        </w:rPr>
        <w:t xml:space="preserve"> </w:t>
      </w:r>
      <w:r w:rsidRPr="00A95CDA">
        <w:rPr>
          <w:sz w:val="22"/>
          <w:lang w:val="en-GB"/>
        </w:rPr>
        <w:t>is a</w:t>
      </w:r>
      <w:r w:rsidR="009B5909" w:rsidRPr="00A95CDA">
        <w:rPr>
          <w:sz w:val="22"/>
          <w:lang w:val="en-GB"/>
        </w:rPr>
        <w:t xml:space="preserve"> </w:t>
      </w:r>
      <w:r w:rsidRPr="00A95CDA">
        <w:rPr>
          <w:sz w:val="22"/>
          <w:lang w:val="en-GB"/>
        </w:rPr>
        <w:t>fundamental component in</w:t>
      </w:r>
      <w:r w:rsidR="009B5909" w:rsidRPr="00A95CDA">
        <w:rPr>
          <w:sz w:val="22"/>
          <w:lang w:val="en-GB"/>
        </w:rPr>
        <w:t xml:space="preserve"> </w:t>
      </w:r>
      <w:r w:rsidRPr="00A95CDA">
        <w:rPr>
          <w:sz w:val="22"/>
          <w:lang w:val="en-GB"/>
        </w:rPr>
        <w:t>a</w:t>
      </w:r>
      <w:r w:rsidR="009B5909" w:rsidRPr="00A95CDA">
        <w:rPr>
          <w:sz w:val="22"/>
          <w:lang w:val="en-GB"/>
        </w:rPr>
        <w:t xml:space="preserve"> </w:t>
      </w:r>
      <w:r w:rsidRPr="00A95CDA">
        <w:rPr>
          <w:sz w:val="22"/>
          <w:lang w:val="en-GB"/>
        </w:rPr>
        <w:t>financing</w:t>
      </w:r>
      <w:r w:rsidR="009B5909" w:rsidRPr="00A95CDA">
        <w:rPr>
          <w:sz w:val="22"/>
          <w:lang w:val="en-GB"/>
        </w:rPr>
        <w:t xml:space="preserve"> </w:t>
      </w:r>
      <w:r w:rsidRPr="00A95CDA">
        <w:rPr>
          <w:noProof/>
          <w:sz w:val="22"/>
          <w:lang w:val="en-GB"/>
        </w:rPr>
        <w:t>offer</w:t>
      </w:r>
      <w:r w:rsidRPr="00A95CDA">
        <w:rPr>
          <w:sz w:val="22"/>
          <w:lang w:val="en-GB"/>
        </w:rPr>
        <w:t>,</w:t>
      </w:r>
      <w:r w:rsidR="009B5909" w:rsidRPr="00A95CDA">
        <w:rPr>
          <w:sz w:val="22"/>
          <w:lang w:val="en-GB"/>
        </w:rPr>
        <w:t xml:space="preserve"> </w:t>
      </w:r>
      <w:r w:rsidRPr="00A95CDA">
        <w:rPr>
          <w:sz w:val="22"/>
          <w:lang w:val="en-GB"/>
        </w:rPr>
        <w:t>it</w:t>
      </w:r>
      <w:r w:rsidR="009B5909" w:rsidRPr="00A95CDA">
        <w:rPr>
          <w:sz w:val="22"/>
          <w:lang w:val="en-GB"/>
        </w:rPr>
        <w:t xml:space="preserve"> </w:t>
      </w:r>
      <w:r w:rsidRPr="00A95CDA">
        <w:rPr>
          <w:sz w:val="22"/>
          <w:lang w:val="en-GB"/>
        </w:rPr>
        <w:t>is not</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only</w:t>
      </w:r>
      <w:r w:rsidR="009B5909" w:rsidRPr="00A95CDA">
        <w:rPr>
          <w:sz w:val="22"/>
          <w:lang w:val="en-GB"/>
        </w:rPr>
        <w:t xml:space="preserve"> </w:t>
      </w:r>
      <w:r w:rsidRPr="00A95CDA">
        <w:rPr>
          <w:sz w:val="22"/>
          <w:lang w:val="en-GB"/>
        </w:rPr>
        <w:t>element that has</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be</w:t>
      </w:r>
      <w:r w:rsidR="009B5909" w:rsidRPr="00A95CDA">
        <w:rPr>
          <w:sz w:val="22"/>
          <w:lang w:val="en-GB"/>
        </w:rPr>
        <w:t xml:space="preserve"> </w:t>
      </w:r>
      <w:r w:rsidRPr="00A95CDA">
        <w:rPr>
          <w:sz w:val="22"/>
          <w:lang w:val="en-GB"/>
        </w:rPr>
        <w:t>taken</w:t>
      </w:r>
      <w:r w:rsidR="009B5909" w:rsidRPr="00A95CDA">
        <w:rPr>
          <w:sz w:val="22"/>
          <w:lang w:val="en-GB"/>
        </w:rPr>
        <w:t xml:space="preserve"> </w:t>
      </w:r>
      <w:r w:rsidRPr="00A95CDA">
        <w:rPr>
          <w:sz w:val="22"/>
          <w:lang w:val="en-GB"/>
        </w:rPr>
        <w:t>into</w:t>
      </w:r>
      <w:r w:rsidR="009B5909" w:rsidRPr="00A95CDA">
        <w:rPr>
          <w:sz w:val="22"/>
          <w:lang w:val="en-GB"/>
        </w:rPr>
        <w:t xml:space="preserve"> </w:t>
      </w:r>
      <w:r w:rsidRPr="00A95CDA">
        <w:rPr>
          <w:sz w:val="22"/>
          <w:lang w:val="en-GB"/>
        </w:rPr>
        <w:t>consideration by</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borrower.</w:t>
      </w:r>
      <w:proofErr w:type="gramEnd"/>
      <w:r w:rsidR="00AC3FB6" w:rsidRPr="00A95CDA">
        <w:rPr>
          <w:sz w:val="22"/>
          <w:lang w:val="en-GB"/>
        </w:rPr>
        <w:t xml:space="preserve"> </w:t>
      </w:r>
      <w:r w:rsidRPr="00A95CDA">
        <w:rPr>
          <w:sz w:val="22"/>
          <w:lang w:val="en-GB"/>
        </w:rPr>
        <w:t>Nowadays,</w:t>
      </w:r>
      <w:r w:rsidR="009B5909" w:rsidRPr="00A95CDA">
        <w:rPr>
          <w:sz w:val="22"/>
          <w:lang w:val="en-GB"/>
        </w:rPr>
        <w:t xml:space="preserve"> </w:t>
      </w:r>
      <w:r w:rsidRPr="00A95CDA">
        <w:rPr>
          <w:sz w:val="22"/>
          <w:lang w:val="en-GB"/>
        </w:rPr>
        <w:t>banks should</w:t>
      </w:r>
      <w:r w:rsidR="009B5909" w:rsidRPr="00A95CDA">
        <w:rPr>
          <w:sz w:val="22"/>
          <w:lang w:val="en-GB"/>
        </w:rPr>
        <w:t xml:space="preserve"> </w:t>
      </w:r>
      <w:r w:rsidRPr="00A95CDA">
        <w:rPr>
          <w:sz w:val="22"/>
          <w:lang w:val="en-GB"/>
        </w:rPr>
        <w:t>avoid</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competition exclusively</w:t>
      </w:r>
      <w:r w:rsidR="009B5909" w:rsidRPr="00A95CDA">
        <w:rPr>
          <w:sz w:val="22"/>
          <w:lang w:val="en-GB"/>
        </w:rPr>
        <w:t xml:space="preserve"> </w:t>
      </w:r>
      <w:r w:rsidRPr="00A95CDA">
        <w:rPr>
          <w:sz w:val="22"/>
          <w:lang w:val="en-GB"/>
        </w:rPr>
        <w:t>on</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rate,</w:t>
      </w:r>
      <w:r w:rsidR="009B5909" w:rsidRPr="00A95CDA">
        <w:rPr>
          <w:sz w:val="22"/>
          <w:lang w:val="en-GB"/>
        </w:rPr>
        <w:t xml:space="preserve"> </w:t>
      </w:r>
      <w:r w:rsidRPr="00A95CDA">
        <w:rPr>
          <w:sz w:val="22"/>
          <w:lang w:val="en-GB"/>
        </w:rPr>
        <w:t>which</w:t>
      </w:r>
      <w:r w:rsidR="009B5909" w:rsidRPr="00A95CDA">
        <w:rPr>
          <w:sz w:val="22"/>
          <w:lang w:val="en-GB"/>
        </w:rPr>
        <w:t xml:space="preserve"> </w:t>
      </w:r>
      <w:r w:rsidRPr="00A95CDA">
        <w:rPr>
          <w:sz w:val="22"/>
          <w:lang w:val="en-GB"/>
        </w:rPr>
        <w:t>currently would bring</w:t>
      </w:r>
      <w:r w:rsidR="009B5909" w:rsidRPr="00A95CDA">
        <w:rPr>
          <w:sz w:val="22"/>
          <w:lang w:val="en-GB"/>
        </w:rPr>
        <w:t xml:space="preserve"> </w:t>
      </w:r>
      <w:r w:rsidRPr="00A95CDA">
        <w:rPr>
          <w:sz w:val="22"/>
          <w:lang w:val="en-GB"/>
        </w:rPr>
        <w:t>just</w:t>
      </w:r>
      <w:r w:rsidR="009B5909" w:rsidRPr="00A95CDA">
        <w:rPr>
          <w:sz w:val="22"/>
          <w:lang w:val="en-GB"/>
        </w:rPr>
        <w:t xml:space="preserve"> </w:t>
      </w:r>
      <w:r w:rsidRPr="00A95CDA">
        <w:rPr>
          <w:sz w:val="22"/>
          <w:lang w:val="en-GB"/>
        </w:rPr>
        <w:t>to</w:t>
      </w:r>
      <w:r w:rsidR="009B5909" w:rsidRPr="00A95CDA">
        <w:rPr>
          <w:sz w:val="22"/>
          <w:lang w:val="en-GB"/>
        </w:rPr>
        <w:t xml:space="preserve"> </w:t>
      </w:r>
      <w:r w:rsidRPr="00A95CDA">
        <w:rPr>
          <w:sz w:val="22"/>
          <w:lang w:val="en-GB"/>
        </w:rPr>
        <w:t>a bloody</w:t>
      </w:r>
      <w:r w:rsidR="009B5909" w:rsidRPr="00A95CDA">
        <w:rPr>
          <w:sz w:val="22"/>
          <w:lang w:val="en-GB"/>
        </w:rPr>
        <w:t xml:space="preserve"> </w:t>
      </w:r>
      <w:r w:rsidRPr="00A95CDA">
        <w:rPr>
          <w:sz w:val="22"/>
          <w:lang w:val="en-GB"/>
        </w:rPr>
        <w:t>war.</w:t>
      </w:r>
      <w:r w:rsidR="00AC3FB6" w:rsidRPr="00A95CDA">
        <w:rPr>
          <w:sz w:val="22"/>
          <w:lang w:val="en-GB"/>
        </w:rPr>
        <w:t xml:space="preserve"> </w:t>
      </w:r>
      <w:r w:rsidRPr="00A95CDA">
        <w:rPr>
          <w:sz w:val="22"/>
          <w:lang w:val="en-GB"/>
        </w:rPr>
        <w:t>Instead, the</w:t>
      </w:r>
      <w:r w:rsidR="009B5909" w:rsidRPr="00A95CDA">
        <w:rPr>
          <w:sz w:val="22"/>
          <w:lang w:val="en-GB"/>
        </w:rPr>
        <w:t xml:space="preserve"> </w:t>
      </w:r>
      <w:r w:rsidRPr="00A95CDA">
        <w:rPr>
          <w:sz w:val="22"/>
          <w:lang w:val="en-GB"/>
        </w:rPr>
        <w:t>credit</w:t>
      </w:r>
      <w:r w:rsidR="009B5909" w:rsidRPr="00A95CDA">
        <w:rPr>
          <w:sz w:val="22"/>
          <w:lang w:val="en-GB"/>
        </w:rPr>
        <w:t xml:space="preserve"> </w:t>
      </w:r>
      <w:r w:rsidRPr="00A95CDA">
        <w:rPr>
          <w:sz w:val="22"/>
          <w:lang w:val="en-GB"/>
        </w:rPr>
        <w:t>offering to</w:t>
      </w:r>
      <w:r w:rsidR="009B5909" w:rsidRPr="00A95CDA">
        <w:rPr>
          <w:sz w:val="22"/>
          <w:lang w:val="en-GB"/>
        </w:rPr>
        <w:t xml:space="preserve"> </w:t>
      </w:r>
      <w:r w:rsidRPr="00A95CDA">
        <w:rPr>
          <w:sz w:val="22"/>
          <w:lang w:val="en-GB"/>
        </w:rPr>
        <w:t>SMEs should</w:t>
      </w:r>
      <w:r w:rsidR="009B5909" w:rsidRPr="00A95CDA">
        <w:rPr>
          <w:sz w:val="22"/>
          <w:lang w:val="en-GB"/>
        </w:rPr>
        <w:t xml:space="preserve"> </w:t>
      </w:r>
      <w:r w:rsidRPr="00A95CDA">
        <w:rPr>
          <w:sz w:val="22"/>
          <w:lang w:val="en-GB"/>
        </w:rPr>
        <w:t>aim at</w:t>
      </w:r>
      <w:r w:rsidR="009B5909" w:rsidRPr="00A95CDA">
        <w:rPr>
          <w:sz w:val="22"/>
          <w:lang w:val="en-GB"/>
        </w:rPr>
        <w:t xml:space="preserve"> </w:t>
      </w:r>
      <w:r w:rsidRPr="00A95CDA">
        <w:rPr>
          <w:sz w:val="22"/>
          <w:lang w:val="en-GB"/>
        </w:rPr>
        <w:t>satisfying</w:t>
      </w:r>
      <w:r w:rsidR="009B5909" w:rsidRPr="00A95CDA">
        <w:rPr>
          <w:sz w:val="22"/>
          <w:lang w:val="en-GB"/>
        </w:rPr>
        <w:t xml:space="preserve"> </w:t>
      </w:r>
      <w:r w:rsidRPr="00A95CDA">
        <w:rPr>
          <w:sz w:val="22"/>
          <w:lang w:val="en-GB"/>
        </w:rPr>
        <w:t>other</w:t>
      </w:r>
      <w:r w:rsidR="009B5909" w:rsidRPr="00A95CDA">
        <w:rPr>
          <w:sz w:val="22"/>
          <w:lang w:val="en-GB"/>
        </w:rPr>
        <w:t xml:space="preserve"> </w:t>
      </w:r>
      <w:r w:rsidRPr="00A95CDA">
        <w:rPr>
          <w:sz w:val="22"/>
          <w:lang w:val="en-GB"/>
        </w:rPr>
        <w:t>real needs of the</w:t>
      </w:r>
      <w:r w:rsidR="009B5909" w:rsidRPr="00A95CDA">
        <w:rPr>
          <w:sz w:val="22"/>
          <w:lang w:val="en-GB"/>
        </w:rPr>
        <w:t xml:space="preserve"> </w:t>
      </w:r>
      <w:r w:rsidRPr="00A95CDA">
        <w:rPr>
          <w:sz w:val="22"/>
          <w:lang w:val="en-GB"/>
        </w:rPr>
        <w:t>firms, such as the</w:t>
      </w:r>
      <w:r w:rsidR="009B5909" w:rsidRPr="00A95CDA">
        <w:rPr>
          <w:sz w:val="22"/>
          <w:lang w:val="en-GB"/>
        </w:rPr>
        <w:t xml:space="preserve"> </w:t>
      </w:r>
      <w:r w:rsidRPr="00A95CDA">
        <w:rPr>
          <w:sz w:val="22"/>
          <w:lang w:val="en-GB"/>
        </w:rPr>
        <w:t>reduction of the</w:t>
      </w:r>
      <w:r w:rsidR="009B5909" w:rsidRPr="00A95CDA">
        <w:rPr>
          <w:sz w:val="22"/>
          <w:lang w:val="en-GB"/>
        </w:rPr>
        <w:t xml:space="preserve"> </w:t>
      </w:r>
      <w:r w:rsidRPr="00A95CDA">
        <w:rPr>
          <w:sz w:val="22"/>
          <w:lang w:val="en-GB"/>
        </w:rPr>
        <w:t>initial costs for the preparation of the procedure,</w:t>
      </w:r>
      <w:r w:rsidR="009B5909" w:rsidRPr="00A95CDA">
        <w:rPr>
          <w:sz w:val="22"/>
          <w:lang w:val="en-GB"/>
        </w:rPr>
        <w:t xml:space="preserve"> </w:t>
      </w:r>
      <w:r w:rsidRPr="00A95CDA">
        <w:rPr>
          <w:sz w:val="22"/>
          <w:lang w:val="en-GB"/>
        </w:rPr>
        <w:t>transparency on the modality</w:t>
      </w:r>
      <w:r w:rsidR="009B5909" w:rsidRPr="00A95CDA">
        <w:rPr>
          <w:sz w:val="22"/>
          <w:lang w:val="en-GB"/>
        </w:rPr>
        <w:t xml:space="preserve"> </w:t>
      </w:r>
      <w:r w:rsidRPr="00A95CDA">
        <w:rPr>
          <w:sz w:val="22"/>
          <w:lang w:val="en-GB"/>
        </w:rPr>
        <w:t>of costs calculation and</w:t>
      </w:r>
      <w:r w:rsidR="009B5909" w:rsidRPr="00A95CDA">
        <w:rPr>
          <w:sz w:val="22"/>
          <w:lang w:val="en-GB"/>
        </w:rPr>
        <w:t xml:space="preserve"> </w:t>
      </w:r>
      <w:r w:rsidRPr="00A95CDA">
        <w:rPr>
          <w:sz w:val="22"/>
          <w:lang w:val="en-GB"/>
        </w:rPr>
        <w:t>reduction of both</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scrutiny</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issue time.</w:t>
      </w:r>
      <w:r w:rsidR="00AC3FB6" w:rsidRPr="00A95CDA">
        <w:rPr>
          <w:sz w:val="22"/>
          <w:lang w:val="en-GB"/>
        </w:rPr>
        <w:t xml:space="preserve"> </w:t>
      </w:r>
      <w:r w:rsidRPr="00A95CDA">
        <w:rPr>
          <w:sz w:val="22"/>
          <w:lang w:val="en-GB"/>
        </w:rPr>
        <w:t>Hence, among the</w:t>
      </w:r>
      <w:r w:rsidR="009B5909" w:rsidRPr="00A95CDA">
        <w:rPr>
          <w:sz w:val="22"/>
          <w:lang w:val="en-GB"/>
        </w:rPr>
        <w:t xml:space="preserve"> </w:t>
      </w:r>
      <w:r w:rsidRPr="00A95CDA">
        <w:rPr>
          <w:sz w:val="22"/>
          <w:lang w:val="en-GB"/>
        </w:rPr>
        <w:t>critical</w:t>
      </w:r>
      <w:r w:rsidR="009B5909" w:rsidRPr="00A95CDA">
        <w:rPr>
          <w:sz w:val="22"/>
          <w:lang w:val="en-GB"/>
        </w:rPr>
        <w:t xml:space="preserve"> </w:t>
      </w:r>
      <w:r w:rsidRPr="00A95CDA">
        <w:rPr>
          <w:sz w:val="22"/>
          <w:lang w:val="en-GB"/>
        </w:rPr>
        <w:t>success factors</w:t>
      </w:r>
      <w:r w:rsidR="009B5909" w:rsidRPr="00A95CDA">
        <w:rPr>
          <w:sz w:val="22"/>
          <w:lang w:val="en-GB"/>
        </w:rPr>
        <w:t xml:space="preserve"> </w:t>
      </w:r>
      <w:r w:rsidRPr="00A95CDA">
        <w:rPr>
          <w:sz w:val="22"/>
          <w:lang w:val="en-GB"/>
        </w:rPr>
        <w:t xml:space="preserve">of SMEs </w:t>
      </w:r>
      <w:r w:rsidRPr="00A95CDA">
        <w:rPr>
          <w:noProof/>
          <w:sz w:val="22"/>
          <w:lang w:val="en-GB"/>
        </w:rPr>
        <w:t>financing</w:t>
      </w:r>
      <w:r w:rsidR="00E509FF" w:rsidRPr="00A95CDA">
        <w:rPr>
          <w:noProof/>
          <w:sz w:val="22"/>
          <w:lang w:val="en-GB"/>
        </w:rPr>
        <w:t>,</w:t>
      </w:r>
      <w:r w:rsidR="009B5909" w:rsidRPr="00A95CDA">
        <w:rPr>
          <w:sz w:val="22"/>
          <w:lang w:val="en-GB"/>
        </w:rPr>
        <w:t xml:space="preserve"> </w:t>
      </w:r>
      <w:r w:rsidRPr="00A95CDA">
        <w:rPr>
          <w:sz w:val="22"/>
          <w:lang w:val="en-GB"/>
        </w:rPr>
        <w:t>there</w:t>
      </w:r>
      <w:r w:rsidR="009B5909" w:rsidRPr="00A95CDA">
        <w:rPr>
          <w:sz w:val="22"/>
          <w:lang w:val="en-GB"/>
        </w:rPr>
        <w:t xml:space="preserve"> </w:t>
      </w:r>
      <w:r w:rsidRPr="00A95CDA">
        <w:rPr>
          <w:sz w:val="22"/>
          <w:lang w:val="en-GB"/>
        </w:rPr>
        <w:t>are rapid</w:t>
      </w:r>
      <w:r w:rsidR="009B5909" w:rsidRPr="00A95CDA">
        <w:rPr>
          <w:sz w:val="22"/>
          <w:lang w:val="en-GB"/>
        </w:rPr>
        <w:t xml:space="preserve"> </w:t>
      </w:r>
      <w:r w:rsidRPr="00A95CDA">
        <w:rPr>
          <w:sz w:val="22"/>
          <w:lang w:val="en-GB"/>
        </w:rPr>
        <w:t>credit</w:t>
      </w:r>
      <w:r w:rsidR="009B5909" w:rsidRPr="00A95CDA">
        <w:rPr>
          <w:sz w:val="22"/>
          <w:lang w:val="en-GB"/>
        </w:rPr>
        <w:t xml:space="preserve"> </w:t>
      </w:r>
      <w:r w:rsidRPr="00A95CDA">
        <w:rPr>
          <w:sz w:val="22"/>
          <w:lang w:val="en-GB"/>
        </w:rPr>
        <w:t>access and a standard product offering with user-friendly</w:t>
      </w:r>
      <w:r w:rsidR="009B5909" w:rsidRPr="00A95CDA">
        <w:rPr>
          <w:sz w:val="22"/>
          <w:lang w:val="en-GB"/>
        </w:rPr>
        <w:t xml:space="preserve"> </w:t>
      </w:r>
      <w:r w:rsidRPr="00A95CDA">
        <w:rPr>
          <w:sz w:val="22"/>
          <w:lang w:val="en-GB"/>
        </w:rPr>
        <w:t>interfaces</w:t>
      </w:r>
      <w:r w:rsidR="009B5909" w:rsidRPr="00A95CDA">
        <w:rPr>
          <w:sz w:val="22"/>
          <w:lang w:val="en-GB"/>
        </w:rPr>
        <w:t xml:space="preserve"> </w:t>
      </w:r>
      <w:r w:rsidRPr="00A95CDA">
        <w:rPr>
          <w:sz w:val="22"/>
          <w:lang w:val="en-GB"/>
        </w:rPr>
        <w:t xml:space="preserve">and different channels. With this mind, banks should </w:t>
      </w:r>
      <w:r w:rsidR="004C065A" w:rsidRPr="00A95CDA">
        <w:rPr>
          <w:sz w:val="22"/>
          <w:lang w:val="en-GB"/>
        </w:rPr>
        <w:t>industrialize</w:t>
      </w:r>
      <w:r w:rsidRPr="00A95CDA">
        <w:rPr>
          <w:sz w:val="22"/>
          <w:lang w:val="en-GB"/>
        </w:rPr>
        <w:t xml:space="preserve"> processes and build simple products </w:t>
      </w:r>
      <w:r w:rsidR="00071C0D" w:rsidRPr="00A95CDA">
        <w:rPr>
          <w:noProof/>
          <w:sz w:val="22"/>
          <w:lang w:val="en-GB"/>
        </w:rPr>
        <w:t>regarding</w:t>
      </w:r>
      <w:r w:rsidRPr="00A95CDA">
        <w:rPr>
          <w:sz w:val="22"/>
          <w:lang w:val="en-GB"/>
        </w:rPr>
        <w:t xml:space="preserve"> </w:t>
      </w:r>
      <w:r w:rsidR="00E509FF" w:rsidRPr="00A95CDA">
        <w:rPr>
          <w:sz w:val="22"/>
          <w:lang w:val="en-GB"/>
        </w:rPr>
        <w:t xml:space="preserve">the </w:t>
      </w:r>
      <w:r w:rsidRPr="00A95CDA">
        <w:rPr>
          <w:noProof/>
          <w:sz w:val="22"/>
          <w:lang w:val="en-GB"/>
        </w:rPr>
        <w:t>offering</w:t>
      </w:r>
      <w:r w:rsidRPr="00A95CDA">
        <w:rPr>
          <w:sz w:val="22"/>
          <w:lang w:val="en-GB"/>
        </w:rPr>
        <w:t>, pricing</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required</w:t>
      </w:r>
      <w:r w:rsidR="009B5909" w:rsidRPr="00A95CDA">
        <w:rPr>
          <w:sz w:val="22"/>
          <w:lang w:val="en-GB"/>
        </w:rPr>
        <w:t xml:space="preserve"> </w:t>
      </w:r>
      <w:r w:rsidRPr="00A95CDA">
        <w:rPr>
          <w:sz w:val="22"/>
          <w:lang w:val="en-GB"/>
        </w:rPr>
        <w:t>guarantees with</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aim of reducing the</w:t>
      </w:r>
      <w:r w:rsidR="009B5909" w:rsidRPr="00A95CDA">
        <w:rPr>
          <w:sz w:val="22"/>
          <w:lang w:val="en-GB"/>
        </w:rPr>
        <w:t xml:space="preserve"> </w:t>
      </w:r>
      <w:r w:rsidRPr="00A95CDA">
        <w:rPr>
          <w:sz w:val="22"/>
          <w:lang w:val="en-GB"/>
        </w:rPr>
        <w:t>managing</w:t>
      </w:r>
      <w:r w:rsidR="009B5909" w:rsidRPr="00A95CDA">
        <w:rPr>
          <w:sz w:val="22"/>
          <w:lang w:val="en-GB"/>
        </w:rPr>
        <w:t xml:space="preserve"> </w:t>
      </w:r>
      <w:r w:rsidRPr="00A95CDA">
        <w:rPr>
          <w:sz w:val="22"/>
          <w:lang w:val="en-GB"/>
        </w:rPr>
        <w:t>costs</w:t>
      </w:r>
      <w:r w:rsidR="009B5909" w:rsidRPr="00A95CDA">
        <w:rPr>
          <w:sz w:val="22"/>
          <w:lang w:val="en-GB"/>
        </w:rPr>
        <w:t xml:space="preserve"> </w:t>
      </w:r>
      <w:r w:rsidRPr="00A95CDA">
        <w:rPr>
          <w:sz w:val="22"/>
          <w:lang w:val="en-GB"/>
        </w:rPr>
        <w:t>of these</w:t>
      </w:r>
      <w:r w:rsidR="009B5909" w:rsidRPr="00A95CDA">
        <w:rPr>
          <w:sz w:val="22"/>
          <w:lang w:val="en-GB"/>
        </w:rPr>
        <w:t xml:space="preserve"> </w:t>
      </w:r>
      <w:r w:rsidRPr="00A95CDA">
        <w:rPr>
          <w:sz w:val="22"/>
          <w:lang w:val="en-GB"/>
        </w:rPr>
        <w:t>contracts.</w:t>
      </w:r>
      <w:r w:rsidR="009B5909" w:rsidRPr="00A95CDA">
        <w:rPr>
          <w:sz w:val="22"/>
          <w:lang w:val="en-GB"/>
        </w:rPr>
        <w:t xml:space="preserve"> </w:t>
      </w:r>
    </w:p>
    <w:p w14:paraId="5B1EE873" w14:textId="32592793" w:rsidR="00D029F9" w:rsidRPr="00A95CDA" w:rsidRDefault="00D029F9" w:rsidP="00034C5F">
      <w:pPr>
        <w:spacing w:after="120" w:line="240" w:lineRule="auto"/>
        <w:rPr>
          <w:sz w:val="22"/>
          <w:lang w:val="en-GB"/>
        </w:rPr>
      </w:pPr>
      <w:r w:rsidRPr="00A95CDA">
        <w:rPr>
          <w:sz w:val="22"/>
          <w:lang w:val="en-GB"/>
        </w:rPr>
        <w:t>One</w:t>
      </w:r>
      <w:r w:rsidR="009B5909" w:rsidRPr="00A95CDA">
        <w:rPr>
          <w:sz w:val="22"/>
          <w:lang w:val="en-GB"/>
        </w:rPr>
        <w:t xml:space="preserve"> </w:t>
      </w:r>
      <w:r w:rsidRPr="00A95CDA">
        <w:rPr>
          <w:sz w:val="22"/>
          <w:lang w:val="en-GB"/>
        </w:rPr>
        <w:t>possible</w:t>
      </w:r>
      <w:r w:rsidR="009B5909" w:rsidRPr="00A95CDA">
        <w:rPr>
          <w:sz w:val="22"/>
          <w:lang w:val="en-GB"/>
        </w:rPr>
        <w:t xml:space="preserve"> </w:t>
      </w:r>
      <w:r w:rsidRPr="00A95CDA">
        <w:rPr>
          <w:sz w:val="22"/>
          <w:lang w:val="en-GB"/>
        </w:rPr>
        <w:t>example</w:t>
      </w:r>
      <w:r w:rsidR="009B5909" w:rsidRPr="00A95CDA">
        <w:rPr>
          <w:sz w:val="22"/>
          <w:lang w:val="en-GB"/>
        </w:rPr>
        <w:t xml:space="preserve"> </w:t>
      </w:r>
      <w:r w:rsidRPr="00A95CDA">
        <w:rPr>
          <w:sz w:val="22"/>
          <w:lang w:val="en-GB"/>
        </w:rPr>
        <w:t>of this</w:t>
      </w:r>
      <w:r w:rsidR="009B5909" w:rsidRPr="00A95CDA">
        <w:rPr>
          <w:sz w:val="22"/>
          <w:lang w:val="en-GB"/>
        </w:rPr>
        <w:t xml:space="preserve"> </w:t>
      </w:r>
      <w:r w:rsidRPr="00A95CDA">
        <w:rPr>
          <w:sz w:val="22"/>
          <w:lang w:val="en-GB"/>
        </w:rPr>
        <w:t>type of product could</w:t>
      </w:r>
      <w:r w:rsidR="009B5909" w:rsidRPr="00A95CDA">
        <w:rPr>
          <w:sz w:val="22"/>
          <w:lang w:val="en-GB"/>
        </w:rPr>
        <w:t xml:space="preserve"> </w:t>
      </w:r>
      <w:r w:rsidRPr="00A95CDA">
        <w:rPr>
          <w:sz w:val="22"/>
          <w:lang w:val="en-GB"/>
        </w:rPr>
        <w:t xml:space="preserve">be </w:t>
      </w:r>
      <w:r w:rsidRPr="00A95CDA">
        <w:rPr>
          <w:noProof/>
          <w:sz w:val="22"/>
          <w:lang w:val="en-GB"/>
        </w:rPr>
        <w:t>financing</w:t>
      </w:r>
      <w:r w:rsidR="009B5909" w:rsidRPr="00A95CDA">
        <w:rPr>
          <w:sz w:val="22"/>
          <w:lang w:val="en-GB"/>
        </w:rPr>
        <w:t xml:space="preserve"> </w:t>
      </w:r>
      <w:r w:rsidRPr="00A95CDA">
        <w:rPr>
          <w:sz w:val="22"/>
          <w:lang w:val="en-GB"/>
        </w:rPr>
        <w:t>without a mortgage</w:t>
      </w:r>
      <w:r w:rsidR="009B5909" w:rsidRPr="00A95CDA">
        <w:rPr>
          <w:sz w:val="22"/>
          <w:lang w:val="en-GB"/>
        </w:rPr>
        <w:t xml:space="preserve"> </w:t>
      </w:r>
      <w:r w:rsidRPr="00A95CDA">
        <w:rPr>
          <w:sz w:val="22"/>
          <w:lang w:val="en-GB"/>
        </w:rPr>
        <w:t>guarantee, with</w:t>
      </w:r>
      <w:r w:rsidR="009B5909" w:rsidRPr="00A95CDA">
        <w:rPr>
          <w:sz w:val="22"/>
          <w:lang w:val="en-GB"/>
        </w:rPr>
        <w:t xml:space="preserve"> </w:t>
      </w:r>
      <w:r w:rsidR="00E509FF" w:rsidRPr="00A95CDA">
        <w:rPr>
          <w:sz w:val="22"/>
          <w:lang w:val="en-GB"/>
        </w:rPr>
        <w:t xml:space="preserve">a </w:t>
      </w:r>
      <w:r w:rsidRPr="00A95CDA">
        <w:rPr>
          <w:noProof/>
          <w:sz w:val="22"/>
          <w:lang w:val="en-GB"/>
        </w:rPr>
        <w:t>fixed</w:t>
      </w:r>
      <w:r w:rsidRPr="00A95CDA">
        <w:rPr>
          <w:sz w:val="22"/>
          <w:lang w:val="en-GB"/>
        </w:rPr>
        <w:t xml:space="preserve"> rate, sureties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definite</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rapid</w:t>
      </w:r>
      <w:r w:rsidR="009B5909" w:rsidRPr="00A95CDA">
        <w:rPr>
          <w:sz w:val="22"/>
          <w:lang w:val="en-GB"/>
        </w:rPr>
        <w:t xml:space="preserve"> </w:t>
      </w:r>
      <w:r w:rsidRPr="00A95CDA">
        <w:rPr>
          <w:sz w:val="22"/>
          <w:lang w:val="en-GB"/>
        </w:rPr>
        <w:t>time</w:t>
      </w:r>
      <w:r w:rsidR="009B5909" w:rsidRPr="00A95CDA">
        <w:rPr>
          <w:sz w:val="22"/>
          <w:lang w:val="en-GB"/>
        </w:rPr>
        <w:t xml:space="preserve"> </w:t>
      </w:r>
      <w:r w:rsidRPr="00A95CDA">
        <w:rPr>
          <w:sz w:val="22"/>
          <w:lang w:val="en-GB"/>
        </w:rPr>
        <w:t>for the</w:t>
      </w:r>
      <w:r w:rsidR="009B5909" w:rsidRPr="00A95CDA">
        <w:rPr>
          <w:sz w:val="22"/>
          <w:lang w:val="en-GB"/>
        </w:rPr>
        <w:t xml:space="preserve"> </w:t>
      </w:r>
      <w:r w:rsidRPr="00A95CDA">
        <w:rPr>
          <w:sz w:val="22"/>
          <w:lang w:val="en-GB"/>
        </w:rPr>
        <w:t>approval</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issue</w:t>
      </w:r>
      <w:r w:rsidR="009B5909" w:rsidRPr="00A95CDA">
        <w:rPr>
          <w:sz w:val="22"/>
          <w:lang w:val="en-GB"/>
        </w:rPr>
        <w:t xml:space="preserve"> </w:t>
      </w:r>
      <w:r w:rsidRPr="00A95CDA">
        <w:rPr>
          <w:sz w:val="22"/>
          <w:lang w:val="en-GB"/>
        </w:rPr>
        <w:t>of credit (</w:t>
      </w:r>
      <w:r w:rsidR="001F7496" w:rsidRPr="00A95CDA">
        <w:rPr>
          <w:sz w:val="22"/>
          <w:lang w:val="en-GB"/>
        </w:rPr>
        <w:t xml:space="preserve">KPMG, </w:t>
      </w:r>
      <w:r w:rsidRPr="00A95CDA">
        <w:rPr>
          <w:sz w:val="22"/>
          <w:lang w:val="en-GB"/>
        </w:rPr>
        <w:t>2016).</w:t>
      </w:r>
      <w:r w:rsidR="009B5909" w:rsidRPr="00A95CDA">
        <w:rPr>
          <w:sz w:val="22"/>
          <w:lang w:val="en-GB"/>
        </w:rPr>
        <w:t xml:space="preserve"> </w:t>
      </w:r>
      <w:r w:rsidRPr="00A95CDA">
        <w:rPr>
          <w:sz w:val="22"/>
          <w:lang w:val="en-GB"/>
        </w:rPr>
        <w:t>This</w:t>
      </w:r>
      <w:r w:rsidR="009B5909" w:rsidRPr="00A95CDA">
        <w:rPr>
          <w:sz w:val="22"/>
          <w:lang w:val="en-GB"/>
        </w:rPr>
        <w:t xml:space="preserve"> </w:t>
      </w:r>
      <w:r w:rsidRPr="00A95CDA">
        <w:rPr>
          <w:sz w:val="22"/>
          <w:lang w:val="en-GB"/>
        </w:rPr>
        <w:t>kind of product could be offered through digital</w:t>
      </w:r>
      <w:r w:rsidR="009B5909" w:rsidRPr="00A95CDA">
        <w:rPr>
          <w:sz w:val="22"/>
          <w:lang w:val="en-GB"/>
        </w:rPr>
        <w:t xml:space="preserve"> </w:t>
      </w:r>
      <w:r w:rsidRPr="00A95CDA">
        <w:rPr>
          <w:sz w:val="22"/>
          <w:lang w:val="en-GB"/>
        </w:rPr>
        <w:t>channels,</w:t>
      </w:r>
      <w:r w:rsidR="009B5909" w:rsidRPr="00A95CDA">
        <w:rPr>
          <w:sz w:val="22"/>
          <w:lang w:val="en-GB"/>
        </w:rPr>
        <w:t xml:space="preserve"> </w:t>
      </w:r>
      <w:r w:rsidRPr="00A95CDA">
        <w:rPr>
          <w:sz w:val="22"/>
          <w:lang w:val="en-GB"/>
        </w:rPr>
        <w:t>with</w:t>
      </w:r>
      <w:r w:rsidR="009B5909"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support of the</w:t>
      </w:r>
      <w:r w:rsidR="009B5909" w:rsidRPr="00A95CDA">
        <w:rPr>
          <w:sz w:val="22"/>
          <w:lang w:val="en-GB"/>
        </w:rPr>
        <w:t xml:space="preserve"> </w:t>
      </w:r>
      <w:r w:rsidRPr="00A95CDA">
        <w:rPr>
          <w:sz w:val="22"/>
          <w:lang w:val="en-GB"/>
        </w:rPr>
        <w:t>digital</w:t>
      </w:r>
      <w:r w:rsidR="009B5909" w:rsidRPr="00A95CDA">
        <w:rPr>
          <w:sz w:val="22"/>
          <w:lang w:val="en-GB"/>
        </w:rPr>
        <w:t xml:space="preserve"> </w:t>
      </w:r>
      <w:r w:rsidRPr="00A95CDA">
        <w:rPr>
          <w:sz w:val="22"/>
          <w:lang w:val="en-GB"/>
        </w:rPr>
        <w:t>sign, or through the net of branches,</w:t>
      </w:r>
      <w:r w:rsidR="009B5909" w:rsidRPr="00A95CDA">
        <w:rPr>
          <w:sz w:val="22"/>
          <w:lang w:val="en-GB"/>
        </w:rPr>
        <w:t xml:space="preserve"> </w:t>
      </w:r>
      <w:r w:rsidRPr="00A95CDA">
        <w:rPr>
          <w:sz w:val="22"/>
          <w:lang w:val="en-GB"/>
        </w:rPr>
        <w:t xml:space="preserve">mainly to SMEs with </w:t>
      </w:r>
      <w:r w:rsidR="00E509FF" w:rsidRPr="00A95CDA">
        <w:rPr>
          <w:sz w:val="22"/>
          <w:lang w:val="en-GB"/>
        </w:rPr>
        <w:t xml:space="preserve">a </w:t>
      </w:r>
      <w:r w:rsidRPr="00A95CDA">
        <w:rPr>
          <w:noProof/>
          <w:sz w:val="22"/>
          <w:lang w:val="en-GB"/>
        </w:rPr>
        <w:t>consolidated</w:t>
      </w:r>
      <w:r w:rsidRPr="00A95CDA">
        <w:rPr>
          <w:sz w:val="22"/>
          <w:lang w:val="en-GB"/>
        </w:rPr>
        <w:t xml:space="preserve"> relationship with the bank.</w:t>
      </w:r>
      <w:r w:rsidR="009B5909" w:rsidRPr="00A95CDA">
        <w:rPr>
          <w:sz w:val="22"/>
          <w:lang w:val="en-GB"/>
        </w:rPr>
        <w:t xml:space="preserve"> </w:t>
      </w:r>
      <w:r w:rsidRPr="00A95CDA">
        <w:rPr>
          <w:sz w:val="22"/>
          <w:lang w:val="en-GB"/>
        </w:rPr>
        <w:t xml:space="preserve">The simplified process is </w:t>
      </w:r>
      <w:r w:rsidR="005D4D85" w:rsidRPr="00A95CDA">
        <w:rPr>
          <w:sz w:val="22"/>
          <w:lang w:val="en-GB"/>
        </w:rPr>
        <w:t xml:space="preserve">as </w:t>
      </w:r>
      <w:r w:rsidR="005D4D85" w:rsidRPr="00A95CDA">
        <w:rPr>
          <w:noProof/>
          <w:sz w:val="22"/>
          <w:lang w:val="en-GB"/>
        </w:rPr>
        <w:t>follow</w:t>
      </w:r>
      <w:r w:rsidR="00E509FF" w:rsidRPr="00A95CDA">
        <w:rPr>
          <w:noProof/>
          <w:sz w:val="22"/>
          <w:lang w:val="en-GB"/>
        </w:rPr>
        <w:t>s</w:t>
      </w:r>
      <w:r w:rsidR="005D4D85" w:rsidRPr="00A95CDA">
        <w:rPr>
          <w:sz w:val="22"/>
          <w:lang w:val="en-GB"/>
        </w:rPr>
        <w:t xml:space="preserve">: (i) SME requires small size loan, (ii) using website of the bank SME chooses the most acceptable product, (iii) SME sends the needed documentation over the </w:t>
      </w:r>
      <w:r w:rsidR="005D4D85" w:rsidRPr="00A95CDA">
        <w:rPr>
          <w:noProof/>
          <w:sz w:val="22"/>
          <w:lang w:val="en-GB"/>
        </w:rPr>
        <w:t>web</w:t>
      </w:r>
      <w:r w:rsidR="00E509FF" w:rsidRPr="00A95CDA">
        <w:rPr>
          <w:noProof/>
          <w:sz w:val="22"/>
          <w:lang w:val="en-GB"/>
        </w:rPr>
        <w:t xml:space="preserve"> </w:t>
      </w:r>
      <w:r w:rsidR="005D4D85" w:rsidRPr="00A95CDA">
        <w:rPr>
          <w:noProof/>
          <w:sz w:val="22"/>
          <w:lang w:val="en-GB"/>
        </w:rPr>
        <w:t>form</w:t>
      </w:r>
      <w:r w:rsidR="005D4D85" w:rsidRPr="00A95CDA">
        <w:rPr>
          <w:sz w:val="22"/>
          <w:lang w:val="en-GB"/>
        </w:rPr>
        <w:t xml:space="preserve">, </w:t>
      </w:r>
      <w:proofErr w:type="gramStart"/>
      <w:r w:rsidR="005D4D85" w:rsidRPr="00A95CDA">
        <w:rPr>
          <w:sz w:val="22"/>
          <w:lang w:val="en-GB"/>
        </w:rPr>
        <w:t>(iv)</w:t>
      </w:r>
      <w:r w:rsidR="00BC23C9" w:rsidRPr="00A95CDA">
        <w:rPr>
          <w:sz w:val="22"/>
          <w:lang w:val="en-GB"/>
        </w:rPr>
        <w:t xml:space="preserve"> </w:t>
      </w:r>
      <w:r w:rsidR="005D4D85" w:rsidRPr="00A95CDA">
        <w:rPr>
          <w:sz w:val="22"/>
          <w:lang w:val="en-GB"/>
        </w:rPr>
        <w:t>bank</w:t>
      </w:r>
      <w:proofErr w:type="gramEnd"/>
      <w:r w:rsidR="005D4D85" w:rsidRPr="00A95CDA">
        <w:rPr>
          <w:sz w:val="22"/>
          <w:lang w:val="en-GB"/>
        </w:rPr>
        <w:t xml:space="preserve"> checks the eligibility of SME for financing, and (v) the amount is paid at the SME’s account</w:t>
      </w:r>
      <w:r w:rsidRPr="00A95CDA">
        <w:rPr>
          <w:sz w:val="22"/>
          <w:lang w:val="en-GB"/>
        </w:rPr>
        <w:t xml:space="preserve">. The </w:t>
      </w:r>
      <w:r w:rsidRPr="00A95CDA">
        <w:rPr>
          <w:sz w:val="22"/>
          <w:lang w:val="en-GB"/>
        </w:rPr>
        <w:lastRenderedPageBreak/>
        <w:t>benefits stemming</w:t>
      </w:r>
      <w:r w:rsidR="009B5909" w:rsidRPr="00A95CDA">
        <w:rPr>
          <w:sz w:val="22"/>
          <w:lang w:val="en-GB"/>
        </w:rPr>
        <w:t xml:space="preserve"> </w:t>
      </w:r>
      <w:r w:rsidRPr="00A95CDA">
        <w:rPr>
          <w:sz w:val="22"/>
          <w:lang w:val="en-GB"/>
        </w:rPr>
        <w:t>from this solution would be the ease of offering and issue of credit and the extension</w:t>
      </w:r>
      <w:r w:rsidR="009B5909" w:rsidRPr="00A95CDA">
        <w:rPr>
          <w:sz w:val="22"/>
          <w:lang w:val="en-GB"/>
        </w:rPr>
        <w:t xml:space="preserve"> </w:t>
      </w:r>
      <w:r w:rsidRPr="00A95CDA">
        <w:rPr>
          <w:sz w:val="22"/>
          <w:lang w:val="en-GB"/>
        </w:rPr>
        <w:t>of the services offered, useful for customers’</w:t>
      </w:r>
      <w:r w:rsidR="009B5909" w:rsidRPr="00A95CDA">
        <w:rPr>
          <w:sz w:val="22"/>
          <w:lang w:val="en-GB"/>
        </w:rPr>
        <w:t xml:space="preserve"> </w:t>
      </w:r>
      <w:r w:rsidRPr="00A95CDA">
        <w:rPr>
          <w:sz w:val="22"/>
          <w:lang w:val="en-GB"/>
        </w:rPr>
        <w:t>retention. Moreover,</w:t>
      </w:r>
      <w:r w:rsidR="00C27363" w:rsidRPr="00A95CDA">
        <w:rPr>
          <w:sz w:val="22"/>
          <w:lang w:val="en-GB"/>
        </w:rPr>
        <w:t xml:space="preserve"> </w:t>
      </w:r>
      <w:r w:rsidRPr="00A95CDA">
        <w:rPr>
          <w:sz w:val="22"/>
          <w:lang w:val="en-GB"/>
        </w:rPr>
        <w:t>the</w:t>
      </w:r>
      <w:r w:rsidR="009B5909" w:rsidRPr="00A95CDA">
        <w:rPr>
          <w:sz w:val="22"/>
          <w:lang w:val="en-GB"/>
        </w:rPr>
        <w:t xml:space="preserve"> </w:t>
      </w:r>
      <w:r w:rsidRPr="00A95CDA">
        <w:rPr>
          <w:sz w:val="22"/>
          <w:lang w:val="en-GB"/>
        </w:rPr>
        <w:t>creation</w:t>
      </w:r>
      <w:r w:rsidR="009B5909" w:rsidRPr="00A95CDA">
        <w:rPr>
          <w:sz w:val="22"/>
          <w:lang w:val="en-GB"/>
        </w:rPr>
        <w:t xml:space="preserve"> </w:t>
      </w:r>
      <w:r w:rsidRPr="00A95CDA">
        <w:rPr>
          <w:sz w:val="22"/>
          <w:lang w:val="en-GB"/>
        </w:rPr>
        <w:t>of standard products would lead to a more industrialized process, with considerable</w:t>
      </w:r>
      <w:r w:rsidR="009B5909" w:rsidRPr="00A95CDA">
        <w:rPr>
          <w:sz w:val="22"/>
          <w:lang w:val="en-GB"/>
        </w:rPr>
        <w:t xml:space="preserve"> </w:t>
      </w:r>
      <w:r w:rsidRPr="00A95CDA">
        <w:rPr>
          <w:sz w:val="22"/>
          <w:lang w:val="en-GB"/>
        </w:rPr>
        <w:t xml:space="preserve">benefits </w:t>
      </w:r>
      <w:r w:rsidR="00071C0D" w:rsidRPr="00A95CDA">
        <w:rPr>
          <w:noProof/>
          <w:sz w:val="22"/>
          <w:lang w:val="en-GB"/>
        </w:rPr>
        <w:t>regarding</w:t>
      </w:r>
      <w:r w:rsidRPr="00A95CDA">
        <w:rPr>
          <w:sz w:val="22"/>
          <w:lang w:val="en-GB"/>
        </w:rPr>
        <w:t xml:space="preserve"> efficiency and costs reduction.</w:t>
      </w:r>
      <w:r w:rsidR="00F36235" w:rsidRPr="00A95CDA">
        <w:rPr>
          <w:sz w:val="22"/>
          <w:lang w:val="en-GB"/>
        </w:rPr>
        <w:t xml:space="preserve"> </w:t>
      </w:r>
      <w:proofErr w:type="gramStart"/>
      <w:r w:rsidRPr="00A95CDA">
        <w:rPr>
          <w:sz w:val="22"/>
          <w:lang w:val="en-GB"/>
        </w:rPr>
        <w:t xml:space="preserve">Currently, </w:t>
      </w:r>
      <w:r w:rsidR="00C27363" w:rsidRPr="00A95CDA">
        <w:rPr>
          <w:sz w:val="22"/>
          <w:lang w:val="en-GB"/>
        </w:rPr>
        <w:t>a Poland bank</w:t>
      </w:r>
      <w:r w:rsidRPr="00A95CDA">
        <w:rPr>
          <w:sz w:val="22"/>
          <w:lang w:val="en-GB"/>
        </w:rPr>
        <w:t xml:space="preserve"> offer</w:t>
      </w:r>
      <w:r w:rsidR="00C27363" w:rsidRPr="00A95CDA">
        <w:rPr>
          <w:sz w:val="22"/>
          <w:lang w:val="en-GB"/>
        </w:rPr>
        <w:t>s</w:t>
      </w:r>
      <w:r w:rsidRPr="00A95CDA">
        <w:rPr>
          <w:sz w:val="22"/>
          <w:lang w:val="en-GB"/>
        </w:rPr>
        <w:t xml:space="preserve"> a</w:t>
      </w:r>
      <w:r w:rsidR="009B5909" w:rsidRPr="00A95CDA">
        <w:rPr>
          <w:sz w:val="22"/>
          <w:lang w:val="en-GB"/>
        </w:rPr>
        <w:t xml:space="preserve"> </w:t>
      </w:r>
      <w:r w:rsidRPr="00A95CDA">
        <w:rPr>
          <w:sz w:val="22"/>
          <w:lang w:val="en-GB"/>
        </w:rPr>
        <w:t>similar</w:t>
      </w:r>
      <w:r w:rsidR="009B5909" w:rsidRPr="00A95CDA">
        <w:rPr>
          <w:sz w:val="22"/>
          <w:lang w:val="en-GB"/>
        </w:rPr>
        <w:t xml:space="preserve"> </w:t>
      </w:r>
      <w:r w:rsidRPr="00A95CDA">
        <w:rPr>
          <w:sz w:val="22"/>
          <w:lang w:val="en-GB"/>
        </w:rPr>
        <w:t>product for</w:t>
      </w:r>
      <w:r w:rsidR="009B5909" w:rsidRPr="00A95CDA">
        <w:rPr>
          <w:sz w:val="22"/>
          <w:lang w:val="en-GB"/>
        </w:rPr>
        <w:t xml:space="preserve"> </w:t>
      </w:r>
      <w:r w:rsidRPr="00A95CDA">
        <w:rPr>
          <w:sz w:val="22"/>
          <w:lang w:val="en-GB"/>
        </w:rPr>
        <w:t>retail customers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is aiming</w:t>
      </w:r>
      <w:r w:rsidR="009B5909" w:rsidRPr="00A95CDA">
        <w:rPr>
          <w:sz w:val="22"/>
          <w:lang w:val="en-GB"/>
        </w:rPr>
        <w:t xml:space="preserve"> </w:t>
      </w:r>
      <w:r w:rsidRPr="00A95CDA">
        <w:rPr>
          <w:sz w:val="22"/>
          <w:lang w:val="en-GB"/>
        </w:rPr>
        <w:t>at</w:t>
      </w:r>
      <w:r w:rsidR="009B5909" w:rsidRPr="00A95CDA">
        <w:rPr>
          <w:sz w:val="22"/>
          <w:lang w:val="en-GB"/>
        </w:rPr>
        <w:t xml:space="preserve"> </w:t>
      </w:r>
      <w:r w:rsidRPr="00A95CDA">
        <w:rPr>
          <w:sz w:val="22"/>
          <w:lang w:val="en-GB"/>
        </w:rPr>
        <w:t>doing the</w:t>
      </w:r>
      <w:r w:rsidR="009B5909" w:rsidRPr="00A95CDA">
        <w:rPr>
          <w:sz w:val="22"/>
          <w:lang w:val="en-GB"/>
        </w:rPr>
        <w:t xml:space="preserve"> </w:t>
      </w:r>
      <w:r w:rsidRPr="00A95CDA">
        <w:rPr>
          <w:sz w:val="22"/>
          <w:lang w:val="en-GB"/>
        </w:rPr>
        <w:t>same also for corporates.</w:t>
      </w:r>
      <w:proofErr w:type="gramEnd"/>
      <w:r w:rsidR="009B5909" w:rsidRPr="00A95CDA">
        <w:rPr>
          <w:sz w:val="22"/>
          <w:lang w:val="en-GB"/>
        </w:rPr>
        <w:t xml:space="preserve"> </w:t>
      </w:r>
      <w:r w:rsidRPr="00A95CDA">
        <w:rPr>
          <w:sz w:val="22"/>
          <w:lang w:val="en-GB"/>
        </w:rPr>
        <w:t>Its</w:t>
      </w:r>
      <w:r w:rsidR="009B5909" w:rsidRPr="00A95CDA">
        <w:rPr>
          <w:sz w:val="22"/>
          <w:lang w:val="en-GB"/>
        </w:rPr>
        <w:t xml:space="preserve"> </w:t>
      </w:r>
      <w:r w:rsidRPr="00A95CDA">
        <w:rPr>
          <w:sz w:val="22"/>
          <w:lang w:val="en-GB"/>
        </w:rPr>
        <w:t>process</w:t>
      </w:r>
      <w:r w:rsidR="009B5909" w:rsidRPr="00A95CDA">
        <w:rPr>
          <w:sz w:val="22"/>
          <w:lang w:val="en-GB"/>
        </w:rPr>
        <w:t xml:space="preserve"> </w:t>
      </w:r>
      <w:r w:rsidRPr="00A95CDA">
        <w:rPr>
          <w:sz w:val="22"/>
          <w:lang w:val="en-GB"/>
        </w:rPr>
        <w:t>is quite</w:t>
      </w:r>
      <w:r w:rsidR="009B5909" w:rsidRPr="00A95CDA">
        <w:rPr>
          <w:sz w:val="22"/>
          <w:lang w:val="en-GB"/>
        </w:rPr>
        <w:t xml:space="preserve"> </w:t>
      </w:r>
      <w:r w:rsidRPr="00A95CDA">
        <w:rPr>
          <w:sz w:val="22"/>
          <w:lang w:val="en-GB"/>
        </w:rPr>
        <w:t>simple and divided</w:t>
      </w:r>
      <w:r w:rsidR="009B5909" w:rsidRPr="00A95CDA">
        <w:rPr>
          <w:sz w:val="22"/>
          <w:lang w:val="en-GB"/>
        </w:rPr>
        <w:t xml:space="preserve"> </w:t>
      </w:r>
      <w:r w:rsidRPr="00A95CDA">
        <w:rPr>
          <w:sz w:val="22"/>
          <w:lang w:val="en-GB"/>
        </w:rPr>
        <w:t>into three</w:t>
      </w:r>
      <w:r w:rsidR="009B5909" w:rsidRPr="00A95CDA">
        <w:rPr>
          <w:sz w:val="22"/>
          <w:lang w:val="en-GB"/>
        </w:rPr>
        <w:t xml:space="preserve"> </w:t>
      </w:r>
      <w:r w:rsidRPr="00A95CDA">
        <w:rPr>
          <w:sz w:val="22"/>
          <w:lang w:val="en-GB"/>
        </w:rPr>
        <w:t>steps:</w:t>
      </w:r>
      <w:r w:rsidR="00C27363" w:rsidRPr="00A95CDA">
        <w:rPr>
          <w:sz w:val="22"/>
          <w:lang w:val="en-GB"/>
        </w:rPr>
        <w:t xml:space="preserve"> (i) </w:t>
      </w:r>
      <w:r w:rsidRPr="00A95CDA">
        <w:rPr>
          <w:sz w:val="22"/>
          <w:lang w:val="en-GB"/>
        </w:rPr>
        <w:t>First</w:t>
      </w:r>
      <w:r w:rsidR="009B5909" w:rsidRPr="00A95CDA">
        <w:rPr>
          <w:sz w:val="22"/>
          <w:lang w:val="en-GB"/>
        </w:rPr>
        <w:t xml:space="preserve"> </w:t>
      </w:r>
      <w:r w:rsidRPr="00A95CDA">
        <w:rPr>
          <w:sz w:val="22"/>
          <w:lang w:val="en-GB"/>
        </w:rPr>
        <w:t>of all the customer</w:t>
      </w:r>
      <w:r w:rsidR="009B5909" w:rsidRPr="00A95CDA">
        <w:rPr>
          <w:sz w:val="22"/>
          <w:lang w:val="en-GB"/>
        </w:rPr>
        <w:t xml:space="preserve"> </w:t>
      </w:r>
      <w:r w:rsidRPr="00A95CDA">
        <w:rPr>
          <w:sz w:val="22"/>
          <w:lang w:val="en-GB"/>
        </w:rPr>
        <w:t>determine the amount and tenor</w:t>
      </w:r>
      <w:r w:rsidR="009B5909" w:rsidRPr="00A95CDA">
        <w:rPr>
          <w:sz w:val="22"/>
          <w:lang w:val="en-GB"/>
        </w:rPr>
        <w:t xml:space="preserve"> </w:t>
      </w:r>
      <w:r w:rsidRPr="00A95CDA">
        <w:rPr>
          <w:sz w:val="22"/>
          <w:lang w:val="en-GB"/>
        </w:rPr>
        <w:t>of the loan</w:t>
      </w:r>
      <w:r w:rsidR="00071C0D" w:rsidRPr="00A95CDA">
        <w:rPr>
          <w:sz w:val="22"/>
          <w:lang w:val="en-GB"/>
        </w:rPr>
        <w:t>,</w:t>
      </w:r>
      <w:r w:rsidRPr="00A95CDA">
        <w:rPr>
          <w:sz w:val="22"/>
          <w:lang w:val="en-GB"/>
        </w:rPr>
        <w:t xml:space="preserve"> </w:t>
      </w:r>
      <w:r w:rsidRPr="00A95CDA">
        <w:rPr>
          <w:noProof/>
          <w:sz w:val="22"/>
          <w:lang w:val="en-GB"/>
        </w:rPr>
        <w:t>and</w:t>
      </w:r>
      <w:r w:rsidRPr="00A95CDA">
        <w:rPr>
          <w:sz w:val="22"/>
          <w:lang w:val="en-GB"/>
        </w:rPr>
        <w:t xml:space="preserve"> the rata</w:t>
      </w:r>
      <w:r w:rsidR="009B5909" w:rsidRPr="00A95CDA">
        <w:rPr>
          <w:sz w:val="22"/>
          <w:lang w:val="en-GB"/>
        </w:rPr>
        <w:t xml:space="preserve"> </w:t>
      </w:r>
      <w:r w:rsidRPr="00A95CDA">
        <w:rPr>
          <w:sz w:val="22"/>
          <w:lang w:val="en-GB"/>
        </w:rPr>
        <w:t>is immediately</w:t>
      </w:r>
      <w:r w:rsidR="009B5909" w:rsidRPr="00A95CDA">
        <w:rPr>
          <w:sz w:val="22"/>
          <w:lang w:val="en-GB"/>
        </w:rPr>
        <w:t xml:space="preserve"> </w:t>
      </w:r>
      <w:r w:rsidRPr="00A95CDA">
        <w:rPr>
          <w:sz w:val="22"/>
          <w:lang w:val="en-GB"/>
        </w:rPr>
        <w:t>computed</w:t>
      </w:r>
      <w:r w:rsidR="00C27363" w:rsidRPr="00A95CDA">
        <w:rPr>
          <w:sz w:val="22"/>
          <w:lang w:val="en-GB"/>
        </w:rPr>
        <w:t xml:space="preserve">, (ii) </w:t>
      </w:r>
      <w:r w:rsidRPr="00A95CDA">
        <w:rPr>
          <w:sz w:val="22"/>
          <w:lang w:val="en-GB"/>
        </w:rPr>
        <w:t>Subsequently, it has to accept</w:t>
      </w:r>
      <w:r w:rsidR="009B5909" w:rsidRPr="00A95CDA">
        <w:rPr>
          <w:sz w:val="22"/>
          <w:lang w:val="en-GB"/>
        </w:rPr>
        <w:t xml:space="preserve"> </w:t>
      </w:r>
      <w:r w:rsidR="00E509FF" w:rsidRPr="00A95CDA">
        <w:rPr>
          <w:sz w:val="22"/>
          <w:lang w:val="en-GB"/>
        </w:rPr>
        <w:t xml:space="preserve">the </w:t>
      </w:r>
      <w:r w:rsidRPr="00A95CDA">
        <w:rPr>
          <w:noProof/>
          <w:sz w:val="22"/>
          <w:lang w:val="en-GB"/>
        </w:rPr>
        <w:t>terms</w:t>
      </w:r>
      <w:r w:rsidR="009B5909" w:rsidRPr="00A95CDA">
        <w:rPr>
          <w:sz w:val="22"/>
          <w:lang w:val="en-GB"/>
        </w:rPr>
        <w:t xml:space="preserve"> </w:t>
      </w:r>
      <w:r w:rsidRPr="00A95CDA">
        <w:rPr>
          <w:sz w:val="22"/>
          <w:lang w:val="en-GB"/>
        </w:rPr>
        <w:t>and conditions</w:t>
      </w:r>
      <w:r w:rsidR="009B5909" w:rsidRPr="00A95CDA">
        <w:rPr>
          <w:sz w:val="22"/>
          <w:lang w:val="en-GB"/>
        </w:rPr>
        <w:t xml:space="preserve"> </w:t>
      </w:r>
      <w:r w:rsidRPr="00A95CDA">
        <w:rPr>
          <w:sz w:val="22"/>
          <w:lang w:val="en-GB"/>
        </w:rPr>
        <w:t>of the loan</w:t>
      </w:r>
      <w:r w:rsidR="00C27363" w:rsidRPr="00A95CDA">
        <w:rPr>
          <w:sz w:val="22"/>
          <w:lang w:val="en-GB"/>
        </w:rPr>
        <w:t>, and (iii) a</w:t>
      </w:r>
      <w:r w:rsidRPr="00A95CDA">
        <w:rPr>
          <w:sz w:val="22"/>
          <w:lang w:val="en-GB"/>
        </w:rPr>
        <w:t>t the end, the loan is available</w:t>
      </w:r>
      <w:r w:rsidR="009B5909" w:rsidRPr="00A95CDA">
        <w:rPr>
          <w:sz w:val="22"/>
          <w:lang w:val="en-GB"/>
        </w:rPr>
        <w:t xml:space="preserve"> </w:t>
      </w:r>
      <w:r w:rsidRPr="00A95CDA">
        <w:rPr>
          <w:sz w:val="22"/>
          <w:lang w:val="en-GB"/>
        </w:rPr>
        <w:t>in around</w:t>
      </w:r>
      <w:r w:rsidR="009B5909" w:rsidRPr="00A95CDA">
        <w:rPr>
          <w:sz w:val="22"/>
          <w:lang w:val="en-GB"/>
        </w:rPr>
        <w:t xml:space="preserve"> </w:t>
      </w:r>
      <w:r w:rsidRPr="00A95CDA">
        <w:rPr>
          <w:sz w:val="22"/>
          <w:lang w:val="en-GB"/>
        </w:rPr>
        <w:t>30 seconds from the confirmation</w:t>
      </w:r>
      <w:r w:rsidR="00C27363" w:rsidRPr="00A95CDA">
        <w:rPr>
          <w:sz w:val="22"/>
          <w:lang w:val="en-GB"/>
        </w:rPr>
        <w:t xml:space="preserve">. </w:t>
      </w:r>
    </w:p>
    <w:p w14:paraId="693BECEE" w14:textId="586716AD" w:rsidR="00AF79B2" w:rsidRDefault="00D029F9" w:rsidP="00034C5F">
      <w:pPr>
        <w:spacing w:after="120" w:line="240" w:lineRule="auto"/>
        <w:rPr>
          <w:sz w:val="22"/>
          <w:lang w:val="en-GB"/>
        </w:rPr>
      </w:pPr>
      <w:r w:rsidRPr="00A95CDA">
        <w:rPr>
          <w:sz w:val="22"/>
          <w:lang w:val="en-GB"/>
        </w:rPr>
        <w:t>Of course, product offering must</w:t>
      </w:r>
      <w:r w:rsidR="009B5909" w:rsidRPr="00A95CDA">
        <w:rPr>
          <w:sz w:val="22"/>
          <w:lang w:val="en-GB"/>
        </w:rPr>
        <w:t xml:space="preserve"> </w:t>
      </w:r>
      <w:r w:rsidRPr="00A95CDA">
        <w:rPr>
          <w:sz w:val="22"/>
          <w:lang w:val="en-GB"/>
        </w:rPr>
        <w:t>be aligned with the customers’</w:t>
      </w:r>
      <w:r w:rsidR="009B5909" w:rsidRPr="00A95CDA">
        <w:rPr>
          <w:sz w:val="22"/>
          <w:lang w:val="en-GB"/>
        </w:rPr>
        <w:t xml:space="preserve"> </w:t>
      </w:r>
      <w:r w:rsidRPr="00A95CDA">
        <w:rPr>
          <w:sz w:val="22"/>
          <w:lang w:val="en-GB"/>
        </w:rPr>
        <w:t xml:space="preserve">characteristics of the specific </w:t>
      </w:r>
      <w:r w:rsidRPr="00A95CDA">
        <w:rPr>
          <w:noProof/>
          <w:sz w:val="22"/>
          <w:lang w:val="en-GB"/>
        </w:rPr>
        <w:t>region</w:t>
      </w:r>
      <w:r w:rsidRPr="00A95CDA">
        <w:rPr>
          <w:sz w:val="22"/>
          <w:lang w:val="en-GB"/>
        </w:rPr>
        <w:t xml:space="preserve"> but is indubitable that every bank requires a digital transformation.</w:t>
      </w:r>
      <w:r w:rsidR="009B5909" w:rsidRPr="00A95CDA">
        <w:rPr>
          <w:sz w:val="22"/>
          <w:lang w:val="en-GB"/>
        </w:rPr>
        <w:t xml:space="preserve"> </w:t>
      </w:r>
      <w:r w:rsidRPr="00A95CDA">
        <w:rPr>
          <w:sz w:val="22"/>
          <w:lang w:val="en-GB"/>
        </w:rPr>
        <w:t>Nowadays,</w:t>
      </w:r>
      <w:r w:rsidR="009B5909" w:rsidRPr="00A95CDA">
        <w:rPr>
          <w:sz w:val="22"/>
          <w:lang w:val="en-GB"/>
        </w:rPr>
        <w:t xml:space="preserve"> </w:t>
      </w:r>
      <w:r w:rsidRPr="00A95CDA">
        <w:rPr>
          <w:sz w:val="22"/>
          <w:lang w:val="en-GB"/>
        </w:rPr>
        <w:t>many</w:t>
      </w:r>
      <w:r w:rsidR="009B5909" w:rsidRPr="00A95CDA">
        <w:rPr>
          <w:sz w:val="22"/>
          <w:lang w:val="en-GB"/>
        </w:rPr>
        <w:t xml:space="preserve"> </w:t>
      </w:r>
      <w:r w:rsidRPr="00A95CDA">
        <w:rPr>
          <w:sz w:val="22"/>
          <w:lang w:val="en-GB"/>
        </w:rPr>
        <w:t>banks</w:t>
      </w:r>
      <w:r w:rsidR="009B5909" w:rsidRPr="00A95CDA">
        <w:rPr>
          <w:sz w:val="22"/>
          <w:lang w:val="en-GB"/>
        </w:rPr>
        <w:t xml:space="preserve"> </w:t>
      </w:r>
      <w:r w:rsidRPr="00A95CDA">
        <w:rPr>
          <w:sz w:val="22"/>
          <w:lang w:val="en-GB"/>
        </w:rPr>
        <w:t xml:space="preserve">offer </w:t>
      </w:r>
      <w:r w:rsidR="00E509FF" w:rsidRPr="00A95CDA">
        <w:rPr>
          <w:sz w:val="22"/>
          <w:lang w:val="en-GB"/>
        </w:rPr>
        <w:t xml:space="preserve">a </w:t>
      </w:r>
      <w:r w:rsidRPr="00A95CDA">
        <w:rPr>
          <w:noProof/>
          <w:sz w:val="22"/>
          <w:lang w:val="en-GB"/>
        </w:rPr>
        <w:t>simple</w:t>
      </w:r>
      <w:r w:rsidRPr="00A95CDA">
        <w:rPr>
          <w:sz w:val="22"/>
          <w:lang w:val="en-GB"/>
        </w:rPr>
        <w:t xml:space="preserve"> </w:t>
      </w:r>
      <w:proofErr w:type="gramStart"/>
      <w:r w:rsidRPr="00A95CDA">
        <w:rPr>
          <w:sz w:val="22"/>
          <w:lang w:val="en-GB"/>
        </w:rPr>
        <w:t>internet banking</w:t>
      </w:r>
      <w:proofErr w:type="gramEnd"/>
      <w:r w:rsidR="009B5909" w:rsidRPr="00A95CDA">
        <w:rPr>
          <w:sz w:val="22"/>
          <w:lang w:val="en-GB"/>
        </w:rPr>
        <w:t xml:space="preserve"> </w:t>
      </w:r>
      <w:r w:rsidRPr="00A95CDA">
        <w:rPr>
          <w:sz w:val="22"/>
          <w:lang w:val="en-GB"/>
        </w:rPr>
        <w:t>platform</w:t>
      </w:r>
      <w:r w:rsidR="009B5909" w:rsidRPr="00A95CDA">
        <w:rPr>
          <w:sz w:val="22"/>
          <w:lang w:val="en-GB"/>
        </w:rPr>
        <w:t xml:space="preserve"> </w:t>
      </w:r>
      <w:r w:rsidRPr="00A95CDA">
        <w:rPr>
          <w:sz w:val="22"/>
          <w:lang w:val="en-GB"/>
        </w:rPr>
        <w:t>with a limited</w:t>
      </w:r>
      <w:r w:rsidR="009B5909" w:rsidRPr="00A95CDA">
        <w:rPr>
          <w:sz w:val="22"/>
          <w:lang w:val="en-GB"/>
        </w:rPr>
        <w:t xml:space="preserve"> </w:t>
      </w:r>
      <w:r w:rsidRPr="00A95CDA">
        <w:rPr>
          <w:sz w:val="22"/>
          <w:lang w:val="en-GB"/>
        </w:rPr>
        <w:t>number</w:t>
      </w:r>
      <w:r w:rsidR="009B5909" w:rsidRPr="00A95CDA">
        <w:rPr>
          <w:sz w:val="22"/>
          <w:lang w:val="en-GB"/>
        </w:rPr>
        <w:t xml:space="preserve"> </w:t>
      </w:r>
      <w:r w:rsidRPr="00A95CDA">
        <w:rPr>
          <w:sz w:val="22"/>
          <w:lang w:val="en-GB"/>
        </w:rPr>
        <w:t>of actions</w:t>
      </w:r>
      <w:r w:rsidR="009B5909" w:rsidRPr="00A95CDA">
        <w:rPr>
          <w:sz w:val="22"/>
          <w:lang w:val="en-GB"/>
        </w:rPr>
        <w:t xml:space="preserve"> </w:t>
      </w:r>
      <w:r w:rsidRPr="00A95CDA">
        <w:rPr>
          <w:sz w:val="22"/>
          <w:lang w:val="en-GB"/>
        </w:rPr>
        <w:t>available.</w:t>
      </w:r>
      <w:r w:rsidR="009B5909" w:rsidRPr="00A95CDA">
        <w:rPr>
          <w:sz w:val="22"/>
          <w:lang w:val="en-GB"/>
        </w:rPr>
        <w:t xml:space="preserve"> </w:t>
      </w:r>
      <w:r w:rsidRPr="00A95CDA">
        <w:rPr>
          <w:sz w:val="22"/>
          <w:lang w:val="en-GB"/>
        </w:rPr>
        <w:t>Usually a firm, but</w:t>
      </w:r>
      <w:r w:rsidR="009B5909" w:rsidRPr="00A95CDA">
        <w:rPr>
          <w:sz w:val="22"/>
          <w:lang w:val="en-GB"/>
        </w:rPr>
        <w:t xml:space="preserve"> </w:t>
      </w:r>
      <w:r w:rsidRPr="00A95CDA">
        <w:rPr>
          <w:sz w:val="22"/>
          <w:lang w:val="en-GB"/>
        </w:rPr>
        <w:t>the same is valid also for retail</w:t>
      </w:r>
      <w:r w:rsidR="009B5909" w:rsidRPr="00A95CDA">
        <w:rPr>
          <w:sz w:val="22"/>
          <w:lang w:val="en-GB"/>
        </w:rPr>
        <w:t xml:space="preserve"> </w:t>
      </w:r>
      <w:r w:rsidRPr="00A95CDA">
        <w:rPr>
          <w:sz w:val="22"/>
          <w:lang w:val="en-GB"/>
        </w:rPr>
        <w:t>clients,</w:t>
      </w:r>
      <w:r w:rsidR="009B5909" w:rsidRPr="00A95CDA">
        <w:rPr>
          <w:sz w:val="22"/>
          <w:lang w:val="en-GB"/>
        </w:rPr>
        <w:t xml:space="preserve"> </w:t>
      </w:r>
      <w:r w:rsidRPr="00A95CDA">
        <w:rPr>
          <w:sz w:val="22"/>
          <w:lang w:val="en-GB"/>
        </w:rPr>
        <w:t>can only check its balance</w:t>
      </w:r>
      <w:r w:rsidR="009B5909" w:rsidRPr="00A95CDA">
        <w:rPr>
          <w:sz w:val="22"/>
          <w:lang w:val="en-GB"/>
        </w:rPr>
        <w:t xml:space="preserve"> </w:t>
      </w:r>
      <w:r w:rsidRPr="00A95CDA">
        <w:rPr>
          <w:sz w:val="22"/>
          <w:lang w:val="en-GB"/>
        </w:rPr>
        <w:t>and manage</w:t>
      </w:r>
      <w:r w:rsidR="009B5909" w:rsidRPr="00A95CDA">
        <w:rPr>
          <w:sz w:val="22"/>
          <w:lang w:val="en-GB"/>
        </w:rPr>
        <w:t xml:space="preserve"> </w:t>
      </w:r>
      <w:r w:rsidRPr="00A95CDA">
        <w:rPr>
          <w:sz w:val="22"/>
          <w:lang w:val="en-GB"/>
        </w:rPr>
        <w:t>its money in a limited way, but</w:t>
      </w:r>
      <w:r w:rsidR="009B5909" w:rsidRPr="00A95CDA">
        <w:rPr>
          <w:sz w:val="22"/>
          <w:lang w:val="en-GB"/>
        </w:rPr>
        <w:t xml:space="preserve"> </w:t>
      </w:r>
      <w:r w:rsidRPr="00A95CDA">
        <w:rPr>
          <w:sz w:val="22"/>
          <w:lang w:val="en-GB"/>
        </w:rPr>
        <w:t>it cannot</w:t>
      </w:r>
      <w:r w:rsidR="009B5909" w:rsidRPr="00A95CDA">
        <w:rPr>
          <w:sz w:val="22"/>
          <w:lang w:val="en-GB"/>
        </w:rPr>
        <w:t xml:space="preserve"> </w:t>
      </w:r>
      <w:r w:rsidRPr="00A95CDA">
        <w:rPr>
          <w:sz w:val="22"/>
          <w:lang w:val="en-GB"/>
        </w:rPr>
        <w:t>sign up for a loan or interact directly</w:t>
      </w:r>
      <w:r w:rsidR="009B5909" w:rsidRPr="00A95CDA">
        <w:rPr>
          <w:sz w:val="22"/>
          <w:lang w:val="en-GB"/>
        </w:rPr>
        <w:t xml:space="preserve"> </w:t>
      </w:r>
      <w:r w:rsidRPr="00A95CDA">
        <w:rPr>
          <w:sz w:val="22"/>
          <w:lang w:val="en-GB"/>
        </w:rPr>
        <w:t>with a representative. The future</w:t>
      </w:r>
      <w:r w:rsidR="009B5909" w:rsidRPr="00A95CDA">
        <w:rPr>
          <w:sz w:val="22"/>
          <w:lang w:val="en-GB"/>
        </w:rPr>
        <w:t xml:space="preserve"> </w:t>
      </w:r>
      <w:r w:rsidRPr="00A95CDA">
        <w:rPr>
          <w:sz w:val="22"/>
          <w:lang w:val="en-GB"/>
        </w:rPr>
        <w:t>of the bank will probably</w:t>
      </w:r>
      <w:r w:rsidR="009B5909" w:rsidRPr="00A95CDA">
        <w:rPr>
          <w:sz w:val="22"/>
          <w:lang w:val="en-GB"/>
        </w:rPr>
        <w:t xml:space="preserve"> </w:t>
      </w:r>
      <w:r w:rsidRPr="00A95CDA">
        <w:rPr>
          <w:sz w:val="22"/>
          <w:lang w:val="en-GB"/>
        </w:rPr>
        <w:t>lead to an integrated multichannel offering where</w:t>
      </w:r>
      <w:r w:rsidR="009B5909" w:rsidRPr="00A95CDA">
        <w:rPr>
          <w:sz w:val="22"/>
          <w:lang w:val="en-GB"/>
        </w:rPr>
        <w:t xml:space="preserve"> </w:t>
      </w:r>
      <w:r w:rsidRPr="00A95CDA">
        <w:rPr>
          <w:sz w:val="22"/>
          <w:lang w:val="en-GB"/>
        </w:rPr>
        <w:t>customers</w:t>
      </w:r>
      <w:r w:rsidR="009B5909" w:rsidRPr="00A95CDA">
        <w:rPr>
          <w:sz w:val="22"/>
          <w:lang w:val="en-GB"/>
        </w:rPr>
        <w:t xml:space="preserve"> </w:t>
      </w:r>
      <w:r w:rsidRPr="00A95CDA">
        <w:rPr>
          <w:sz w:val="22"/>
          <w:lang w:val="en-GB"/>
        </w:rPr>
        <w:t>can</w:t>
      </w:r>
      <w:r w:rsidR="009B5909" w:rsidRPr="00A95CDA">
        <w:rPr>
          <w:sz w:val="22"/>
          <w:lang w:val="en-GB"/>
        </w:rPr>
        <w:t xml:space="preserve"> </w:t>
      </w:r>
      <w:r w:rsidRPr="00A95CDA">
        <w:rPr>
          <w:sz w:val="22"/>
          <w:lang w:val="en-GB"/>
        </w:rPr>
        <w:t>perform</w:t>
      </w:r>
      <w:r w:rsidR="009B5909" w:rsidRPr="00A95CDA">
        <w:rPr>
          <w:sz w:val="22"/>
          <w:lang w:val="en-GB"/>
        </w:rPr>
        <w:t xml:space="preserve"> </w:t>
      </w:r>
      <w:r w:rsidRPr="00A95CDA">
        <w:rPr>
          <w:noProof/>
          <w:sz w:val="22"/>
          <w:lang w:val="en-GB"/>
        </w:rPr>
        <w:t>the</w:t>
      </w:r>
      <w:r w:rsidR="009B5909" w:rsidRPr="00A95CDA">
        <w:rPr>
          <w:noProof/>
          <w:sz w:val="22"/>
          <w:lang w:val="en-GB"/>
        </w:rPr>
        <w:t xml:space="preserve"> </w:t>
      </w:r>
      <w:r w:rsidRPr="00A95CDA">
        <w:rPr>
          <w:noProof/>
          <w:sz w:val="22"/>
          <w:lang w:val="en-GB"/>
        </w:rPr>
        <w:t>same</w:t>
      </w:r>
      <w:r w:rsidR="009B5909" w:rsidRPr="00A95CDA">
        <w:rPr>
          <w:sz w:val="22"/>
          <w:lang w:val="en-GB"/>
        </w:rPr>
        <w:t xml:space="preserve"> </w:t>
      </w:r>
      <w:r w:rsidRPr="00A95CDA">
        <w:rPr>
          <w:sz w:val="22"/>
          <w:lang w:val="en-GB"/>
        </w:rPr>
        <w:t>activities</w:t>
      </w:r>
      <w:r w:rsidR="009B5909" w:rsidRPr="00A95CDA">
        <w:rPr>
          <w:sz w:val="22"/>
          <w:lang w:val="en-GB"/>
        </w:rPr>
        <w:t xml:space="preserve"> </w:t>
      </w:r>
      <w:r w:rsidRPr="00A95CDA">
        <w:rPr>
          <w:sz w:val="22"/>
          <w:lang w:val="en-GB"/>
        </w:rPr>
        <w:t>through each</w:t>
      </w:r>
      <w:r w:rsidR="009B5909" w:rsidRPr="00A95CDA">
        <w:rPr>
          <w:sz w:val="22"/>
          <w:lang w:val="en-GB"/>
        </w:rPr>
        <w:t xml:space="preserve"> </w:t>
      </w:r>
      <w:r w:rsidRPr="00A95CDA">
        <w:rPr>
          <w:sz w:val="22"/>
          <w:lang w:val="en-GB"/>
        </w:rPr>
        <w:t>channel in the</w:t>
      </w:r>
      <w:r w:rsidR="009B5909" w:rsidRPr="00A95CDA">
        <w:rPr>
          <w:sz w:val="22"/>
          <w:lang w:val="en-GB"/>
        </w:rPr>
        <w:t xml:space="preserve"> </w:t>
      </w:r>
      <w:r w:rsidRPr="00A95CDA">
        <w:rPr>
          <w:sz w:val="22"/>
          <w:lang w:val="en-GB"/>
        </w:rPr>
        <w:t>same way.</w:t>
      </w:r>
      <w:r w:rsidR="009B5909" w:rsidRPr="00A95CDA">
        <w:rPr>
          <w:sz w:val="22"/>
          <w:lang w:val="en-GB"/>
        </w:rPr>
        <w:t xml:space="preserve"> </w:t>
      </w:r>
      <w:r w:rsidR="00071C0D" w:rsidRPr="00A95CDA">
        <w:rPr>
          <w:noProof/>
          <w:sz w:val="22"/>
          <w:lang w:val="en-GB"/>
        </w:rPr>
        <w:t>G</w:t>
      </w:r>
      <w:r w:rsidRPr="00A95CDA">
        <w:rPr>
          <w:noProof/>
          <w:sz w:val="22"/>
          <w:lang w:val="en-GB"/>
        </w:rPr>
        <w:t>oing digital</w:t>
      </w:r>
      <w:r w:rsidR="009B5909" w:rsidRPr="00A95CDA">
        <w:rPr>
          <w:noProof/>
          <w:sz w:val="22"/>
          <w:lang w:val="en-GB"/>
        </w:rPr>
        <w:t xml:space="preserve"> </w:t>
      </w:r>
      <w:r w:rsidRPr="00A95CDA">
        <w:rPr>
          <w:noProof/>
          <w:sz w:val="22"/>
          <w:lang w:val="en-GB"/>
        </w:rPr>
        <w:t>does not</w:t>
      </w:r>
      <w:r w:rsidR="009B5909" w:rsidRPr="00A95CDA">
        <w:rPr>
          <w:noProof/>
          <w:sz w:val="22"/>
          <w:lang w:val="en-GB"/>
        </w:rPr>
        <w:t xml:space="preserve"> </w:t>
      </w:r>
      <w:r w:rsidRPr="00A95CDA">
        <w:rPr>
          <w:noProof/>
          <w:sz w:val="22"/>
          <w:lang w:val="en-GB"/>
        </w:rPr>
        <w:t>mean</w:t>
      </w:r>
      <w:r w:rsidR="009B5909" w:rsidRPr="00A95CDA">
        <w:rPr>
          <w:noProof/>
          <w:sz w:val="22"/>
          <w:lang w:val="en-GB"/>
        </w:rPr>
        <w:t xml:space="preserve"> </w:t>
      </w:r>
      <w:r w:rsidRPr="00A95CDA">
        <w:rPr>
          <w:noProof/>
          <w:sz w:val="22"/>
          <w:lang w:val="en-GB"/>
        </w:rPr>
        <w:t>giving up branches,</w:t>
      </w:r>
      <w:r w:rsidR="009B5909" w:rsidRPr="00A95CDA">
        <w:rPr>
          <w:sz w:val="22"/>
          <w:lang w:val="en-GB"/>
        </w:rPr>
        <w:t xml:space="preserve"> </w:t>
      </w:r>
      <w:r w:rsidRPr="00A95CDA">
        <w:rPr>
          <w:sz w:val="22"/>
          <w:lang w:val="en-GB"/>
        </w:rPr>
        <w:t xml:space="preserve">because the physical interaction with people will </w:t>
      </w:r>
      <w:r w:rsidRPr="00A95CDA">
        <w:rPr>
          <w:noProof/>
          <w:sz w:val="22"/>
          <w:lang w:val="en-GB"/>
        </w:rPr>
        <w:t>remain</w:t>
      </w:r>
      <w:r w:rsidRPr="00A95CDA">
        <w:rPr>
          <w:sz w:val="22"/>
          <w:lang w:val="en-GB"/>
        </w:rPr>
        <w:t xml:space="preserve"> an important component,</w:t>
      </w:r>
      <w:r w:rsidR="009B5909" w:rsidRPr="00A95CDA">
        <w:rPr>
          <w:sz w:val="22"/>
          <w:lang w:val="en-GB"/>
        </w:rPr>
        <w:t xml:space="preserve"> </w:t>
      </w:r>
      <w:r w:rsidRPr="00A95CDA">
        <w:rPr>
          <w:sz w:val="22"/>
          <w:lang w:val="en-GB"/>
        </w:rPr>
        <w:t>while it means</w:t>
      </w:r>
      <w:r w:rsidR="009B5909" w:rsidRPr="00A95CDA">
        <w:rPr>
          <w:sz w:val="22"/>
          <w:lang w:val="en-GB"/>
        </w:rPr>
        <w:t xml:space="preserve"> </w:t>
      </w:r>
      <w:r w:rsidRPr="00A95CDA">
        <w:rPr>
          <w:sz w:val="22"/>
          <w:lang w:val="en-GB"/>
        </w:rPr>
        <w:t>that branches</w:t>
      </w:r>
      <w:r w:rsidR="009B5909" w:rsidRPr="00A95CDA">
        <w:rPr>
          <w:sz w:val="22"/>
          <w:lang w:val="en-GB"/>
        </w:rPr>
        <w:t xml:space="preserve"> </w:t>
      </w:r>
      <w:r w:rsidRPr="00A95CDA">
        <w:rPr>
          <w:sz w:val="22"/>
          <w:lang w:val="en-GB"/>
        </w:rPr>
        <w:t>have to change</w:t>
      </w:r>
      <w:r w:rsidR="009B5909" w:rsidRPr="00A95CDA">
        <w:rPr>
          <w:sz w:val="22"/>
          <w:lang w:val="en-GB"/>
        </w:rPr>
        <w:t xml:space="preserve"> </w:t>
      </w:r>
      <w:r w:rsidRPr="00A95CDA">
        <w:rPr>
          <w:sz w:val="22"/>
          <w:lang w:val="en-GB"/>
        </w:rPr>
        <w:t>their</w:t>
      </w:r>
      <w:r w:rsidR="009B5909" w:rsidRPr="00A95CDA">
        <w:rPr>
          <w:sz w:val="22"/>
          <w:lang w:val="en-GB"/>
        </w:rPr>
        <w:t xml:space="preserve"> </w:t>
      </w:r>
      <w:r w:rsidRPr="00A95CDA">
        <w:rPr>
          <w:sz w:val="22"/>
          <w:lang w:val="en-GB"/>
        </w:rPr>
        <w:t>functions</w:t>
      </w:r>
      <w:r w:rsidR="009B5909" w:rsidRPr="00A95CDA">
        <w:rPr>
          <w:sz w:val="22"/>
          <w:lang w:val="en-GB"/>
        </w:rPr>
        <w:t xml:space="preserve"> </w:t>
      </w:r>
      <w:r w:rsidRPr="00A95CDA">
        <w:rPr>
          <w:sz w:val="22"/>
          <w:lang w:val="en-GB"/>
        </w:rPr>
        <w:t>and</w:t>
      </w:r>
      <w:r w:rsidR="009B5909" w:rsidRPr="00A95CDA">
        <w:rPr>
          <w:sz w:val="22"/>
          <w:lang w:val="en-GB"/>
        </w:rPr>
        <w:t xml:space="preserve"> </w:t>
      </w:r>
      <w:r w:rsidRPr="00A95CDA">
        <w:rPr>
          <w:sz w:val="22"/>
          <w:lang w:val="en-GB"/>
        </w:rPr>
        <w:t xml:space="preserve">have to </w:t>
      </w:r>
      <w:r w:rsidRPr="00A95CDA">
        <w:rPr>
          <w:noProof/>
          <w:sz w:val="22"/>
          <w:lang w:val="en-GB"/>
        </w:rPr>
        <w:t>be completely</w:t>
      </w:r>
      <w:r w:rsidR="009B5909" w:rsidRPr="00A95CDA">
        <w:rPr>
          <w:noProof/>
          <w:sz w:val="22"/>
          <w:lang w:val="en-GB"/>
        </w:rPr>
        <w:t xml:space="preserve"> </w:t>
      </w:r>
      <w:r w:rsidRPr="00A95CDA">
        <w:rPr>
          <w:noProof/>
          <w:sz w:val="22"/>
          <w:lang w:val="en-GB"/>
        </w:rPr>
        <w:t>integrated</w:t>
      </w:r>
      <w:r w:rsidRPr="00A95CDA">
        <w:rPr>
          <w:sz w:val="22"/>
          <w:lang w:val="en-GB"/>
        </w:rPr>
        <w:t xml:space="preserve"> with the digital</w:t>
      </w:r>
      <w:r w:rsidR="009B5909" w:rsidRPr="00A95CDA">
        <w:rPr>
          <w:sz w:val="22"/>
          <w:lang w:val="en-GB"/>
        </w:rPr>
        <w:t xml:space="preserve"> </w:t>
      </w:r>
      <w:r w:rsidRPr="00A95CDA">
        <w:rPr>
          <w:sz w:val="22"/>
          <w:lang w:val="en-GB"/>
        </w:rPr>
        <w:t>processes.</w:t>
      </w:r>
    </w:p>
    <w:p w14:paraId="05DDE2F6" w14:textId="77777777" w:rsidR="00A95CDA" w:rsidRPr="00A95CDA" w:rsidRDefault="00A95CDA" w:rsidP="00034C5F">
      <w:pPr>
        <w:spacing w:after="120" w:line="240" w:lineRule="auto"/>
        <w:rPr>
          <w:sz w:val="22"/>
          <w:lang w:val="en-GB"/>
        </w:rPr>
      </w:pPr>
    </w:p>
    <w:p w14:paraId="4776C02B" w14:textId="65E0CC00" w:rsidR="002C533C" w:rsidRPr="00A95CDA" w:rsidRDefault="002C533C" w:rsidP="002C533C">
      <w:pPr>
        <w:spacing w:after="120" w:line="240" w:lineRule="auto"/>
        <w:rPr>
          <w:rFonts w:ascii="Arial" w:eastAsia="Times New Roman" w:hAnsi="Arial" w:cs="Arial"/>
          <w:b/>
          <w:bCs/>
          <w:caps/>
          <w:szCs w:val="24"/>
          <w:lang w:val="en-GB"/>
        </w:rPr>
      </w:pPr>
      <w:r w:rsidRPr="00A95CDA">
        <w:rPr>
          <w:rFonts w:ascii="Arial" w:eastAsia="Times New Roman" w:hAnsi="Arial" w:cs="Arial"/>
          <w:b/>
          <w:bCs/>
          <w:caps/>
          <w:szCs w:val="24"/>
          <w:lang w:val="en-GB"/>
        </w:rPr>
        <w:t xml:space="preserve">FUTURE Research DIRECTIONS for </w:t>
      </w:r>
      <w:r w:rsidR="00B0537D" w:rsidRPr="00A95CDA">
        <w:rPr>
          <w:rFonts w:ascii="Arial" w:eastAsia="Times New Roman" w:hAnsi="Arial" w:cs="Arial"/>
          <w:b/>
          <w:bCs/>
          <w:caps/>
          <w:szCs w:val="24"/>
          <w:lang w:val="en-GB"/>
        </w:rPr>
        <w:t>FinTech</w:t>
      </w:r>
    </w:p>
    <w:p w14:paraId="6A1D96E1" w14:textId="77777777" w:rsidR="00E521F7" w:rsidRPr="00A95CDA" w:rsidRDefault="00E521F7" w:rsidP="00E521F7">
      <w:pPr>
        <w:autoSpaceDE w:val="0"/>
        <w:autoSpaceDN w:val="0"/>
        <w:adjustRightInd w:val="0"/>
        <w:spacing w:after="120" w:line="240" w:lineRule="auto"/>
        <w:rPr>
          <w:rFonts w:cs="Times New Roman"/>
          <w:noProof/>
          <w:sz w:val="22"/>
          <w:lang w:val="en-GB"/>
        </w:rPr>
      </w:pPr>
      <w:r w:rsidRPr="00A95CDA">
        <w:rPr>
          <w:rFonts w:cs="Times New Roman"/>
          <w:noProof/>
          <w:sz w:val="22"/>
          <w:lang w:val="en-GB"/>
        </w:rPr>
        <w:t xml:space="preserve">Big data and artificial intelligence (AI), use of machine learning (ML) together with data mining and texting or natural language processing (NLP) techniques, blockchain and new ways of human-computer interaction drive the growth of new opportunities which can influence business processes and strategies. </w:t>
      </w:r>
    </w:p>
    <w:p w14:paraId="50CC824A" w14:textId="3568A6A1" w:rsidR="00836D6B" w:rsidRPr="00A95CDA" w:rsidRDefault="002C533C" w:rsidP="002C533C">
      <w:pPr>
        <w:autoSpaceDE w:val="0"/>
        <w:autoSpaceDN w:val="0"/>
        <w:adjustRightInd w:val="0"/>
        <w:spacing w:after="120" w:line="240" w:lineRule="auto"/>
        <w:rPr>
          <w:rFonts w:cs="Times New Roman"/>
          <w:noProof/>
          <w:sz w:val="22"/>
          <w:lang w:val="en-GB"/>
        </w:rPr>
      </w:pPr>
      <w:r w:rsidRPr="00A95CDA">
        <w:rPr>
          <w:sz w:val="22"/>
          <w:lang w:val="en-GB"/>
        </w:rPr>
        <w:t xml:space="preserve">Analysis of researches shows </w:t>
      </w:r>
      <w:r w:rsidR="00E509FF" w:rsidRPr="00A95CDA">
        <w:rPr>
          <w:sz w:val="22"/>
          <w:lang w:val="en-GB"/>
        </w:rPr>
        <w:t xml:space="preserve">the </w:t>
      </w:r>
      <w:r w:rsidRPr="00A95CDA">
        <w:rPr>
          <w:noProof/>
          <w:sz w:val="22"/>
          <w:lang w:val="en-GB"/>
        </w:rPr>
        <w:t>growing</w:t>
      </w:r>
      <w:r w:rsidRPr="00A95CDA">
        <w:rPr>
          <w:sz w:val="22"/>
          <w:lang w:val="en-GB"/>
        </w:rPr>
        <w:t xml:space="preserve"> interest </w:t>
      </w:r>
      <w:r w:rsidR="00E509FF" w:rsidRPr="00A95CDA">
        <w:rPr>
          <w:noProof/>
          <w:sz w:val="22"/>
          <w:lang w:val="en-GB"/>
        </w:rPr>
        <w:t>in</w:t>
      </w:r>
      <w:r w:rsidRPr="00A95CDA">
        <w:rPr>
          <w:sz w:val="22"/>
          <w:lang w:val="en-GB"/>
        </w:rPr>
        <w:t xml:space="preserve"> technology innovations in the form of </w:t>
      </w:r>
      <w:proofErr w:type="gramStart"/>
      <w:r w:rsidRPr="00A95CDA">
        <w:rPr>
          <w:sz w:val="22"/>
          <w:lang w:val="en-GB"/>
        </w:rPr>
        <w:t>products which</w:t>
      </w:r>
      <w:proofErr w:type="gramEnd"/>
      <w:r w:rsidRPr="00A95CDA">
        <w:rPr>
          <w:sz w:val="22"/>
          <w:lang w:val="en-GB"/>
        </w:rPr>
        <w:t xml:space="preserve"> have </w:t>
      </w:r>
      <w:r w:rsidR="00E509FF" w:rsidRPr="00A95CDA">
        <w:rPr>
          <w:sz w:val="22"/>
          <w:lang w:val="en-GB"/>
        </w:rPr>
        <w:t xml:space="preserve">an </w:t>
      </w:r>
      <w:r w:rsidRPr="00A95CDA">
        <w:rPr>
          <w:noProof/>
          <w:sz w:val="22"/>
          <w:lang w:val="en-GB"/>
        </w:rPr>
        <w:t>impact</w:t>
      </w:r>
      <w:r w:rsidRPr="00A95CDA">
        <w:rPr>
          <w:sz w:val="22"/>
          <w:lang w:val="en-GB"/>
        </w:rPr>
        <w:t xml:space="preserve"> on business processes, models or strategy for the institutions. </w:t>
      </w:r>
      <w:r w:rsidRPr="00A95CDA">
        <w:rPr>
          <w:rFonts w:cs="Times New Roman"/>
          <w:noProof/>
          <w:sz w:val="22"/>
          <w:lang w:val="en-GB"/>
        </w:rPr>
        <w:t>Deloitte (2018) identifie</w:t>
      </w:r>
      <w:r w:rsidR="00E161AD" w:rsidRPr="00A95CDA">
        <w:rPr>
          <w:rFonts w:cs="Times New Roman"/>
          <w:noProof/>
          <w:sz w:val="22"/>
          <w:lang w:val="en-GB"/>
        </w:rPr>
        <w:t>s</w:t>
      </w:r>
      <w:r w:rsidRPr="00A95CDA">
        <w:rPr>
          <w:rFonts w:cs="Times New Roman"/>
          <w:noProof/>
          <w:sz w:val="22"/>
          <w:lang w:val="en-GB"/>
        </w:rPr>
        <w:t xml:space="preserve"> main issues critical for long-term growth: customer centricity and organizational agility, regulatory compliance aligned with business strategy, technology asset that differentiate</w:t>
      </w:r>
      <w:r w:rsidR="00E509FF" w:rsidRPr="00A95CDA">
        <w:rPr>
          <w:rFonts w:cs="Times New Roman"/>
          <w:noProof/>
          <w:sz w:val="22"/>
          <w:lang w:val="en-GB"/>
        </w:rPr>
        <w:t>s</w:t>
      </w:r>
      <w:r w:rsidRPr="00A95CDA">
        <w:rPr>
          <w:rFonts w:cs="Times New Roman"/>
          <w:noProof/>
          <w:sz w:val="22"/>
          <w:lang w:val="en-GB"/>
        </w:rPr>
        <w:t xml:space="preserve"> the bank, greater pro</w:t>
      </w:r>
      <w:r w:rsidR="00E509FF" w:rsidRPr="00A95CDA">
        <w:rPr>
          <w:rFonts w:cs="Times New Roman"/>
          <w:noProof/>
          <w:sz w:val="22"/>
          <w:lang w:val="en-GB"/>
        </w:rPr>
        <w:t>t</w:t>
      </w:r>
      <w:r w:rsidRPr="00A95CDA">
        <w:rPr>
          <w:rFonts w:cs="Times New Roman"/>
          <w:noProof/>
          <w:sz w:val="22"/>
          <w:lang w:val="en-GB"/>
        </w:rPr>
        <w:t xml:space="preserve">ection of cyber risks, </w:t>
      </w:r>
      <w:r w:rsidR="00DB7434" w:rsidRPr="00A95CDA">
        <w:rPr>
          <w:rFonts w:cs="Times New Roman"/>
          <w:noProof/>
          <w:sz w:val="22"/>
          <w:lang w:val="en-GB"/>
        </w:rPr>
        <w:t>FinTech</w:t>
      </w:r>
      <w:r w:rsidRPr="00A95CDA">
        <w:rPr>
          <w:rFonts w:cs="Times New Roman"/>
          <w:noProof/>
          <w:sz w:val="22"/>
          <w:lang w:val="en-GB"/>
        </w:rPr>
        <w:t xml:space="preserve"> and </w:t>
      </w:r>
      <w:r w:rsidR="00DB7434" w:rsidRPr="00A95CDA">
        <w:rPr>
          <w:rFonts w:cs="Times New Roman"/>
          <w:noProof/>
          <w:sz w:val="22"/>
          <w:lang w:val="en-GB"/>
        </w:rPr>
        <w:t>B</w:t>
      </w:r>
      <w:r w:rsidRPr="00A95CDA">
        <w:rPr>
          <w:rFonts w:cs="Times New Roman"/>
          <w:noProof/>
          <w:sz w:val="22"/>
          <w:lang w:val="en-GB"/>
        </w:rPr>
        <w:t>i</w:t>
      </w:r>
      <w:r w:rsidR="00E509FF" w:rsidRPr="00A95CDA">
        <w:rPr>
          <w:rFonts w:cs="Times New Roman"/>
          <w:noProof/>
          <w:sz w:val="22"/>
          <w:lang w:val="en-GB"/>
        </w:rPr>
        <w:t>o</w:t>
      </w:r>
      <w:r w:rsidR="00DB7434" w:rsidRPr="00A95CDA">
        <w:rPr>
          <w:rFonts w:cs="Times New Roman"/>
          <w:noProof/>
          <w:sz w:val="22"/>
          <w:lang w:val="en-GB"/>
        </w:rPr>
        <w:t>T</w:t>
      </w:r>
      <w:r w:rsidRPr="00A95CDA">
        <w:rPr>
          <w:rFonts w:cs="Times New Roman"/>
          <w:noProof/>
          <w:sz w:val="22"/>
          <w:lang w:val="en-GB"/>
        </w:rPr>
        <w:t xml:space="preserve">ech for innovations, </w:t>
      </w:r>
      <w:r w:rsidR="00DB7434" w:rsidRPr="00A95CDA">
        <w:rPr>
          <w:rFonts w:cs="Times New Roman"/>
          <w:noProof/>
          <w:sz w:val="22"/>
          <w:lang w:val="en-GB"/>
        </w:rPr>
        <w:t>reinterpreting/defining new roles of</w:t>
      </w:r>
      <w:r w:rsidR="00A95CDA" w:rsidRPr="00A95CDA">
        <w:rPr>
          <w:rFonts w:cs="Times New Roman"/>
          <w:noProof/>
          <w:sz w:val="22"/>
          <w:lang w:val="en-GB"/>
        </w:rPr>
        <w:t xml:space="preserve"> </w:t>
      </w:r>
      <w:r w:rsidRPr="00A95CDA">
        <w:rPr>
          <w:rFonts w:cs="Times New Roman"/>
          <w:noProof/>
          <w:sz w:val="22"/>
          <w:lang w:val="en-GB"/>
        </w:rPr>
        <w:t xml:space="preserve">the workforce with increasing automation and diversity. </w:t>
      </w:r>
    </w:p>
    <w:p w14:paraId="53C15C40" w14:textId="77777777" w:rsidR="002C533C" w:rsidRPr="00A95CDA" w:rsidRDefault="002C533C" w:rsidP="002C533C">
      <w:pPr>
        <w:spacing w:after="120" w:line="240" w:lineRule="auto"/>
        <w:rPr>
          <w:rFonts w:ascii="Arial" w:eastAsia="Times New Roman" w:hAnsi="Arial" w:cs="Arial"/>
          <w:b/>
          <w:bCs/>
          <w:caps/>
          <w:szCs w:val="24"/>
          <w:lang w:val="en-GB"/>
        </w:rPr>
      </w:pPr>
      <w:r w:rsidRPr="00A95CDA">
        <w:rPr>
          <w:rFonts w:ascii="Arial" w:hAnsi="Arial" w:cs="Arial"/>
          <w:b/>
          <w:noProof/>
          <w:szCs w:val="24"/>
          <w:lang w:val="en-GB"/>
        </w:rPr>
        <w:t>Big Data</w:t>
      </w:r>
    </w:p>
    <w:p w14:paraId="3BFCD6CC" w14:textId="7F7F3A24" w:rsidR="002C533C" w:rsidRPr="00A95CDA" w:rsidRDefault="002C533C" w:rsidP="002C533C">
      <w:pPr>
        <w:autoSpaceDE w:val="0"/>
        <w:autoSpaceDN w:val="0"/>
        <w:adjustRightInd w:val="0"/>
        <w:spacing w:after="120" w:line="240" w:lineRule="auto"/>
        <w:rPr>
          <w:sz w:val="22"/>
          <w:lang w:val="en-GB"/>
        </w:rPr>
      </w:pPr>
      <w:r w:rsidRPr="00A95CDA">
        <w:rPr>
          <w:rFonts w:cs="Times New Roman"/>
          <w:noProof/>
          <w:sz w:val="22"/>
          <w:lang w:val="en-GB"/>
        </w:rPr>
        <w:t>Big data is mostly analy</w:t>
      </w:r>
      <w:r w:rsidR="00E509FF" w:rsidRPr="00A95CDA">
        <w:rPr>
          <w:rFonts w:cs="Times New Roman"/>
          <w:noProof/>
          <w:sz w:val="22"/>
          <w:lang w:val="en-GB"/>
        </w:rPr>
        <w:t>z</w:t>
      </w:r>
      <w:r w:rsidRPr="00A95CDA">
        <w:rPr>
          <w:rFonts w:cs="Times New Roman"/>
          <w:noProof/>
          <w:sz w:val="22"/>
          <w:lang w:val="en-GB"/>
        </w:rPr>
        <w:t>ed through interactions among consumers, institution and technology. Big data is the key driver for su</w:t>
      </w:r>
      <w:r w:rsidR="00E509FF" w:rsidRPr="00A95CDA">
        <w:rPr>
          <w:rFonts w:cs="Times New Roman"/>
          <w:noProof/>
          <w:sz w:val="22"/>
          <w:lang w:val="en-GB"/>
        </w:rPr>
        <w:t>c</w:t>
      </w:r>
      <w:r w:rsidRPr="00A95CDA">
        <w:rPr>
          <w:rFonts w:cs="Times New Roman"/>
          <w:noProof/>
          <w:sz w:val="22"/>
          <w:lang w:val="en-GB"/>
        </w:rPr>
        <w:t xml:space="preserve">cessful machine learning. </w:t>
      </w:r>
      <w:r w:rsidRPr="00A95CDA">
        <w:rPr>
          <w:sz w:val="22"/>
          <w:lang w:val="en-GB"/>
        </w:rPr>
        <w:t>Banks and financial institutions use various research techniques to extract information from big data relating to structured, semi-structured or unstructured data, mostly agree</w:t>
      </w:r>
      <w:r w:rsidR="00E521F7" w:rsidRPr="00A95CDA">
        <w:rPr>
          <w:sz w:val="22"/>
          <w:lang w:val="en-GB"/>
        </w:rPr>
        <w:t>ing</w:t>
      </w:r>
      <w:r w:rsidRPr="00A95CDA">
        <w:rPr>
          <w:sz w:val="22"/>
          <w:lang w:val="en-GB"/>
        </w:rPr>
        <w:t xml:space="preserve"> on the following (</w:t>
      </w:r>
      <w:proofErr w:type="spellStart"/>
      <w:r w:rsidRPr="00A95CDA">
        <w:rPr>
          <w:sz w:val="22"/>
          <w:lang w:val="en-GB"/>
        </w:rPr>
        <w:t>Evry</w:t>
      </w:r>
      <w:proofErr w:type="spellEnd"/>
      <w:r w:rsidRPr="00A95CDA">
        <w:rPr>
          <w:sz w:val="22"/>
          <w:lang w:val="en-GB"/>
        </w:rPr>
        <w:t xml:space="preserve">, </w:t>
      </w:r>
      <w:r w:rsidR="00C76126" w:rsidRPr="00A95CDA">
        <w:rPr>
          <w:sz w:val="22"/>
          <w:lang w:val="en-GB"/>
        </w:rPr>
        <w:t>N/A</w:t>
      </w:r>
      <w:r w:rsidRPr="00A95CDA">
        <w:rPr>
          <w:sz w:val="22"/>
          <w:lang w:val="en-GB"/>
        </w:rPr>
        <w:t>):</w:t>
      </w:r>
    </w:p>
    <w:p w14:paraId="6DC917E3" w14:textId="40EAE40C" w:rsidR="002C533C" w:rsidRPr="00A95CDA" w:rsidRDefault="00E7001E" w:rsidP="002C533C">
      <w:pPr>
        <w:autoSpaceDE w:val="0"/>
        <w:autoSpaceDN w:val="0"/>
        <w:adjustRightInd w:val="0"/>
        <w:spacing w:after="120" w:line="240" w:lineRule="auto"/>
        <w:rPr>
          <w:sz w:val="22"/>
          <w:lang w:val="en-GB"/>
        </w:rPr>
      </w:pPr>
      <w:r w:rsidRPr="00A95CDA">
        <w:rPr>
          <w:sz w:val="22"/>
          <w:lang w:val="en-GB"/>
        </w:rPr>
        <w:t>‘</w:t>
      </w:r>
      <w:r w:rsidR="002C533C" w:rsidRPr="00A95CDA">
        <w:rPr>
          <w:sz w:val="22"/>
          <w:lang w:val="en-GB"/>
        </w:rPr>
        <w:t xml:space="preserve">Big data was born out of the necessity of datasets </w:t>
      </w:r>
      <w:r w:rsidR="002C533C" w:rsidRPr="00A95CDA">
        <w:rPr>
          <w:noProof/>
          <w:sz w:val="22"/>
          <w:lang w:val="en-GB"/>
        </w:rPr>
        <w:t>growing so large and complex that traditional tools are no longer sufficient to process this data. By aggregating large amounts of data from many different sources makes big data very powerful for business decision-making, revealing insights and</w:t>
      </w:r>
      <w:r w:rsidR="002C533C" w:rsidRPr="00A95CDA">
        <w:rPr>
          <w:sz w:val="22"/>
          <w:lang w:val="en-GB"/>
        </w:rPr>
        <w:t xml:space="preserve"> </w:t>
      </w:r>
      <w:r w:rsidR="002C533C" w:rsidRPr="00A95CDA">
        <w:rPr>
          <w:noProof/>
          <w:sz w:val="22"/>
          <w:lang w:val="en-GB"/>
        </w:rPr>
        <w:t>behaviors</w:t>
      </w:r>
      <w:r w:rsidR="002C533C" w:rsidRPr="00A95CDA">
        <w:rPr>
          <w:sz w:val="22"/>
          <w:lang w:val="en-GB"/>
        </w:rPr>
        <w:t xml:space="preserve"> faster and better than otherwise possible with traditional BI</w:t>
      </w:r>
      <w:r w:rsidRPr="00A95CDA">
        <w:rPr>
          <w:sz w:val="22"/>
          <w:lang w:val="en-GB"/>
        </w:rPr>
        <w:t>’.</w:t>
      </w:r>
    </w:p>
    <w:p w14:paraId="56A6601E" w14:textId="0D5B74F1" w:rsidR="002C533C" w:rsidRPr="00A95CDA" w:rsidRDefault="00836D6B" w:rsidP="002C533C">
      <w:pPr>
        <w:autoSpaceDE w:val="0"/>
        <w:autoSpaceDN w:val="0"/>
        <w:adjustRightInd w:val="0"/>
        <w:spacing w:after="120" w:line="240" w:lineRule="auto"/>
        <w:rPr>
          <w:sz w:val="22"/>
          <w:lang w:val="en-GB"/>
        </w:rPr>
      </w:pPr>
      <w:r w:rsidRPr="00A95CDA">
        <w:rPr>
          <w:sz w:val="22"/>
          <w:lang w:val="en-GB"/>
        </w:rPr>
        <w:t>Therefore, o</w:t>
      </w:r>
      <w:r w:rsidR="002C533C" w:rsidRPr="00A95CDA">
        <w:rPr>
          <w:sz w:val="22"/>
          <w:lang w:val="en-GB"/>
        </w:rPr>
        <w:t xml:space="preserve">ne of the most fruitful areas for the future research directions in FinTech is the </w:t>
      </w:r>
      <w:r w:rsidR="002C533C" w:rsidRPr="00A95CDA">
        <w:rPr>
          <w:i/>
          <w:sz w:val="22"/>
          <w:lang w:val="en-GB"/>
        </w:rPr>
        <w:t>big data</w:t>
      </w:r>
      <w:r w:rsidR="002C533C" w:rsidRPr="00A95CDA">
        <w:rPr>
          <w:sz w:val="22"/>
          <w:lang w:val="en-GB"/>
        </w:rPr>
        <w:t xml:space="preserve">, </w:t>
      </w:r>
      <w:proofErr w:type="gramStart"/>
      <w:r w:rsidR="002C533C" w:rsidRPr="00A95CDA">
        <w:rPr>
          <w:sz w:val="22"/>
          <w:lang w:val="en-GB"/>
        </w:rPr>
        <w:t>due to the fact that</w:t>
      </w:r>
      <w:proofErr w:type="gramEnd"/>
      <w:r w:rsidR="002C533C" w:rsidRPr="00A95CDA">
        <w:rPr>
          <w:sz w:val="22"/>
          <w:lang w:val="en-GB"/>
        </w:rPr>
        <w:t xml:space="preserve"> most of </w:t>
      </w:r>
      <w:r w:rsidR="00E509FF" w:rsidRPr="00A95CDA">
        <w:rPr>
          <w:sz w:val="22"/>
          <w:lang w:val="en-GB"/>
        </w:rPr>
        <w:t xml:space="preserve">the </w:t>
      </w:r>
      <w:r w:rsidR="002C533C" w:rsidRPr="00A95CDA">
        <w:rPr>
          <w:noProof/>
          <w:sz w:val="22"/>
          <w:lang w:val="en-GB"/>
        </w:rPr>
        <w:t>analysis</w:t>
      </w:r>
      <w:r w:rsidR="002C533C" w:rsidRPr="00A95CDA">
        <w:rPr>
          <w:sz w:val="22"/>
          <w:lang w:val="en-GB"/>
        </w:rPr>
        <w:t xml:space="preserve"> in financial sector </w:t>
      </w:r>
      <w:r w:rsidR="002C533C" w:rsidRPr="00A95CDA">
        <w:rPr>
          <w:noProof/>
          <w:sz w:val="22"/>
          <w:lang w:val="en-GB"/>
        </w:rPr>
        <w:t>is performed</w:t>
      </w:r>
      <w:r w:rsidR="002C533C" w:rsidRPr="00A95CDA">
        <w:rPr>
          <w:sz w:val="22"/>
          <w:lang w:val="en-GB"/>
        </w:rPr>
        <w:t xml:space="preserve"> on structured data, and appearance of big data has triggered analysis from semi-structured and unstructured data, e.g. appearing in customer reviews</w:t>
      </w:r>
      <w:r w:rsidR="00DB7D47" w:rsidRPr="00A95CDA">
        <w:rPr>
          <w:sz w:val="22"/>
          <w:lang w:val="en-GB"/>
        </w:rPr>
        <w:t xml:space="preserve"> (</w:t>
      </w:r>
      <w:proofErr w:type="spellStart"/>
      <w:r w:rsidR="00DB7D47" w:rsidRPr="00A95CDA">
        <w:rPr>
          <w:rFonts w:cs="Times New Roman"/>
          <w:sz w:val="22"/>
          <w:lang w:val="en-GB"/>
        </w:rPr>
        <w:t>BaFin</w:t>
      </w:r>
      <w:proofErr w:type="spellEnd"/>
      <w:r w:rsidR="00DB7D47" w:rsidRPr="00A95CDA">
        <w:rPr>
          <w:rFonts w:cs="Times New Roman"/>
          <w:sz w:val="22"/>
          <w:lang w:val="en-GB"/>
        </w:rPr>
        <w:t>, 2018)</w:t>
      </w:r>
      <w:r w:rsidR="002C533C" w:rsidRPr="00A95CDA">
        <w:rPr>
          <w:sz w:val="22"/>
          <w:lang w:val="en-GB"/>
        </w:rPr>
        <w:t>.</w:t>
      </w:r>
    </w:p>
    <w:p w14:paraId="47C23417" w14:textId="680B50C6" w:rsidR="002C533C" w:rsidRPr="00A95CDA" w:rsidRDefault="002C533C" w:rsidP="002C533C">
      <w:pPr>
        <w:autoSpaceDE w:val="0"/>
        <w:autoSpaceDN w:val="0"/>
        <w:adjustRightInd w:val="0"/>
        <w:spacing w:after="120" w:line="240" w:lineRule="auto"/>
        <w:rPr>
          <w:sz w:val="22"/>
          <w:lang w:val="en-GB"/>
        </w:rPr>
      </w:pPr>
      <w:r w:rsidRPr="00A95CDA">
        <w:rPr>
          <w:sz w:val="22"/>
          <w:lang w:val="en-GB"/>
        </w:rPr>
        <w:t>Turner</w:t>
      </w:r>
      <w:r w:rsidR="007C7C26" w:rsidRPr="00A95CDA">
        <w:rPr>
          <w:sz w:val="22"/>
          <w:lang w:val="en-GB"/>
        </w:rPr>
        <w:t xml:space="preserve">, </w:t>
      </w:r>
      <w:proofErr w:type="spellStart"/>
      <w:r w:rsidR="007C7C26" w:rsidRPr="00A95CDA">
        <w:rPr>
          <w:sz w:val="22"/>
          <w:lang w:val="en-GB"/>
        </w:rPr>
        <w:t>Schroeck</w:t>
      </w:r>
      <w:proofErr w:type="spellEnd"/>
      <w:r w:rsidR="007C7C26" w:rsidRPr="00A95CDA">
        <w:rPr>
          <w:sz w:val="22"/>
          <w:lang w:val="en-GB"/>
        </w:rPr>
        <w:t xml:space="preserve">, and Shockley </w:t>
      </w:r>
      <w:r w:rsidRPr="00A95CDA">
        <w:rPr>
          <w:sz w:val="22"/>
          <w:lang w:val="en-GB"/>
        </w:rPr>
        <w:t xml:space="preserve">(2012) indicate that big data is today business imperative for </w:t>
      </w:r>
      <w:r w:rsidR="00E509FF" w:rsidRPr="00A95CDA">
        <w:rPr>
          <w:sz w:val="22"/>
          <w:lang w:val="en-GB"/>
        </w:rPr>
        <w:t xml:space="preserve">a </w:t>
      </w:r>
      <w:r w:rsidRPr="00A95CDA">
        <w:rPr>
          <w:noProof/>
          <w:sz w:val="22"/>
          <w:lang w:val="en-GB"/>
        </w:rPr>
        <w:t>long-standing</w:t>
      </w:r>
      <w:r w:rsidRPr="00A95CDA">
        <w:rPr>
          <w:sz w:val="22"/>
          <w:lang w:val="en-GB"/>
        </w:rPr>
        <w:t xml:space="preserve"> business challenge for banking and financial sector, but still hard to find out on what financial services they </w:t>
      </w:r>
      <w:r w:rsidRPr="00A95CDA">
        <w:rPr>
          <w:noProof/>
          <w:sz w:val="22"/>
          <w:lang w:val="en-GB"/>
        </w:rPr>
        <w:t>are based</w:t>
      </w:r>
      <w:r w:rsidRPr="00A95CDA">
        <w:rPr>
          <w:sz w:val="22"/>
          <w:lang w:val="en-GB"/>
        </w:rPr>
        <w:t xml:space="preserve">. However, big data is useful only when the collected large databases are </w:t>
      </w:r>
      <w:r w:rsidRPr="00A95CDA">
        <w:rPr>
          <w:noProof/>
          <w:sz w:val="22"/>
          <w:lang w:val="en-GB"/>
        </w:rPr>
        <w:t>analy</w:t>
      </w:r>
      <w:r w:rsidR="00E509FF" w:rsidRPr="00A95CDA">
        <w:rPr>
          <w:noProof/>
          <w:sz w:val="22"/>
          <w:lang w:val="en-GB"/>
        </w:rPr>
        <w:t>z</w:t>
      </w:r>
      <w:r w:rsidRPr="00A95CDA">
        <w:rPr>
          <w:noProof/>
          <w:sz w:val="22"/>
          <w:lang w:val="en-GB"/>
        </w:rPr>
        <w:t>ed</w:t>
      </w:r>
      <w:r w:rsidRPr="00A95CDA">
        <w:rPr>
          <w:sz w:val="22"/>
          <w:lang w:val="en-GB"/>
        </w:rPr>
        <w:t xml:space="preserve"> using data mining and text mining methods. Recently, social network analysis has </w:t>
      </w:r>
      <w:r w:rsidR="00071C0D" w:rsidRPr="00A95CDA">
        <w:rPr>
          <w:noProof/>
          <w:sz w:val="22"/>
          <w:lang w:val="en-GB"/>
        </w:rPr>
        <w:t>also proven</w:t>
      </w:r>
      <w:r w:rsidRPr="00A95CDA">
        <w:rPr>
          <w:sz w:val="22"/>
          <w:lang w:val="en-GB"/>
        </w:rPr>
        <w:t xml:space="preserve"> to be </w:t>
      </w:r>
      <w:r w:rsidR="00E509FF" w:rsidRPr="00A95CDA">
        <w:rPr>
          <w:sz w:val="22"/>
          <w:lang w:val="en-GB"/>
        </w:rPr>
        <w:t xml:space="preserve">a </w:t>
      </w:r>
      <w:r w:rsidRPr="00A95CDA">
        <w:rPr>
          <w:noProof/>
          <w:sz w:val="22"/>
          <w:lang w:val="en-GB"/>
        </w:rPr>
        <w:t>fruitful</w:t>
      </w:r>
      <w:r w:rsidRPr="00A95CDA">
        <w:rPr>
          <w:sz w:val="22"/>
          <w:lang w:val="en-GB"/>
        </w:rPr>
        <w:t xml:space="preserve"> area of big data analysis. </w:t>
      </w:r>
    </w:p>
    <w:p w14:paraId="0055445B" w14:textId="2EFD7D82" w:rsidR="002C533C" w:rsidRPr="00A95CDA" w:rsidRDefault="002C533C" w:rsidP="002C533C">
      <w:pPr>
        <w:autoSpaceDE w:val="0"/>
        <w:autoSpaceDN w:val="0"/>
        <w:adjustRightInd w:val="0"/>
        <w:spacing w:after="120" w:line="240" w:lineRule="auto"/>
        <w:rPr>
          <w:sz w:val="22"/>
          <w:lang w:val="en-GB"/>
        </w:rPr>
      </w:pPr>
      <w:r w:rsidRPr="00A95CDA">
        <w:rPr>
          <w:sz w:val="22"/>
          <w:lang w:val="en-GB"/>
        </w:rPr>
        <w:t>Financial sector and banks are among early adopters of big data technologies, showing the main trends in big data analytics of financial sector (</w:t>
      </w:r>
      <w:r w:rsidR="007C7C26" w:rsidRPr="00A95CDA">
        <w:rPr>
          <w:sz w:val="22"/>
          <w:lang w:val="en-GB"/>
        </w:rPr>
        <w:t xml:space="preserve">Alexander, Das, Ives, </w:t>
      </w:r>
      <w:proofErr w:type="spellStart"/>
      <w:r w:rsidR="007C7C26" w:rsidRPr="00A95CDA">
        <w:rPr>
          <w:sz w:val="22"/>
          <w:lang w:val="en-GB"/>
        </w:rPr>
        <w:t>Jagadish</w:t>
      </w:r>
      <w:proofErr w:type="spellEnd"/>
      <w:r w:rsidR="007C7C26" w:rsidRPr="00A95CDA">
        <w:rPr>
          <w:sz w:val="22"/>
          <w:lang w:val="en-GB"/>
        </w:rPr>
        <w:t xml:space="preserve">, &amp; </w:t>
      </w:r>
      <w:proofErr w:type="spellStart"/>
      <w:r w:rsidR="007C7C26" w:rsidRPr="00A95CDA">
        <w:rPr>
          <w:sz w:val="22"/>
          <w:lang w:val="en-GB"/>
        </w:rPr>
        <w:t>Monteleoni</w:t>
      </w:r>
      <w:proofErr w:type="spellEnd"/>
      <w:r w:rsidR="007C7C26" w:rsidRPr="00A95CDA">
        <w:rPr>
          <w:sz w:val="22"/>
          <w:lang w:val="en-GB"/>
        </w:rPr>
        <w:t xml:space="preserve">, </w:t>
      </w:r>
      <w:r w:rsidRPr="00A95CDA">
        <w:rPr>
          <w:sz w:val="22"/>
          <w:lang w:val="en-GB"/>
        </w:rPr>
        <w:t>2017; Moro,</w:t>
      </w:r>
      <w:r w:rsidR="00FC7BAD" w:rsidRPr="00A95CDA">
        <w:rPr>
          <w:sz w:val="22"/>
          <w:lang w:val="en-GB"/>
        </w:rPr>
        <w:t xml:space="preserve"> Cortez, &amp; Rita,</w:t>
      </w:r>
      <w:r w:rsidRPr="00A95CDA">
        <w:rPr>
          <w:sz w:val="22"/>
          <w:lang w:val="en-GB"/>
        </w:rPr>
        <w:t xml:space="preserve"> 2015; Srivastava </w:t>
      </w:r>
      <w:r w:rsidR="00FC7BAD" w:rsidRPr="00A95CDA">
        <w:rPr>
          <w:sz w:val="22"/>
          <w:lang w:val="en-GB"/>
        </w:rPr>
        <w:t>&amp;</w:t>
      </w:r>
      <w:r w:rsidRPr="00A95CDA">
        <w:rPr>
          <w:sz w:val="22"/>
          <w:lang w:val="en-GB"/>
        </w:rPr>
        <w:t xml:space="preserve"> </w:t>
      </w:r>
      <w:proofErr w:type="spellStart"/>
      <w:r w:rsidRPr="00A95CDA">
        <w:rPr>
          <w:sz w:val="22"/>
          <w:lang w:val="en-GB"/>
        </w:rPr>
        <w:t>Gopalkrishnan</w:t>
      </w:r>
      <w:proofErr w:type="spellEnd"/>
      <w:r w:rsidRPr="00A95CDA">
        <w:rPr>
          <w:sz w:val="22"/>
          <w:lang w:val="en-GB"/>
        </w:rPr>
        <w:t xml:space="preserve">, 2015; Turner et al., 2012). </w:t>
      </w:r>
      <w:proofErr w:type="gramStart"/>
      <w:r w:rsidRPr="00A95CDA">
        <w:rPr>
          <w:sz w:val="22"/>
          <w:lang w:val="en-GB"/>
        </w:rPr>
        <w:t xml:space="preserve">Some of </w:t>
      </w:r>
      <w:r w:rsidR="00E509FF" w:rsidRPr="00A95CDA">
        <w:rPr>
          <w:sz w:val="22"/>
          <w:lang w:val="en-GB"/>
        </w:rPr>
        <w:t xml:space="preserve">the </w:t>
      </w:r>
      <w:r w:rsidRPr="00A95CDA">
        <w:rPr>
          <w:noProof/>
          <w:sz w:val="22"/>
          <w:lang w:val="en-GB"/>
        </w:rPr>
        <w:t>possible</w:t>
      </w:r>
      <w:r w:rsidRPr="00A95CDA">
        <w:rPr>
          <w:sz w:val="22"/>
          <w:lang w:val="en-GB"/>
        </w:rPr>
        <w:t xml:space="preserve"> </w:t>
      </w:r>
      <w:r w:rsidRPr="00A95CDA">
        <w:rPr>
          <w:sz w:val="22"/>
          <w:lang w:val="en-GB"/>
        </w:rPr>
        <w:lastRenderedPageBreak/>
        <w:t>researches include</w:t>
      </w:r>
      <w:r w:rsidR="00E521F7" w:rsidRPr="00A95CDA">
        <w:rPr>
          <w:sz w:val="22"/>
          <w:lang w:val="en-GB"/>
        </w:rPr>
        <w:t>:</w:t>
      </w:r>
      <w:r w:rsidRPr="00A95CDA">
        <w:rPr>
          <w:sz w:val="22"/>
          <w:lang w:val="en-GB"/>
        </w:rPr>
        <w:t xml:space="preserve"> customer analytics (</w:t>
      </w:r>
      <w:r w:rsidR="00E521F7" w:rsidRPr="00A95CDA">
        <w:rPr>
          <w:sz w:val="22"/>
          <w:lang w:val="en-GB"/>
        </w:rPr>
        <w:t xml:space="preserve">such as </w:t>
      </w:r>
      <w:r w:rsidRPr="00A95CDA">
        <w:rPr>
          <w:sz w:val="22"/>
          <w:lang w:val="en-GB"/>
        </w:rPr>
        <w:t xml:space="preserve">customer understanding and activation, </w:t>
      </w:r>
      <w:r w:rsidR="00E521F7" w:rsidRPr="00A95CDA">
        <w:rPr>
          <w:noProof/>
          <w:sz w:val="22"/>
          <w:lang w:val="en-GB"/>
        </w:rPr>
        <w:t>c</w:t>
      </w:r>
      <w:r w:rsidRPr="00A95CDA">
        <w:rPr>
          <w:noProof/>
          <w:sz w:val="22"/>
          <w:lang w:val="en-GB"/>
        </w:rPr>
        <w:t>ustomer</w:t>
      </w:r>
      <w:r w:rsidRPr="00A95CDA">
        <w:rPr>
          <w:sz w:val="22"/>
          <w:lang w:val="en-GB"/>
        </w:rPr>
        <w:t xml:space="preserve"> segmentation and profiling, enhancing customer engagement, retention</w:t>
      </w:r>
      <w:r w:rsidR="00E509FF" w:rsidRPr="00A95CDA">
        <w:rPr>
          <w:sz w:val="22"/>
          <w:lang w:val="en-GB"/>
        </w:rPr>
        <w:t>,</w:t>
      </w:r>
      <w:r w:rsidRPr="00A95CDA">
        <w:rPr>
          <w:sz w:val="22"/>
          <w:lang w:val="en-GB"/>
        </w:rPr>
        <w:t xml:space="preserve"> </w:t>
      </w:r>
      <w:r w:rsidRPr="00A95CDA">
        <w:rPr>
          <w:noProof/>
          <w:sz w:val="22"/>
          <w:lang w:val="en-GB"/>
        </w:rPr>
        <w:t>and</w:t>
      </w:r>
      <w:r w:rsidRPr="00A95CDA">
        <w:rPr>
          <w:sz w:val="22"/>
          <w:lang w:val="en-GB"/>
        </w:rPr>
        <w:t xml:space="preserve"> loyalty; detecting customer needs, quality analytics, sentiment analysis, best offer, customer gamification, </w:t>
      </w:r>
      <w:r w:rsidR="00071C0D" w:rsidRPr="00A95CDA">
        <w:rPr>
          <w:noProof/>
          <w:sz w:val="22"/>
          <w:lang w:val="en-GB"/>
        </w:rPr>
        <w:t>and others</w:t>
      </w:r>
      <w:r w:rsidRPr="00A95CDA">
        <w:rPr>
          <w:sz w:val="22"/>
          <w:lang w:val="en-GB"/>
        </w:rPr>
        <w:t>), development of new business models (</w:t>
      </w:r>
      <w:r w:rsidR="00E521F7" w:rsidRPr="00A95CDA">
        <w:rPr>
          <w:sz w:val="22"/>
          <w:lang w:val="en-GB"/>
        </w:rPr>
        <w:t xml:space="preserve">w-banking, </w:t>
      </w:r>
      <w:r w:rsidRPr="00A95CDA">
        <w:rPr>
          <w:sz w:val="22"/>
          <w:lang w:val="en-GB"/>
        </w:rPr>
        <w:t xml:space="preserve">increase </w:t>
      </w:r>
      <w:r w:rsidR="00E509FF" w:rsidRPr="00A95CDA">
        <w:rPr>
          <w:noProof/>
          <w:sz w:val="22"/>
          <w:lang w:val="en-GB"/>
        </w:rPr>
        <w:t>in</w:t>
      </w:r>
      <w:r w:rsidRPr="00A95CDA">
        <w:rPr>
          <w:sz w:val="22"/>
          <w:lang w:val="en-GB"/>
        </w:rPr>
        <w:t xml:space="preserve"> revenue, better understanding customer needs, use of historical data for predictive models, forecasts and trading impacts with real-time view of </w:t>
      </w:r>
      <w:r w:rsidRPr="00A95CDA">
        <w:rPr>
          <w:noProof/>
          <w:sz w:val="22"/>
          <w:lang w:val="en-GB"/>
        </w:rPr>
        <w:t>data</w:t>
      </w:r>
      <w:r w:rsidR="00E509FF" w:rsidRPr="00A95CDA">
        <w:rPr>
          <w:noProof/>
          <w:sz w:val="22"/>
          <w:lang w:val="en-GB"/>
        </w:rPr>
        <w:t>,</w:t>
      </w:r>
      <w:r w:rsidRPr="00A95CDA">
        <w:rPr>
          <w:sz w:val="22"/>
          <w:lang w:val="en-GB"/>
        </w:rPr>
        <w:t xml:space="preserve"> , new communication channels), operational optimizations (ability to collect data, aggregation and integration </w:t>
      </w:r>
      <w:r w:rsidR="00E521F7" w:rsidRPr="00A95CDA">
        <w:rPr>
          <w:sz w:val="22"/>
          <w:lang w:val="en-GB"/>
        </w:rPr>
        <w:t xml:space="preserve">of </w:t>
      </w:r>
      <w:r w:rsidRPr="00A95CDA">
        <w:rPr>
          <w:sz w:val="22"/>
          <w:lang w:val="en-GB"/>
        </w:rPr>
        <w:t xml:space="preserve">a variety of data </w:t>
      </w:r>
      <w:r w:rsidR="00E521F7" w:rsidRPr="00A95CDA">
        <w:rPr>
          <w:sz w:val="22"/>
          <w:lang w:val="en-GB"/>
        </w:rPr>
        <w:t xml:space="preserve">such as </w:t>
      </w:r>
      <w:r w:rsidRPr="00A95CDA">
        <w:rPr>
          <w:sz w:val="22"/>
          <w:lang w:val="en-GB"/>
        </w:rPr>
        <w:t xml:space="preserve">reports, transactions, e-mail, </w:t>
      </w:r>
      <w:r w:rsidRPr="00A95CDA">
        <w:rPr>
          <w:noProof/>
          <w:sz w:val="22"/>
          <w:lang w:val="en-GB"/>
        </w:rPr>
        <w:t>logs</w:t>
      </w:r>
      <w:r w:rsidRPr="00A95CDA">
        <w:rPr>
          <w:sz w:val="22"/>
          <w:lang w:val="en-GB"/>
        </w:rPr>
        <w:t xml:space="preserve">, social media, free-form texts, external data, </w:t>
      </w:r>
      <w:r w:rsidRPr="00A95CDA">
        <w:rPr>
          <w:noProof/>
          <w:sz w:val="22"/>
          <w:lang w:val="en-GB"/>
        </w:rPr>
        <w:t>geo-spa</w:t>
      </w:r>
      <w:r w:rsidR="00E509FF" w:rsidRPr="00A95CDA">
        <w:rPr>
          <w:noProof/>
          <w:sz w:val="22"/>
          <w:lang w:val="en-GB"/>
        </w:rPr>
        <w:t>t</w:t>
      </w:r>
      <w:r w:rsidRPr="00A95CDA">
        <w:rPr>
          <w:noProof/>
          <w:sz w:val="22"/>
          <w:lang w:val="en-GB"/>
        </w:rPr>
        <w:t>ial</w:t>
      </w:r>
      <w:r w:rsidRPr="00A95CDA">
        <w:rPr>
          <w:sz w:val="22"/>
          <w:lang w:val="en-GB"/>
        </w:rPr>
        <w:t xml:space="preserve">, audio, images, sensors, </w:t>
      </w:r>
      <w:r w:rsidR="00071C0D" w:rsidRPr="00A95CDA">
        <w:rPr>
          <w:sz w:val="22"/>
          <w:lang w:val="en-GB"/>
        </w:rPr>
        <w:t>and others</w:t>
      </w:r>
      <w:r w:rsidRPr="00A95CDA">
        <w:rPr>
          <w:sz w:val="22"/>
          <w:lang w:val="en-GB"/>
        </w:rPr>
        <w:t xml:space="preserve">), high-capacity of warehouse, data quality management,  strong analytic capabilities, risk and fraud management (risk detection, credit approval, crime management, confidential information leaking, mail spamming), </w:t>
      </w:r>
      <w:r w:rsidR="00071C0D" w:rsidRPr="00A95CDA">
        <w:rPr>
          <w:sz w:val="22"/>
          <w:lang w:val="en-GB"/>
        </w:rPr>
        <w:t>and others.</w:t>
      </w:r>
      <w:proofErr w:type="gramEnd"/>
    </w:p>
    <w:p w14:paraId="6DE49181" w14:textId="7755B584" w:rsidR="002C533C" w:rsidRPr="00A95CDA" w:rsidRDefault="002C533C" w:rsidP="002C533C">
      <w:pPr>
        <w:spacing w:after="120" w:line="240" w:lineRule="auto"/>
        <w:rPr>
          <w:rFonts w:ascii="Arial" w:eastAsia="Times New Roman" w:hAnsi="Arial" w:cs="Arial"/>
          <w:b/>
          <w:bCs/>
          <w:caps/>
          <w:szCs w:val="24"/>
          <w:lang w:val="en-GB"/>
        </w:rPr>
      </w:pPr>
      <w:r w:rsidRPr="00A95CDA">
        <w:rPr>
          <w:rFonts w:ascii="Arial" w:hAnsi="Arial" w:cs="Arial"/>
          <w:b/>
          <w:noProof/>
          <w:szCs w:val="24"/>
          <w:lang w:val="en-GB"/>
        </w:rPr>
        <w:t xml:space="preserve">Data Mining </w:t>
      </w:r>
    </w:p>
    <w:p w14:paraId="77DE0421" w14:textId="46AA24F5" w:rsidR="002C533C" w:rsidRPr="00A95CDA" w:rsidRDefault="002C533C" w:rsidP="002C533C">
      <w:pPr>
        <w:autoSpaceDE w:val="0"/>
        <w:autoSpaceDN w:val="0"/>
        <w:adjustRightInd w:val="0"/>
        <w:spacing w:after="120" w:line="240" w:lineRule="auto"/>
        <w:rPr>
          <w:sz w:val="22"/>
          <w:lang w:val="en-GB"/>
        </w:rPr>
      </w:pPr>
      <w:r w:rsidRPr="00A95CDA">
        <w:rPr>
          <w:sz w:val="22"/>
          <w:lang w:val="en-GB"/>
        </w:rPr>
        <w:t>Data mining is the process of discovering patterns in large data sets</w:t>
      </w:r>
      <w:r w:rsidR="003F493E" w:rsidRPr="00A95CDA">
        <w:rPr>
          <w:sz w:val="22"/>
          <w:lang w:val="en-GB"/>
        </w:rPr>
        <w:t xml:space="preserve">, using different methods, among which machine </w:t>
      </w:r>
      <w:r w:rsidR="00A95CDA" w:rsidRPr="00A95CDA">
        <w:rPr>
          <w:sz w:val="22"/>
          <w:lang w:val="en-GB"/>
        </w:rPr>
        <w:t>learning (</w:t>
      </w:r>
      <w:r w:rsidR="00ED3EF5" w:rsidRPr="00A95CDA">
        <w:rPr>
          <w:sz w:val="22"/>
          <w:lang w:val="en-GB"/>
        </w:rPr>
        <w:t>ML)</w:t>
      </w:r>
      <w:r w:rsidR="003F493E" w:rsidRPr="00A95CDA">
        <w:rPr>
          <w:sz w:val="22"/>
          <w:lang w:val="en-GB"/>
        </w:rPr>
        <w:t xml:space="preserve"> the most often used</w:t>
      </w:r>
      <w:r w:rsidRPr="00A95CDA">
        <w:rPr>
          <w:sz w:val="22"/>
          <w:lang w:val="en-GB"/>
        </w:rPr>
        <w:t xml:space="preserve">. According to Moro et al. (2015) data mining is focused to extract useful knowledge (e.g. trends, patterns) from unstructured or semi-structured file, databases, XML files in order to create data-driven models, such as classification (if output data is a categorical value) or regression model (if output data is numerical value) or clustering. Today financial institutions and banks are faced with more demanding customers who seek </w:t>
      </w:r>
      <w:r w:rsidRPr="00A95CDA">
        <w:rPr>
          <w:noProof/>
          <w:sz w:val="22"/>
          <w:lang w:val="en-GB"/>
        </w:rPr>
        <w:t>low</w:t>
      </w:r>
      <w:r w:rsidR="00E509FF" w:rsidRPr="00A95CDA">
        <w:rPr>
          <w:noProof/>
          <w:sz w:val="22"/>
          <w:lang w:val="en-GB"/>
        </w:rPr>
        <w:t>-</w:t>
      </w:r>
      <w:r w:rsidRPr="00A95CDA">
        <w:rPr>
          <w:noProof/>
          <w:sz w:val="22"/>
          <w:lang w:val="en-GB"/>
        </w:rPr>
        <w:t>risk</w:t>
      </w:r>
      <w:r w:rsidRPr="00A95CDA">
        <w:rPr>
          <w:sz w:val="22"/>
          <w:lang w:val="en-GB"/>
        </w:rPr>
        <w:t xml:space="preserve"> investments and products relevant for their needs, </w:t>
      </w:r>
      <w:r w:rsidR="00ED3EF5" w:rsidRPr="00A95CDA">
        <w:rPr>
          <w:sz w:val="22"/>
          <w:lang w:val="en-GB"/>
        </w:rPr>
        <w:t xml:space="preserve">while </w:t>
      </w:r>
      <w:r w:rsidRPr="00A95CDA">
        <w:rPr>
          <w:sz w:val="22"/>
          <w:lang w:val="en-GB"/>
        </w:rPr>
        <w:t xml:space="preserve">financial institutions </w:t>
      </w:r>
      <w:r w:rsidR="004C065A" w:rsidRPr="00A95CDA">
        <w:rPr>
          <w:sz w:val="22"/>
          <w:lang w:val="en-GB"/>
        </w:rPr>
        <w:t>re-evaluate</w:t>
      </w:r>
      <w:r w:rsidRPr="00A95CDA">
        <w:rPr>
          <w:sz w:val="22"/>
          <w:lang w:val="en-GB"/>
        </w:rPr>
        <w:t xml:space="preserve"> </w:t>
      </w:r>
      <w:r w:rsidR="00E509FF" w:rsidRPr="00A95CDA">
        <w:rPr>
          <w:sz w:val="22"/>
          <w:lang w:val="en-GB"/>
        </w:rPr>
        <w:t xml:space="preserve">the </w:t>
      </w:r>
      <w:r w:rsidRPr="00A95CDA">
        <w:rPr>
          <w:noProof/>
          <w:sz w:val="22"/>
          <w:lang w:val="en-GB"/>
        </w:rPr>
        <w:t>market</w:t>
      </w:r>
      <w:r w:rsidRPr="00A95CDA">
        <w:rPr>
          <w:sz w:val="22"/>
          <w:lang w:val="en-GB"/>
        </w:rPr>
        <w:t xml:space="preserve"> situation and customer needs, searching for hidden information in unstructured data, which can influence </w:t>
      </w:r>
      <w:r w:rsidR="00E509FF" w:rsidRPr="00A95CDA">
        <w:rPr>
          <w:sz w:val="22"/>
          <w:lang w:val="en-GB"/>
        </w:rPr>
        <w:t xml:space="preserve">the </w:t>
      </w:r>
      <w:r w:rsidRPr="00A95CDA">
        <w:rPr>
          <w:noProof/>
          <w:sz w:val="22"/>
          <w:lang w:val="en-GB"/>
        </w:rPr>
        <w:t>deci</w:t>
      </w:r>
      <w:r w:rsidR="00BA600A" w:rsidRPr="00A95CDA">
        <w:rPr>
          <w:noProof/>
          <w:sz w:val="22"/>
          <w:lang w:val="en-GB"/>
        </w:rPr>
        <w:t>sion-making</w:t>
      </w:r>
      <w:r w:rsidR="00BA600A" w:rsidRPr="00A95CDA">
        <w:rPr>
          <w:sz w:val="22"/>
          <w:lang w:val="en-GB"/>
        </w:rPr>
        <w:t xml:space="preserve"> process. </w:t>
      </w:r>
      <w:proofErr w:type="spellStart"/>
      <w:r w:rsidR="00BA600A" w:rsidRPr="00A95CDA">
        <w:rPr>
          <w:sz w:val="22"/>
          <w:lang w:val="en-GB"/>
        </w:rPr>
        <w:t>Mak</w:t>
      </w:r>
      <w:proofErr w:type="spellEnd"/>
      <w:r w:rsidR="00FC7BAD" w:rsidRPr="00A95CDA">
        <w:rPr>
          <w:sz w:val="22"/>
          <w:lang w:val="en-GB"/>
        </w:rPr>
        <w:t xml:space="preserve">, </w:t>
      </w:r>
      <w:proofErr w:type="spellStart"/>
      <w:r w:rsidR="00FC7BAD" w:rsidRPr="00A95CDA">
        <w:rPr>
          <w:sz w:val="22"/>
          <w:lang w:val="en-GB"/>
        </w:rPr>
        <w:t>Ho</w:t>
      </w:r>
      <w:proofErr w:type="spellEnd"/>
      <w:r w:rsidR="00E509FF" w:rsidRPr="00A95CDA">
        <w:rPr>
          <w:sz w:val="22"/>
          <w:lang w:val="en-GB"/>
        </w:rPr>
        <w:t>,</w:t>
      </w:r>
      <w:r w:rsidR="00FC7BAD" w:rsidRPr="00A95CDA">
        <w:rPr>
          <w:sz w:val="22"/>
          <w:lang w:val="en-GB"/>
        </w:rPr>
        <w:t xml:space="preserve"> </w:t>
      </w:r>
      <w:r w:rsidR="00FC7BAD" w:rsidRPr="00A95CDA">
        <w:rPr>
          <w:noProof/>
          <w:sz w:val="22"/>
          <w:lang w:val="en-GB"/>
        </w:rPr>
        <w:t>and</w:t>
      </w:r>
      <w:r w:rsidR="00FC7BAD" w:rsidRPr="00A95CDA">
        <w:rPr>
          <w:sz w:val="22"/>
          <w:lang w:val="en-GB"/>
        </w:rPr>
        <w:t xml:space="preserve"> Ting </w:t>
      </w:r>
      <w:r w:rsidRPr="00A95CDA">
        <w:rPr>
          <w:sz w:val="22"/>
          <w:lang w:val="en-GB"/>
        </w:rPr>
        <w:t xml:space="preserve">(2011) indicate that data mining in finance domain could improve workflow and deepen understanding of investment </w:t>
      </w:r>
      <w:r w:rsidRPr="00A95CDA">
        <w:rPr>
          <w:noProof/>
          <w:sz w:val="22"/>
          <w:lang w:val="en-GB"/>
        </w:rPr>
        <w:t>behavior</w:t>
      </w:r>
      <w:r w:rsidRPr="00A95CDA">
        <w:rPr>
          <w:sz w:val="22"/>
          <w:lang w:val="en-GB"/>
        </w:rPr>
        <w:t>.</w:t>
      </w:r>
    </w:p>
    <w:p w14:paraId="4B2C9B5D" w14:textId="07B8A809" w:rsidR="00622D40" w:rsidRPr="00A95CDA" w:rsidRDefault="00622D40" w:rsidP="00622D40">
      <w:pPr>
        <w:autoSpaceDE w:val="0"/>
        <w:autoSpaceDN w:val="0"/>
        <w:adjustRightInd w:val="0"/>
        <w:spacing w:after="120" w:line="240" w:lineRule="auto"/>
        <w:rPr>
          <w:rFonts w:cs="Times New Roman"/>
          <w:noProof/>
          <w:sz w:val="22"/>
          <w:lang w:val="en-GB"/>
        </w:rPr>
      </w:pPr>
      <w:r w:rsidRPr="00A95CDA">
        <w:rPr>
          <w:rFonts w:cs="Times New Roman"/>
          <w:noProof/>
          <w:sz w:val="22"/>
          <w:lang w:val="en-GB"/>
        </w:rPr>
        <w:t>According to Financial Stability Board (2017), financial institutions use machine learning methods (e.g.</w:t>
      </w:r>
      <w:r w:rsidR="00071C0D" w:rsidRPr="00A95CDA">
        <w:rPr>
          <w:rFonts w:cs="Times New Roman"/>
          <w:noProof/>
          <w:sz w:val="22"/>
          <w:lang w:val="en-GB"/>
        </w:rPr>
        <w:t>,</w:t>
      </w:r>
      <w:r w:rsidRPr="00A95CDA">
        <w:rPr>
          <w:rFonts w:cs="Times New Roman"/>
          <w:noProof/>
          <w:sz w:val="22"/>
          <w:lang w:val="en-GB"/>
        </w:rPr>
        <w:t xml:space="preserve"> classification, regression, clustering) to analy</w:t>
      </w:r>
      <w:r w:rsidR="00E509FF" w:rsidRPr="00A95CDA">
        <w:rPr>
          <w:rFonts w:cs="Times New Roman"/>
          <w:noProof/>
          <w:sz w:val="22"/>
          <w:lang w:val="en-GB"/>
        </w:rPr>
        <w:t>z</w:t>
      </w:r>
      <w:r w:rsidRPr="00A95CDA">
        <w:rPr>
          <w:rFonts w:cs="Times New Roman"/>
          <w:noProof/>
          <w:sz w:val="22"/>
          <w:lang w:val="en-GB"/>
        </w:rPr>
        <w:t xml:space="preserve">e data on transactions and payment history to generate credit score and speed up </w:t>
      </w:r>
      <w:r w:rsidR="00E509FF" w:rsidRPr="00A95CDA">
        <w:rPr>
          <w:rFonts w:cs="Times New Roman"/>
          <w:noProof/>
          <w:sz w:val="22"/>
          <w:lang w:val="en-GB"/>
        </w:rPr>
        <w:t xml:space="preserve">a </w:t>
      </w:r>
      <w:r w:rsidRPr="00A95CDA">
        <w:rPr>
          <w:rFonts w:cs="Times New Roman"/>
          <w:noProof/>
          <w:sz w:val="22"/>
          <w:lang w:val="en-GB"/>
        </w:rPr>
        <w:t>decision on lending or risks. On the other side, financial institutions turn to exploit semi-structured and unstructured data to extract more subtle customer opinions (e.g. opinion on some products, willingness to pay, to raise the loan) or data from social network</w:t>
      </w:r>
      <w:r w:rsidR="00ED3EF5" w:rsidRPr="00A95CDA">
        <w:rPr>
          <w:rFonts w:cs="Times New Roman"/>
          <w:noProof/>
          <w:sz w:val="22"/>
          <w:lang w:val="en-GB"/>
        </w:rPr>
        <w:t>s</w:t>
      </w:r>
      <w:r w:rsidRPr="00A95CDA">
        <w:rPr>
          <w:rFonts w:cs="Times New Roman"/>
          <w:noProof/>
          <w:sz w:val="22"/>
          <w:lang w:val="en-GB"/>
        </w:rPr>
        <w:t xml:space="preserve">, text messages or mobile phone use. According to some researches, there is </w:t>
      </w:r>
      <w:r w:rsidR="00ED3EF5" w:rsidRPr="00A95CDA">
        <w:rPr>
          <w:rFonts w:cs="Times New Roman"/>
          <w:noProof/>
          <w:sz w:val="22"/>
          <w:lang w:val="en-GB"/>
        </w:rPr>
        <w:t xml:space="preserve">an </w:t>
      </w:r>
      <w:r w:rsidRPr="00A95CDA">
        <w:rPr>
          <w:rFonts w:cs="Times New Roman"/>
          <w:noProof/>
          <w:sz w:val="22"/>
          <w:lang w:val="en-GB"/>
        </w:rPr>
        <w:t xml:space="preserve">increased use of voice-to-text communication, which can generate new amounts of data, which can be </w:t>
      </w:r>
      <w:r w:rsidR="00ED3EF5" w:rsidRPr="00A95CDA">
        <w:rPr>
          <w:rFonts w:cs="Times New Roman"/>
          <w:noProof/>
          <w:sz w:val="22"/>
          <w:lang w:val="en-GB"/>
        </w:rPr>
        <w:t xml:space="preserve">then </w:t>
      </w:r>
      <w:r w:rsidRPr="00A95CDA">
        <w:rPr>
          <w:rFonts w:cs="Times New Roman"/>
          <w:noProof/>
          <w:sz w:val="22"/>
          <w:lang w:val="en-GB"/>
        </w:rPr>
        <w:t>integrated with existing data.</w:t>
      </w:r>
      <w:r w:rsidR="00B0537D" w:rsidRPr="00A95CDA">
        <w:rPr>
          <w:rFonts w:cs="Times New Roman"/>
          <w:noProof/>
          <w:sz w:val="22"/>
          <w:lang w:val="en-GB"/>
        </w:rPr>
        <w:t xml:space="preserve"> </w:t>
      </w:r>
      <w:r w:rsidRPr="00A95CDA">
        <w:rPr>
          <w:rFonts w:cs="Times New Roman"/>
          <w:noProof/>
          <w:sz w:val="22"/>
          <w:lang w:val="en-GB"/>
        </w:rPr>
        <w:t>However, usage of personal data opens issues on data confidentiality, privacy</w:t>
      </w:r>
      <w:r w:rsidR="00E509FF" w:rsidRPr="00A95CDA">
        <w:rPr>
          <w:rFonts w:cs="Times New Roman"/>
          <w:noProof/>
          <w:sz w:val="22"/>
          <w:lang w:val="en-GB"/>
        </w:rPr>
        <w:t>,</w:t>
      </w:r>
      <w:r w:rsidRPr="00A95CDA">
        <w:rPr>
          <w:rFonts w:cs="Times New Roman"/>
          <w:noProof/>
          <w:sz w:val="22"/>
          <w:lang w:val="en-GB"/>
        </w:rPr>
        <w:t xml:space="preserve"> and protection.</w:t>
      </w:r>
      <w:r w:rsidR="00B0537D" w:rsidRPr="00A95CDA">
        <w:rPr>
          <w:rFonts w:cs="Times New Roman"/>
          <w:noProof/>
          <w:sz w:val="22"/>
          <w:lang w:val="en-GB"/>
        </w:rPr>
        <w:t xml:space="preserve"> </w:t>
      </w:r>
    </w:p>
    <w:p w14:paraId="1B516DB0" w14:textId="4209C9CF" w:rsidR="002C533C" w:rsidRPr="00A95CDA" w:rsidRDefault="00836D6B" w:rsidP="00836D6B">
      <w:pPr>
        <w:spacing w:after="120" w:line="240" w:lineRule="auto"/>
        <w:rPr>
          <w:rFonts w:cs="Times New Roman"/>
          <w:noProof/>
          <w:sz w:val="22"/>
          <w:lang w:val="en-GB"/>
        </w:rPr>
      </w:pPr>
      <w:r w:rsidRPr="00A95CDA">
        <w:rPr>
          <w:sz w:val="22"/>
          <w:lang w:val="en-GB"/>
        </w:rPr>
        <w:t xml:space="preserve">Customer-centricity is one of </w:t>
      </w:r>
      <w:r w:rsidR="00E509FF" w:rsidRPr="00A95CDA">
        <w:rPr>
          <w:sz w:val="22"/>
          <w:lang w:val="en-GB"/>
        </w:rPr>
        <w:t xml:space="preserve">the </w:t>
      </w:r>
      <w:r w:rsidRPr="00A95CDA">
        <w:rPr>
          <w:noProof/>
          <w:sz w:val="22"/>
          <w:lang w:val="en-GB"/>
        </w:rPr>
        <w:t>key</w:t>
      </w:r>
      <w:r w:rsidRPr="00A95CDA">
        <w:rPr>
          <w:sz w:val="22"/>
          <w:lang w:val="en-GB"/>
        </w:rPr>
        <w:t xml:space="preserve"> drivers of banks’ growth, as </w:t>
      </w:r>
      <w:r w:rsidRPr="00A95CDA">
        <w:rPr>
          <w:rFonts w:cs="Times New Roman"/>
          <w:noProof/>
          <w:sz w:val="22"/>
          <w:lang w:val="en-GB"/>
        </w:rPr>
        <w:t>pointed out in numerous researches. Ivanauskienė</w:t>
      </w:r>
      <w:r w:rsidR="00FC7BAD" w:rsidRPr="00A95CDA">
        <w:rPr>
          <w:rFonts w:cs="Times New Roman"/>
          <w:noProof/>
          <w:sz w:val="22"/>
          <w:lang w:val="en-GB"/>
        </w:rPr>
        <w:t xml:space="preserve">, Auruškevičienė, Škudienė, and Nedzinskas </w:t>
      </w:r>
      <w:r w:rsidRPr="00A95CDA">
        <w:rPr>
          <w:rFonts w:cs="Times New Roman"/>
          <w:noProof/>
          <w:sz w:val="22"/>
          <w:lang w:val="en-GB"/>
        </w:rPr>
        <w:t>(2012) analy</w:t>
      </w:r>
      <w:r w:rsidR="00E509FF" w:rsidRPr="00A95CDA">
        <w:rPr>
          <w:rFonts w:cs="Times New Roman"/>
          <w:noProof/>
          <w:sz w:val="22"/>
          <w:lang w:val="en-GB"/>
        </w:rPr>
        <w:t>z</w:t>
      </w:r>
      <w:r w:rsidRPr="00A95CDA">
        <w:rPr>
          <w:rFonts w:cs="Times New Roman"/>
          <w:noProof/>
          <w:sz w:val="22"/>
          <w:lang w:val="en-GB"/>
        </w:rPr>
        <w:t>ed factors of consumer-perceived values in the retail banking sector during the period of economic recession, conducted on customers of commercial banks in Lithuania.</w:t>
      </w:r>
      <w:r w:rsidR="00B0537D" w:rsidRPr="00A95CDA">
        <w:rPr>
          <w:rFonts w:cs="Times New Roman"/>
          <w:noProof/>
          <w:sz w:val="22"/>
          <w:lang w:val="en-GB"/>
        </w:rPr>
        <w:t xml:space="preserve"> </w:t>
      </w:r>
      <w:r w:rsidRPr="00A95CDA">
        <w:rPr>
          <w:rFonts w:cs="Times New Roman"/>
          <w:noProof/>
          <w:sz w:val="22"/>
          <w:lang w:val="en-GB"/>
        </w:rPr>
        <w:t xml:space="preserve">The study showed that in the period of economic recession in transitional economy the following factors were present: emotional/ affective factor (when contacting with bank personnel, positive atmosphere, security, trust in bank personnel, satisfaction with conducted transactions) and functional factors (quality of service, price, contact personnel competence, physical environment), but also social factor (including opinions of others, established relationship). Data mining (DM) is the method that can support banks in attaining these goals. </w:t>
      </w:r>
      <w:r w:rsidR="002C533C" w:rsidRPr="00A95CDA">
        <w:rPr>
          <w:rFonts w:cs="Times New Roman"/>
          <w:noProof/>
          <w:sz w:val="22"/>
          <w:lang w:val="en-GB"/>
        </w:rPr>
        <w:t>Hassani, Huan</w:t>
      </w:r>
      <w:r w:rsidR="00F66221" w:rsidRPr="00A95CDA">
        <w:rPr>
          <w:rFonts w:cs="Times New Roman"/>
          <w:noProof/>
          <w:sz w:val="22"/>
          <w:lang w:val="en-GB"/>
        </w:rPr>
        <w:t>g</w:t>
      </w:r>
      <w:r w:rsidR="002C533C" w:rsidRPr="00A95CDA">
        <w:rPr>
          <w:rFonts w:cs="Times New Roman"/>
          <w:noProof/>
          <w:sz w:val="22"/>
          <w:lang w:val="en-GB"/>
        </w:rPr>
        <w:t xml:space="preserve"> and Silva (2018) analysed </w:t>
      </w:r>
      <w:r w:rsidRPr="00A95CDA">
        <w:rPr>
          <w:rFonts w:cs="Times New Roman"/>
          <w:noProof/>
          <w:sz w:val="22"/>
          <w:lang w:val="en-GB"/>
        </w:rPr>
        <w:t xml:space="preserve">the most often used </w:t>
      </w:r>
      <w:r w:rsidR="002C533C" w:rsidRPr="00A95CDA">
        <w:rPr>
          <w:rFonts w:cs="Times New Roman"/>
          <w:noProof/>
          <w:sz w:val="22"/>
          <w:lang w:val="en-GB"/>
        </w:rPr>
        <w:t xml:space="preserve">data mining implementations in banking, until 2013, indicating that </w:t>
      </w:r>
      <w:r w:rsidRPr="00A95CDA">
        <w:rPr>
          <w:rFonts w:cs="Times New Roman"/>
          <w:noProof/>
          <w:sz w:val="22"/>
          <w:lang w:val="en-GB"/>
        </w:rPr>
        <w:t xml:space="preserve">data mining algorithms were </w:t>
      </w:r>
      <w:r w:rsidR="002C533C" w:rsidRPr="00A95CDA">
        <w:rPr>
          <w:rFonts w:cs="Times New Roman"/>
          <w:noProof/>
          <w:sz w:val="22"/>
          <w:lang w:val="en-GB"/>
        </w:rPr>
        <w:t xml:space="preserve">exploited </w:t>
      </w:r>
      <w:r w:rsidRPr="00A95CDA">
        <w:rPr>
          <w:rFonts w:cs="Times New Roman"/>
          <w:noProof/>
          <w:sz w:val="22"/>
          <w:lang w:val="en-GB"/>
        </w:rPr>
        <w:t xml:space="preserve">in the last decade </w:t>
      </w:r>
      <w:r w:rsidR="002C533C" w:rsidRPr="00A95CDA">
        <w:rPr>
          <w:rFonts w:cs="Times New Roman"/>
          <w:noProof/>
          <w:sz w:val="22"/>
          <w:lang w:val="en-GB"/>
        </w:rPr>
        <w:t>mostly for improving customer satisfaction, marketing and optimization of strategic management, while recent applications target security and fraud detection, risk management and investment banking</w:t>
      </w:r>
      <w:r w:rsidRPr="00A95CDA">
        <w:rPr>
          <w:rFonts w:cs="Times New Roman"/>
          <w:noProof/>
          <w:sz w:val="22"/>
          <w:lang w:val="en-GB"/>
        </w:rPr>
        <w:t xml:space="preserve">, as well as </w:t>
      </w:r>
      <w:r w:rsidR="002C533C" w:rsidRPr="00A95CDA">
        <w:rPr>
          <w:rFonts w:cs="Times New Roman"/>
          <w:noProof/>
          <w:sz w:val="22"/>
          <w:lang w:val="en-GB"/>
        </w:rPr>
        <w:t>customer relationship management (CRM</w:t>
      </w:r>
      <w:r w:rsidRPr="00A95CDA">
        <w:rPr>
          <w:rFonts w:cs="Times New Roman"/>
          <w:noProof/>
          <w:sz w:val="22"/>
          <w:lang w:val="en-GB"/>
        </w:rPr>
        <w:t>)</w:t>
      </w:r>
      <w:r w:rsidR="002C533C" w:rsidRPr="00A95CDA">
        <w:rPr>
          <w:rFonts w:cs="Times New Roman"/>
          <w:noProof/>
          <w:sz w:val="22"/>
          <w:lang w:val="en-GB"/>
        </w:rPr>
        <w:t>.</w:t>
      </w:r>
      <w:r w:rsidR="00B0537D" w:rsidRPr="00A95CDA">
        <w:rPr>
          <w:rFonts w:cs="Times New Roman"/>
          <w:noProof/>
          <w:sz w:val="22"/>
          <w:lang w:val="en-GB"/>
        </w:rPr>
        <w:t xml:space="preserve"> </w:t>
      </w:r>
    </w:p>
    <w:p w14:paraId="6E18B0DB" w14:textId="2C564596" w:rsidR="000407DE" w:rsidRPr="00A95CDA" w:rsidRDefault="000407DE" w:rsidP="000407DE">
      <w:pPr>
        <w:autoSpaceDE w:val="0"/>
        <w:autoSpaceDN w:val="0"/>
        <w:adjustRightInd w:val="0"/>
        <w:spacing w:after="120" w:line="240" w:lineRule="auto"/>
        <w:rPr>
          <w:rFonts w:cs="Times New Roman"/>
          <w:noProof/>
          <w:sz w:val="22"/>
          <w:lang w:val="en-GB"/>
        </w:rPr>
      </w:pPr>
      <w:r w:rsidRPr="00A95CDA">
        <w:rPr>
          <w:rFonts w:cs="Times New Roman"/>
          <w:noProof/>
          <w:sz w:val="22"/>
          <w:lang w:val="en-GB"/>
        </w:rPr>
        <w:t>Through predictive and prescriptive analytics, banks use technology in a way to gain direct impact on business, such as possible customer churn, marketing</w:t>
      </w:r>
      <w:r w:rsidR="00E509FF" w:rsidRPr="00A95CDA">
        <w:rPr>
          <w:rFonts w:cs="Times New Roman"/>
          <w:noProof/>
          <w:sz w:val="22"/>
          <w:lang w:val="en-GB"/>
        </w:rPr>
        <w:t>,</w:t>
      </w:r>
      <w:r w:rsidRPr="00A95CDA">
        <w:rPr>
          <w:rFonts w:cs="Times New Roman"/>
          <w:noProof/>
          <w:sz w:val="22"/>
          <w:lang w:val="en-GB"/>
        </w:rPr>
        <w:t xml:space="preserve"> and sales activities, cross-selling activities, fraud detection, customer</w:t>
      </w:r>
      <w:r w:rsidR="00E509FF" w:rsidRPr="00A95CDA">
        <w:rPr>
          <w:rFonts w:cs="Times New Roman"/>
          <w:noProof/>
          <w:sz w:val="22"/>
          <w:lang w:val="en-GB"/>
        </w:rPr>
        <w:t xml:space="preserve"> </w:t>
      </w:r>
      <w:r w:rsidRPr="00A95CDA">
        <w:rPr>
          <w:rFonts w:cs="Times New Roman"/>
          <w:noProof/>
          <w:sz w:val="22"/>
          <w:lang w:val="en-GB"/>
        </w:rPr>
        <w:t xml:space="preserve">relationship management (CRM), workforce development, </w:t>
      </w:r>
      <w:r w:rsidR="00071C0D" w:rsidRPr="00A95CDA">
        <w:rPr>
          <w:rFonts w:cs="Times New Roman"/>
          <w:noProof/>
          <w:sz w:val="22"/>
          <w:lang w:val="en-GB"/>
        </w:rPr>
        <w:t>and others.</w:t>
      </w:r>
      <w:r w:rsidRPr="00A95CDA">
        <w:rPr>
          <w:rFonts w:cs="Times New Roman"/>
          <w:noProof/>
          <w:sz w:val="22"/>
          <w:lang w:val="en-GB"/>
        </w:rPr>
        <w:t xml:space="preserve"> </w:t>
      </w:r>
    </w:p>
    <w:p w14:paraId="4445C5CF" w14:textId="7605E756" w:rsidR="000407DE" w:rsidRPr="00A95CDA" w:rsidRDefault="000407DE" w:rsidP="000407DE">
      <w:pPr>
        <w:autoSpaceDE w:val="0"/>
        <w:autoSpaceDN w:val="0"/>
        <w:adjustRightInd w:val="0"/>
        <w:spacing w:after="120" w:line="240" w:lineRule="auto"/>
        <w:rPr>
          <w:rFonts w:cs="Times New Roman"/>
          <w:noProof/>
          <w:sz w:val="22"/>
          <w:lang w:val="en-GB"/>
        </w:rPr>
      </w:pPr>
      <w:r w:rsidRPr="00A95CDA">
        <w:rPr>
          <w:rFonts w:cs="Times New Roman"/>
          <w:noProof/>
          <w:sz w:val="22"/>
          <w:lang w:val="en-GB"/>
        </w:rPr>
        <w:t xml:space="preserve">Asare-Frempong and Jayabalan (2017) performed </w:t>
      </w:r>
      <w:r w:rsidR="00E509FF" w:rsidRPr="00A95CDA">
        <w:rPr>
          <w:rFonts w:cs="Times New Roman"/>
          <w:noProof/>
          <w:sz w:val="22"/>
          <w:lang w:val="en-GB"/>
        </w:rPr>
        <w:t xml:space="preserve">an </w:t>
      </w:r>
      <w:r w:rsidRPr="00A95CDA">
        <w:rPr>
          <w:rFonts w:cs="Times New Roman"/>
          <w:noProof/>
          <w:sz w:val="22"/>
          <w:lang w:val="en-GB"/>
        </w:rPr>
        <w:t>analysis of direct marketing focusing on customers who expressed likelihood by subscribing on products, offers</w:t>
      </w:r>
      <w:r w:rsidR="00E509FF" w:rsidRPr="00A95CDA">
        <w:rPr>
          <w:rFonts w:cs="Times New Roman"/>
          <w:noProof/>
          <w:sz w:val="22"/>
          <w:lang w:val="en-GB"/>
        </w:rPr>
        <w:t>,</w:t>
      </w:r>
      <w:r w:rsidRPr="00A95CDA">
        <w:rPr>
          <w:rFonts w:cs="Times New Roman"/>
          <w:noProof/>
          <w:sz w:val="22"/>
          <w:lang w:val="en-GB"/>
        </w:rPr>
        <w:t xml:space="preserve"> and other packages. They aimed to predict customer response to </w:t>
      </w:r>
      <w:r w:rsidR="00071C0D" w:rsidRPr="00A95CDA">
        <w:rPr>
          <w:rFonts w:cs="Times New Roman"/>
          <w:noProof/>
          <w:sz w:val="22"/>
          <w:lang w:val="en-GB"/>
        </w:rPr>
        <w:t>direct bank</w:t>
      </w:r>
      <w:r w:rsidRPr="00A95CDA">
        <w:rPr>
          <w:rFonts w:cs="Times New Roman"/>
          <w:noProof/>
          <w:sz w:val="22"/>
          <w:lang w:val="en-GB"/>
        </w:rPr>
        <w:t xml:space="preserve"> marketing by </w:t>
      </w:r>
      <w:r w:rsidR="00E509FF" w:rsidRPr="00A95CDA">
        <w:rPr>
          <w:rFonts w:cs="Times New Roman"/>
          <w:noProof/>
          <w:sz w:val="22"/>
          <w:lang w:val="en-GB"/>
        </w:rPr>
        <w:t xml:space="preserve">the </w:t>
      </w:r>
      <w:r w:rsidRPr="00A95CDA">
        <w:rPr>
          <w:rFonts w:cs="Times New Roman"/>
          <w:noProof/>
          <w:sz w:val="22"/>
          <w:lang w:val="en-GB"/>
        </w:rPr>
        <w:t>classifier, i.e.</w:t>
      </w:r>
      <w:r w:rsidR="00071C0D" w:rsidRPr="00A95CDA">
        <w:rPr>
          <w:rFonts w:cs="Times New Roman"/>
          <w:noProof/>
          <w:sz w:val="22"/>
          <w:lang w:val="en-GB"/>
        </w:rPr>
        <w:t>,</w:t>
      </w:r>
      <w:r w:rsidRPr="00A95CDA">
        <w:rPr>
          <w:rFonts w:cs="Times New Roman"/>
          <w:noProof/>
          <w:sz w:val="22"/>
          <w:lang w:val="en-GB"/>
        </w:rPr>
        <w:t xml:space="preserve"> neural networks, decision tree, logistic regression</w:t>
      </w:r>
      <w:r w:rsidR="00E509FF" w:rsidRPr="00A95CDA">
        <w:rPr>
          <w:rFonts w:cs="Times New Roman"/>
          <w:noProof/>
          <w:sz w:val="22"/>
          <w:lang w:val="en-GB"/>
        </w:rPr>
        <w:t>,</w:t>
      </w:r>
      <w:r w:rsidRPr="00A95CDA">
        <w:rPr>
          <w:rFonts w:cs="Times New Roman"/>
          <w:noProof/>
          <w:sz w:val="22"/>
          <w:lang w:val="en-GB"/>
        </w:rPr>
        <w:t xml:space="preserve"> and random forest, attaining the accuracy of 87%. </w:t>
      </w:r>
    </w:p>
    <w:p w14:paraId="43C2609A" w14:textId="1B286433" w:rsidR="000407DE" w:rsidRPr="00A95CDA" w:rsidRDefault="000407DE" w:rsidP="000407DE">
      <w:pPr>
        <w:autoSpaceDE w:val="0"/>
        <w:autoSpaceDN w:val="0"/>
        <w:adjustRightInd w:val="0"/>
        <w:spacing w:after="120" w:line="240" w:lineRule="auto"/>
        <w:rPr>
          <w:rFonts w:cs="Times New Roman"/>
          <w:noProof/>
          <w:sz w:val="22"/>
          <w:lang w:val="en-GB"/>
        </w:rPr>
      </w:pPr>
      <w:r w:rsidRPr="00A95CDA">
        <w:rPr>
          <w:rFonts w:cs="Times New Roman"/>
          <w:noProof/>
          <w:sz w:val="22"/>
          <w:lang w:val="en-GB"/>
        </w:rPr>
        <w:lastRenderedPageBreak/>
        <w:t>Sun</w:t>
      </w:r>
      <w:r w:rsidR="00FC7BAD" w:rsidRPr="00A95CDA">
        <w:rPr>
          <w:rFonts w:cs="Times New Roman"/>
          <w:noProof/>
          <w:sz w:val="22"/>
          <w:lang w:val="en-GB"/>
        </w:rPr>
        <w:t xml:space="preserve">, Morris, Xu, Zhu, and Xie </w:t>
      </w:r>
      <w:r w:rsidRPr="00A95CDA">
        <w:rPr>
          <w:rFonts w:cs="Times New Roman"/>
          <w:noProof/>
          <w:sz w:val="22"/>
          <w:lang w:val="en-GB"/>
        </w:rPr>
        <w:t xml:space="preserve">(2014) presented Intelligent Customer Analytics for Recognition and Exploration (iCARE) framework to analyze banking customer behavior for retail banks from banking big data. Budale and Mane (2013) used predictive analytics in retail banking to gain insight in improving </w:t>
      </w:r>
      <w:r w:rsidR="00E509FF" w:rsidRPr="00A95CDA">
        <w:rPr>
          <w:rFonts w:cs="Times New Roman"/>
          <w:noProof/>
          <w:sz w:val="22"/>
          <w:lang w:val="en-GB"/>
        </w:rPr>
        <w:t xml:space="preserve">the </w:t>
      </w:r>
      <w:r w:rsidRPr="00A95CDA">
        <w:rPr>
          <w:rFonts w:cs="Times New Roman"/>
          <w:noProof/>
          <w:sz w:val="22"/>
          <w:lang w:val="en-GB"/>
        </w:rPr>
        <w:t xml:space="preserve">relationship with </w:t>
      </w:r>
      <w:r w:rsidR="00E509FF" w:rsidRPr="00A95CDA">
        <w:rPr>
          <w:rFonts w:cs="Times New Roman"/>
          <w:noProof/>
          <w:sz w:val="22"/>
          <w:lang w:val="en-GB"/>
        </w:rPr>
        <w:t xml:space="preserve">the </w:t>
      </w:r>
      <w:r w:rsidRPr="00A95CDA">
        <w:rPr>
          <w:rFonts w:cs="Times New Roman"/>
          <w:noProof/>
          <w:sz w:val="22"/>
          <w:lang w:val="en-GB"/>
        </w:rPr>
        <w:t>customer and devise mechanisms for marketing in order to prevent swit</w:t>
      </w:r>
      <w:r w:rsidR="00E509FF" w:rsidRPr="00A95CDA">
        <w:rPr>
          <w:rFonts w:cs="Times New Roman"/>
          <w:noProof/>
          <w:sz w:val="22"/>
          <w:lang w:val="en-GB"/>
        </w:rPr>
        <w:t>c</w:t>
      </w:r>
      <w:r w:rsidRPr="00A95CDA">
        <w:rPr>
          <w:rFonts w:cs="Times New Roman"/>
          <w:noProof/>
          <w:sz w:val="22"/>
          <w:lang w:val="en-GB"/>
        </w:rPr>
        <w:t>hing to another bank. Result</w:t>
      </w:r>
      <w:r w:rsidR="00E509FF" w:rsidRPr="00A95CDA">
        <w:rPr>
          <w:rFonts w:cs="Times New Roman"/>
          <w:noProof/>
          <w:sz w:val="22"/>
          <w:lang w:val="en-GB"/>
        </w:rPr>
        <w:t>s</w:t>
      </w:r>
      <w:r w:rsidRPr="00A95CDA">
        <w:rPr>
          <w:rFonts w:cs="Times New Roman"/>
          <w:noProof/>
          <w:sz w:val="22"/>
          <w:lang w:val="en-GB"/>
        </w:rPr>
        <w:t xml:space="preserve"> were used to predict churn probability of customer, product preferences and customer lifetime value. </w:t>
      </w:r>
    </w:p>
    <w:p w14:paraId="1300DBF3" w14:textId="6012254C" w:rsidR="000407DE" w:rsidRPr="00A95CDA" w:rsidRDefault="000407DE" w:rsidP="000407DE">
      <w:pPr>
        <w:spacing w:after="120" w:line="240" w:lineRule="auto"/>
        <w:rPr>
          <w:rFonts w:cs="Times New Roman"/>
          <w:noProof/>
          <w:sz w:val="22"/>
          <w:lang w:val="en-GB"/>
        </w:rPr>
      </w:pPr>
      <w:r w:rsidRPr="00A95CDA">
        <w:rPr>
          <w:rFonts w:cs="Times New Roman"/>
          <w:noProof/>
          <w:sz w:val="22"/>
          <w:lang w:val="en-GB"/>
        </w:rPr>
        <w:t>Somal (2017) suggested customer metrics relating to the customer itself, opinion</w:t>
      </w:r>
      <w:r w:rsidR="00FA4193" w:rsidRPr="00A95CDA">
        <w:rPr>
          <w:rFonts w:cs="Times New Roman"/>
          <w:noProof/>
          <w:sz w:val="22"/>
          <w:lang w:val="en-GB"/>
        </w:rPr>
        <w:t>s</w:t>
      </w:r>
      <w:r w:rsidRPr="00A95CDA">
        <w:rPr>
          <w:rFonts w:cs="Times New Roman"/>
          <w:noProof/>
          <w:sz w:val="22"/>
          <w:lang w:val="en-GB"/>
        </w:rPr>
        <w:t>, feelings and attitudes, customer profile and relationships, customer goals and objectives, with examples on Royal Bank of Canada, Toronto Dominian Bank, Bank of Nova Scotia, Bank of Montreal and Canadian Imperial Bank of Commerce. Levy and Hino (2016) evaluated the relationship between customers’ emotional attachment towards bank service provider and card loyalty, as well as customer satisfaction.</w:t>
      </w:r>
    </w:p>
    <w:p w14:paraId="28433349" w14:textId="31ED918C" w:rsidR="002C533C" w:rsidRPr="00A95CDA" w:rsidRDefault="002C533C" w:rsidP="002C533C">
      <w:pPr>
        <w:spacing w:after="120" w:line="240" w:lineRule="auto"/>
        <w:rPr>
          <w:rFonts w:ascii="Arial" w:eastAsia="Times New Roman" w:hAnsi="Arial" w:cs="Arial"/>
          <w:b/>
          <w:bCs/>
          <w:caps/>
          <w:szCs w:val="24"/>
          <w:lang w:val="en-GB"/>
        </w:rPr>
      </w:pPr>
      <w:r w:rsidRPr="00A95CDA">
        <w:rPr>
          <w:rFonts w:ascii="Arial" w:hAnsi="Arial" w:cs="Arial"/>
          <w:b/>
          <w:noProof/>
          <w:szCs w:val="24"/>
          <w:lang w:val="en-GB"/>
        </w:rPr>
        <w:t>Text Mining</w:t>
      </w:r>
      <w:r w:rsidR="002D3962" w:rsidRPr="00A95CDA">
        <w:rPr>
          <w:rFonts w:ascii="Arial" w:hAnsi="Arial" w:cs="Arial"/>
          <w:b/>
          <w:noProof/>
          <w:szCs w:val="24"/>
          <w:lang w:val="en-GB"/>
        </w:rPr>
        <w:t xml:space="preserve"> and Natural Language Processing</w:t>
      </w:r>
    </w:p>
    <w:p w14:paraId="351340BA" w14:textId="3BD47D81" w:rsidR="002C533C" w:rsidRPr="00A95CDA" w:rsidRDefault="002C533C" w:rsidP="002C533C">
      <w:pPr>
        <w:autoSpaceDE w:val="0"/>
        <w:autoSpaceDN w:val="0"/>
        <w:adjustRightInd w:val="0"/>
        <w:spacing w:after="120" w:line="240" w:lineRule="auto"/>
        <w:rPr>
          <w:sz w:val="22"/>
          <w:lang w:val="en-GB"/>
        </w:rPr>
      </w:pPr>
      <w:r w:rsidRPr="00A95CDA">
        <w:rPr>
          <w:sz w:val="22"/>
          <w:lang w:val="en-GB"/>
        </w:rPr>
        <w:t xml:space="preserve">Text mining is a particular type of data mining focused on </w:t>
      </w:r>
      <w:r w:rsidR="00E509FF" w:rsidRPr="00A95CDA">
        <w:rPr>
          <w:sz w:val="22"/>
          <w:lang w:val="en-GB"/>
        </w:rPr>
        <w:t xml:space="preserve">the </w:t>
      </w:r>
      <w:r w:rsidRPr="00A95CDA">
        <w:rPr>
          <w:noProof/>
          <w:sz w:val="22"/>
          <w:lang w:val="en-GB"/>
        </w:rPr>
        <w:t>handling</w:t>
      </w:r>
      <w:r w:rsidRPr="00A95CDA">
        <w:rPr>
          <w:sz w:val="22"/>
          <w:lang w:val="en-GB"/>
        </w:rPr>
        <w:t xml:space="preserve"> of unstructured or semi-structured text documents. In the process of text mining, relevant words and relationships </w:t>
      </w:r>
      <w:r w:rsidRPr="00A95CDA">
        <w:rPr>
          <w:noProof/>
          <w:sz w:val="22"/>
          <w:lang w:val="en-GB"/>
        </w:rPr>
        <w:t>are extracted</w:t>
      </w:r>
      <w:r w:rsidRPr="00A95CDA">
        <w:rPr>
          <w:sz w:val="22"/>
          <w:lang w:val="en-GB"/>
        </w:rPr>
        <w:t xml:space="preserve"> in order to categorize or draw conclusions. Some of possible text mining techniques include information extraction, topic detection, summarization, classification, concept linkage, information visualization</w:t>
      </w:r>
      <w:r w:rsidR="00E509FF" w:rsidRPr="00A95CDA">
        <w:rPr>
          <w:sz w:val="22"/>
          <w:lang w:val="en-GB"/>
        </w:rPr>
        <w:t>,</w:t>
      </w:r>
      <w:r w:rsidRPr="00A95CDA">
        <w:rPr>
          <w:sz w:val="22"/>
          <w:lang w:val="en-GB"/>
        </w:rPr>
        <w:t xml:space="preserve"> </w:t>
      </w:r>
      <w:r w:rsidRPr="00A95CDA">
        <w:rPr>
          <w:noProof/>
          <w:sz w:val="22"/>
          <w:lang w:val="en-GB"/>
        </w:rPr>
        <w:t>and</w:t>
      </w:r>
      <w:r w:rsidRPr="00A95CDA">
        <w:rPr>
          <w:sz w:val="22"/>
          <w:lang w:val="en-GB"/>
        </w:rPr>
        <w:t xml:space="preserve"> question answering, keyword detection, </w:t>
      </w:r>
      <w:r w:rsidR="002D3962" w:rsidRPr="00A95CDA">
        <w:rPr>
          <w:noProof/>
          <w:sz w:val="22"/>
          <w:lang w:val="en-GB"/>
        </w:rPr>
        <w:t>n</w:t>
      </w:r>
      <w:r w:rsidRPr="00A95CDA">
        <w:rPr>
          <w:noProof/>
          <w:sz w:val="22"/>
          <w:lang w:val="en-GB"/>
        </w:rPr>
        <w:t>ame</w:t>
      </w:r>
      <w:r w:rsidR="00E509FF" w:rsidRPr="00A95CDA">
        <w:rPr>
          <w:noProof/>
          <w:sz w:val="22"/>
          <w:lang w:val="en-GB"/>
        </w:rPr>
        <w:t>d</w:t>
      </w:r>
      <w:r w:rsidRPr="00A95CDA">
        <w:rPr>
          <w:sz w:val="22"/>
          <w:lang w:val="en-GB"/>
        </w:rPr>
        <w:t xml:space="preserve"> entity recognition, gender prediction, sentiment analysis,  </w:t>
      </w:r>
      <w:r w:rsidR="002D3962" w:rsidRPr="00A95CDA">
        <w:rPr>
          <w:sz w:val="22"/>
          <w:lang w:val="en-GB"/>
        </w:rPr>
        <w:t>s</w:t>
      </w:r>
      <w:r w:rsidRPr="00A95CDA">
        <w:rPr>
          <w:sz w:val="22"/>
          <w:lang w:val="en-GB"/>
        </w:rPr>
        <w:t xml:space="preserve">ocial </w:t>
      </w:r>
      <w:r w:rsidR="002D3962" w:rsidRPr="00A95CDA">
        <w:rPr>
          <w:sz w:val="22"/>
          <w:lang w:val="en-GB"/>
        </w:rPr>
        <w:t>n</w:t>
      </w:r>
      <w:r w:rsidRPr="00A95CDA">
        <w:rPr>
          <w:sz w:val="22"/>
          <w:lang w:val="en-GB"/>
        </w:rPr>
        <w:t xml:space="preserve">etwork analysis, </w:t>
      </w:r>
      <w:r w:rsidR="00071C0D" w:rsidRPr="00A95CDA">
        <w:rPr>
          <w:sz w:val="22"/>
          <w:lang w:val="en-GB"/>
        </w:rPr>
        <w:t>and others.</w:t>
      </w:r>
      <w:r w:rsidRPr="00A95CDA">
        <w:rPr>
          <w:sz w:val="22"/>
          <w:lang w:val="en-GB"/>
        </w:rPr>
        <w:t xml:space="preserve"> </w:t>
      </w:r>
      <w:r w:rsidR="00FA4193" w:rsidRPr="00A95CDA">
        <w:rPr>
          <w:noProof/>
          <w:sz w:val="22"/>
          <w:lang w:val="en-GB"/>
        </w:rPr>
        <w:t>K</w:t>
      </w:r>
      <w:r w:rsidRPr="00A95CDA">
        <w:rPr>
          <w:noProof/>
          <w:sz w:val="22"/>
          <w:lang w:val="en-GB"/>
        </w:rPr>
        <w:t>ey-word</w:t>
      </w:r>
      <w:r w:rsidRPr="00A95CDA">
        <w:rPr>
          <w:sz w:val="22"/>
          <w:lang w:val="en-GB"/>
        </w:rPr>
        <w:t xml:space="preserve"> detection aims to detect relevant </w:t>
      </w:r>
      <w:r w:rsidRPr="00A95CDA">
        <w:rPr>
          <w:noProof/>
          <w:sz w:val="22"/>
          <w:lang w:val="en-GB"/>
        </w:rPr>
        <w:t>keywords</w:t>
      </w:r>
      <w:r w:rsidRPr="00A95CDA">
        <w:rPr>
          <w:sz w:val="22"/>
          <w:lang w:val="en-GB"/>
        </w:rPr>
        <w:t xml:space="preserve"> from any monolingual or bilingual corpus, using language-independent </w:t>
      </w:r>
      <w:r w:rsidR="00A95CDA" w:rsidRPr="00A95CDA">
        <w:rPr>
          <w:sz w:val="22"/>
          <w:lang w:val="en-GB"/>
        </w:rPr>
        <w:t>statistically based</w:t>
      </w:r>
      <w:r w:rsidRPr="00A95CDA">
        <w:rPr>
          <w:sz w:val="22"/>
          <w:lang w:val="en-GB"/>
        </w:rPr>
        <w:t xml:space="preserve"> techniques, rule-based methods or hybrid approaches, as in </w:t>
      </w:r>
      <w:proofErr w:type="spellStart"/>
      <w:r w:rsidRPr="00A95CDA">
        <w:rPr>
          <w:sz w:val="22"/>
          <w:lang w:val="en-GB"/>
        </w:rPr>
        <w:t>Seljan</w:t>
      </w:r>
      <w:proofErr w:type="spellEnd"/>
      <w:r w:rsidRPr="00A95CDA">
        <w:rPr>
          <w:sz w:val="22"/>
          <w:lang w:val="en-GB"/>
        </w:rPr>
        <w:t xml:space="preserve"> et al. (2009a, 2009b, 2013, </w:t>
      </w:r>
      <w:r w:rsidR="00A95CDA" w:rsidRPr="00A95CDA">
        <w:rPr>
          <w:sz w:val="22"/>
          <w:lang w:val="en-GB"/>
        </w:rPr>
        <w:t>and 2017</w:t>
      </w:r>
      <w:r w:rsidRPr="00A95CDA">
        <w:rPr>
          <w:sz w:val="22"/>
          <w:lang w:val="en-GB"/>
        </w:rPr>
        <w:t>). Named Entity Recognition represents an important step in text mining (</w:t>
      </w:r>
      <w:proofErr w:type="spellStart"/>
      <w:r w:rsidRPr="00A95CDA">
        <w:rPr>
          <w:sz w:val="22"/>
          <w:lang w:val="en-GB"/>
        </w:rPr>
        <w:t>Saju</w:t>
      </w:r>
      <w:proofErr w:type="spellEnd"/>
      <w:r w:rsidRPr="00A95CDA">
        <w:rPr>
          <w:sz w:val="22"/>
          <w:lang w:val="en-GB"/>
        </w:rPr>
        <w:t xml:space="preserve"> and </w:t>
      </w:r>
      <w:proofErr w:type="spellStart"/>
      <w:r w:rsidRPr="00A95CDA">
        <w:rPr>
          <w:sz w:val="22"/>
          <w:lang w:val="en-GB"/>
        </w:rPr>
        <w:t>Shaja</w:t>
      </w:r>
      <w:proofErr w:type="spellEnd"/>
      <w:r w:rsidRPr="00A95CDA">
        <w:rPr>
          <w:sz w:val="22"/>
          <w:lang w:val="en-GB"/>
        </w:rPr>
        <w:t>, 2017) used on large corpora, which can be used in Information Retrieval (IR), Information Extraction</w:t>
      </w:r>
      <w:r w:rsidR="00FA4193" w:rsidRPr="00A95CDA">
        <w:rPr>
          <w:sz w:val="22"/>
          <w:lang w:val="en-GB"/>
        </w:rPr>
        <w:t xml:space="preserve">, </w:t>
      </w:r>
      <w:r w:rsidRPr="00A95CDA">
        <w:rPr>
          <w:sz w:val="22"/>
          <w:lang w:val="en-GB"/>
        </w:rPr>
        <w:t xml:space="preserve">further in Natural Language Processing (NLP), Machine Translation and Question-Answering System, Speech Recognition, Natural Language Generation, </w:t>
      </w:r>
      <w:proofErr w:type="spellStart"/>
      <w:r w:rsidRPr="00A95CDA">
        <w:rPr>
          <w:sz w:val="22"/>
          <w:lang w:val="en-GB"/>
        </w:rPr>
        <w:t>Chatbot</w:t>
      </w:r>
      <w:proofErr w:type="spellEnd"/>
      <w:r w:rsidRPr="00A95CDA">
        <w:rPr>
          <w:sz w:val="22"/>
          <w:lang w:val="en-GB"/>
        </w:rPr>
        <w:t xml:space="preserve"> conversation, Machine Learning, Image Recognition, </w:t>
      </w:r>
      <w:r w:rsidR="00071C0D" w:rsidRPr="00A95CDA">
        <w:rPr>
          <w:sz w:val="22"/>
          <w:lang w:val="en-GB"/>
        </w:rPr>
        <w:t>and others.</w:t>
      </w:r>
      <w:r w:rsidRPr="00A95CDA">
        <w:rPr>
          <w:sz w:val="22"/>
          <w:lang w:val="en-GB"/>
        </w:rPr>
        <w:t xml:space="preserve"> </w:t>
      </w:r>
      <w:proofErr w:type="spellStart"/>
      <w:r w:rsidRPr="00A95CDA">
        <w:rPr>
          <w:sz w:val="22"/>
          <w:lang w:val="en-GB"/>
        </w:rPr>
        <w:t>Nopp</w:t>
      </w:r>
      <w:proofErr w:type="spellEnd"/>
      <w:r w:rsidRPr="00A95CDA">
        <w:rPr>
          <w:sz w:val="22"/>
          <w:lang w:val="en-GB"/>
        </w:rPr>
        <w:t xml:space="preserve"> and </w:t>
      </w:r>
      <w:proofErr w:type="spellStart"/>
      <w:r w:rsidRPr="00A95CDA">
        <w:rPr>
          <w:sz w:val="22"/>
          <w:lang w:val="en-GB"/>
        </w:rPr>
        <w:t>Hanbury</w:t>
      </w:r>
      <w:proofErr w:type="spellEnd"/>
      <w:r w:rsidRPr="00A95CDA">
        <w:rPr>
          <w:sz w:val="22"/>
          <w:lang w:val="en-GB"/>
        </w:rPr>
        <w:t xml:space="preserve"> (2015) used sentiment analysis to detect risks in </w:t>
      </w:r>
      <w:r w:rsidR="00E509FF" w:rsidRPr="00A95CDA">
        <w:rPr>
          <w:sz w:val="22"/>
          <w:lang w:val="en-GB"/>
        </w:rPr>
        <w:t xml:space="preserve">the </w:t>
      </w:r>
      <w:r w:rsidRPr="00A95CDA">
        <w:rPr>
          <w:noProof/>
          <w:sz w:val="22"/>
          <w:lang w:val="en-GB"/>
        </w:rPr>
        <w:t>banking</w:t>
      </w:r>
      <w:r w:rsidRPr="00A95CDA">
        <w:rPr>
          <w:sz w:val="22"/>
          <w:lang w:val="en-GB"/>
        </w:rPr>
        <w:t xml:space="preserve"> system. Srivastava and </w:t>
      </w:r>
      <w:proofErr w:type="spellStart"/>
      <w:r w:rsidRPr="00A95CDA">
        <w:rPr>
          <w:sz w:val="22"/>
          <w:lang w:val="en-GB"/>
        </w:rPr>
        <w:t>Gopalkrishnan</w:t>
      </w:r>
      <w:proofErr w:type="spellEnd"/>
      <w:r w:rsidRPr="00A95CDA">
        <w:rPr>
          <w:sz w:val="22"/>
          <w:lang w:val="en-GB"/>
        </w:rPr>
        <w:t xml:space="preserve"> (2015) </w:t>
      </w:r>
      <w:r w:rsidRPr="00A95CDA">
        <w:rPr>
          <w:noProof/>
          <w:sz w:val="22"/>
          <w:lang w:val="en-GB"/>
        </w:rPr>
        <w:t>analy</w:t>
      </w:r>
      <w:r w:rsidR="00E509FF" w:rsidRPr="00A95CDA">
        <w:rPr>
          <w:noProof/>
          <w:sz w:val="22"/>
          <w:lang w:val="en-GB"/>
        </w:rPr>
        <w:t>z</w:t>
      </w:r>
      <w:r w:rsidRPr="00A95CDA">
        <w:rPr>
          <w:noProof/>
          <w:sz w:val="22"/>
          <w:lang w:val="en-GB"/>
        </w:rPr>
        <w:t>ed</w:t>
      </w:r>
      <w:r w:rsidRPr="00A95CDA">
        <w:rPr>
          <w:sz w:val="22"/>
          <w:lang w:val="en-GB"/>
        </w:rPr>
        <w:t xml:space="preserve"> sentiments for the banking sector in order to assess </w:t>
      </w:r>
      <w:r w:rsidR="00E509FF" w:rsidRPr="00A95CDA">
        <w:rPr>
          <w:sz w:val="22"/>
          <w:lang w:val="en-GB"/>
        </w:rPr>
        <w:t xml:space="preserve">the </w:t>
      </w:r>
      <w:r w:rsidR="00FA4193" w:rsidRPr="00A95CDA">
        <w:rPr>
          <w:sz w:val="22"/>
          <w:lang w:val="en-GB"/>
        </w:rPr>
        <w:t xml:space="preserve">opinions on the </w:t>
      </w:r>
      <w:r w:rsidRPr="00A95CDA">
        <w:rPr>
          <w:noProof/>
          <w:sz w:val="22"/>
          <w:lang w:val="en-GB"/>
        </w:rPr>
        <w:t>functioning</w:t>
      </w:r>
      <w:r w:rsidRPr="00A95CDA">
        <w:rPr>
          <w:sz w:val="22"/>
          <w:lang w:val="en-GB"/>
        </w:rPr>
        <w:t xml:space="preserve"> of the bank. Topic </w:t>
      </w:r>
      <w:r w:rsidRPr="00A95CDA">
        <w:rPr>
          <w:noProof/>
          <w:sz w:val="22"/>
          <w:lang w:val="en-GB"/>
        </w:rPr>
        <w:t>modeling</w:t>
      </w:r>
      <w:r w:rsidRPr="00A95CDA">
        <w:rPr>
          <w:sz w:val="22"/>
          <w:lang w:val="en-GB"/>
        </w:rPr>
        <w:t xml:space="preserve"> or topic prediction/ extraction </w:t>
      </w:r>
      <w:r w:rsidRPr="00A95CDA">
        <w:rPr>
          <w:noProof/>
          <w:sz w:val="22"/>
          <w:lang w:val="en-GB"/>
        </w:rPr>
        <w:t>is based</w:t>
      </w:r>
      <w:r w:rsidRPr="00A95CDA">
        <w:rPr>
          <w:sz w:val="22"/>
          <w:lang w:val="en-GB"/>
        </w:rPr>
        <w:t xml:space="preserve"> on number and distribution of terms across documents by counting </w:t>
      </w:r>
      <w:r w:rsidR="00E509FF" w:rsidRPr="00A95CDA">
        <w:rPr>
          <w:sz w:val="22"/>
          <w:lang w:val="en-GB"/>
        </w:rPr>
        <w:t xml:space="preserve">the </w:t>
      </w:r>
      <w:r w:rsidRPr="00A95CDA">
        <w:rPr>
          <w:noProof/>
          <w:sz w:val="22"/>
          <w:lang w:val="en-GB"/>
        </w:rPr>
        <w:t>probability</w:t>
      </w:r>
      <w:r w:rsidRPr="00A95CDA">
        <w:rPr>
          <w:sz w:val="22"/>
          <w:lang w:val="en-GB"/>
        </w:rPr>
        <w:t xml:space="preserve"> of belonging to </w:t>
      </w:r>
      <w:r w:rsidR="00E509FF" w:rsidRPr="00A95CDA">
        <w:rPr>
          <w:noProof/>
          <w:sz w:val="22"/>
          <w:lang w:val="en-GB"/>
        </w:rPr>
        <w:t>a</w:t>
      </w:r>
      <w:r w:rsidRPr="00A95CDA">
        <w:rPr>
          <w:noProof/>
          <w:sz w:val="22"/>
          <w:lang w:val="en-GB"/>
        </w:rPr>
        <w:t xml:space="preserve"> certain</w:t>
      </w:r>
      <w:r w:rsidRPr="00A95CDA">
        <w:rPr>
          <w:sz w:val="22"/>
          <w:lang w:val="en-GB"/>
        </w:rPr>
        <w:t xml:space="preserve"> topic. Moro et al. (2015) performed topic detection of </w:t>
      </w:r>
      <w:r w:rsidR="00E509FF" w:rsidRPr="00A95CDA">
        <w:rPr>
          <w:sz w:val="22"/>
          <w:lang w:val="en-GB"/>
        </w:rPr>
        <w:t xml:space="preserve">a </w:t>
      </w:r>
      <w:r w:rsidRPr="00A95CDA">
        <w:rPr>
          <w:noProof/>
          <w:sz w:val="22"/>
          <w:lang w:val="en-GB"/>
        </w:rPr>
        <w:t>large</w:t>
      </w:r>
      <w:r w:rsidRPr="00A95CDA">
        <w:rPr>
          <w:sz w:val="22"/>
          <w:lang w:val="en-GB"/>
        </w:rPr>
        <w:t xml:space="preserve"> number of manuscripts using text-mining techniques when detecting terms belonging to business intelligence and banking domains. </w:t>
      </w:r>
    </w:p>
    <w:p w14:paraId="3EA6E4CE" w14:textId="1FFC6952" w:rsidR="002C533C" w:rsidRPr="00A95CDA" w:rsidRDefault="002C533C" w:rsidP="002C533C">
      <w:pPr>
        <w:autoSpaceDE w:val="0"/>
        <w:autoSpaceDN w:val="0"/>
        <w:adjustRightInd w:val="0"/>
        <w:spacing w:after="120" w:line="240" w:lineRule="auto"/>
        <w:rPr>
          <w:sz w:val="22"/>
          <w:lang w:val="en-GB"/>
        </w:rPr>
      </w:pPr>
      <w:r w:rsidRPr="00A95CDA">
        <w:rPr>
          <w:sz w:val="22"/>
          <w:lang w:val="en-GB"/>
        </w:rPr>
        <w:t>Social network analysis</w:t>
      </w:r>
      <w:r w:rsidR="00FA4193" w:rsidRPr="00A95CDA">
        <w:rPr>
          <w:sz w:val="22"/>
          <w:lang w:val="en-GB"/>
        </w:rPr>
        <w:t xml:space="preserve"> (SNA)</w:t>
      </w:r>
      <w:r w:rsidRPr="00A95CDA">
        <w:rPr>
          <w:sz w:val="22"/>
          <w:lang w:val="en-GB"/>
        </w:rPr>
        <w:t xml:space="preserve"> is </w:t>
      </w:r>
      <w:r w:rsidR="00E509FF" w:rsidRPr="00A95CDA">
        <w:rPr>
          <w:sz w:val="22"/>
          <w:lang w:val="en-GB"/>
        </w:rPr>
        <w:t xml:space="preserve">a </w:t>
      </w:r>
      <w:r w:rsidRPr="00A95CDA">
        <w:rPr>
          <w:noProof/>
          <w:sz w:val="22"/>
          <w:lang w:val="en-GB"/>
        </w:rPr>
        <w:t>different</w:t>
      </w:r>
      <w:r w:rsidRPr="00A95CDA">
        <w:rPr>
          <w:sz w:val="22"/>
          <w:lang w:val="en-GB"/>
        </w:rPr>
        <w:t xml:space="preserve"> type of analysis in comparison to text analysis, but it is used here to show how text analysis and its result</w:t>
      </w:r>
      <w:r w:rsidR="00FA4193" w:rsidRPr="00A95CDA">
        <w:rPr>
          <w:sz w:val="22"/>
          <w:lang w:val="en-GB"/>
        </w:rPr>
        <w:t>s</w:t>
      </w:r>
      <w:r w:rsidRPr="00A95CDA">
        <w:rPr>
          <w:sz w:val="22"/>
          <w:lang w:val="en-GB"/>
        </w:rPr>
        <w:t xml:space="preserve"> can </w:t>
      </w:r>
      <w:r w:rsidRPr="00A95CDA">
        <w:rPr>
          <w:noProof/>
          <w:sz w:val="22"/>
          <w:lang w:val="en-GB"/>
        </w:rPr>
        <w:t>be integrated</w:t>
      </w:r>
      <w:r w:rsidRPr="00A95CDA">
        <w:rPr>
          <w:sz w:val="22"/>
          <w:lang w:val="en-GB"/>
        </w:rPr>
        <w:t xml:space="preserve"> with this analysis. Morales et al. (2014) used SNA to estimate bank financial strength during the financial crisis.</w:t>
      </w:r>
    </w:p>
    <w:p w14:paraId="2A1731E6" w14:textId="4DF20E00" w:rsidR="004B7322" w:rsidRPr="00A95CDA" w:rsidRDefault="00DA1683" w:rsidP="004B7322">
      <w:pPr>
        <w:autoSpaceDE w:val="0"/>
        <w:autoSpaceDN w:val="0"/>
        <w:adjustRightInd w:val="0"/>
        <w:spacing w:after="0" w:line="240" w:lineRule="auto"/>
        <w:rPr>
          <w:rFonts w:cs="Times New Roman"/>
          <w:noProof/>
          <w:sz w:val="22"/>
          <w:lang w:val="en-GB"/>
        </w:rPr>
      </w:pPr>
      <w:r w:rsidRPr="00A95CDA">
        <w:rPr>
          <w:rFonts w:cs="Times New Roman"/>
          <w:noProof/>
          <w:sz w:val="22"/>
          <w:lang w:val="en-GB"/>
        </w:rPr>
        <w:t>Natural language processing</w:t>
      </w:r>
      <w:r w:rsidR="00FA4193" w:rsidRPr="00A95CDA">
        <w:rPr>
          <w:rFonts w:cs="Times New Roman"/>
          <w:noProof/>
          <w:sz w:val="22"/>
          <w:lang w:val="en-GB"/>
        </w:rPr>
        <w:t xml:space="preserve"> (NLP)</w:t>
      </w:r>
      <w:r w:rsidRPr="00A95CDA">
        <w:rPr>
          <w:rFonts w:cs="Times New Roman"/>
          <w:noProof/>
          <w:sz w:val="22"/>
          <w:lang w:val="en-GB"/>
        </w:rPr>
        <w:t xml:space="preserve"> </w:t>
      </w:r>
      <w:r w:rsidR="002C533C" w:rsidRPr="00A95CDA">
        <w:rPr>
          <w:rFonts w:cs="Times New Roman"/>
          <w:noProof/>
          <w:sz w:val="22"/>
          <w:lang w:val="en-GB"/>
        </w:rPr>
        <w:t>tools can help to extract and detect information relating to sentiment analysis on trust in banks</w:t>
      </w:r>
      <w:r w:rsidR="00071C0D" w:rsidRPr="00A95CDA">
        <w:rPr>
          <w:rFonts w:cs="Times New Roman"/>
          <w:noProof/>
          <w:sz w:val="22"/>
          <w:lang w:val="en-GB"/>
        </w:rPr>
        <w:t>,</w:t>
      </w:r>
      <w:r w:rsidR="002C533C" w:rsidRPr="00A95CDA">
        <w:rPr>
          <w:rFonts w:cs="Times New Roman"/>
          <w:noProof/>
          <w:sz w:val="22"/>
          <w:lang w:val="en-GB"/>
        </w:rPr>
        <w:t xml:space="preserve"> e.g. from Twitter posts or </w:t>
      </w:r>
      <w:r w:rsidR="004B7322" w:rsidRPr="00A95CDA">
        <w:rPr>
          <w:rFonts w:cs="Times New Roman"/>
          <w:noProof/>
          <w:sz w:val="22"/>
          <w:lang w:val="en-GB"/>
        </w:rPr>
        <w:t xml:space="preserve">text </w:t>
      </w:r>
      <w:r w:rsidR="002C533C" w:rsidRPr="00A95CDA">
        <w:rPr>
          <w:rFonts w:cs="Times New Roman"/>
          <w:noProof/>
          <w:sz w:val="22"/>
          <w:lang w:val="en-GB"/>
        </w:rPr>
        <w:t xml:space="preserve">from </w:t>
      </w:r>
      <w:r w:rsidR="00E509FF" w:rsidRPr="00A95CDA">
        <w:rPr>
          <w:rFonts w:cs="Times New Roman"/>
          <w:noProof/>
          <w:sz w:val="22"/>
          <w:lang w:val="en-GB"/>
        </w:rPr>
        <w:t xml:space="preserve">a </w:t>
      </w:r>
      <w:r w:rsidR="002C533C" w:rsidRPr="00A95CDA">
        <w:rPr>
          <w:rFonts w:cs="Times New Roman"/>
          <w:noProof/>
          <w:sz w:val="22"/>
          <w:lang w:val="en-GB"/>
        </w:rPr>
        <w:t xml:space="preserve">newspaper article, can be used for predicting banks </w:t>
      </w:r>
      <w:r w:rsidR="004B7322" w:rsidRPr="00A95CDA">
        <w:rPr>
          <w:rFonts w:cs="Times New Roman"/>
          <w:noProof/>
          <w:sz w:val="22"/>
          <w:lang w:val="en-GB"/>
        </w:rPr>
        <w:t>attitudes of cli</w:t>
      </w:r>
      <w:r w:rsidR="00E509FF" w:rsidRPr="00A95CDA">
        <w:rPr>
          <w:rFonts w:cs="Times New Roman"/>
          <w:noProof/>
          <w:sz w:val="22"/>
          <w:lang w:val="en-GB"/>
        </w:rPr>
        <w:t>en</w:t>
      </w:r>
      <w:r w:rsidR="004B7322" w:rsidRPr="00A95CDA">
        <w:rPr>
          <w:rFonts w:cs="Times New Roman"/>
          <w:noProof/>
          <w:sz w:val="22"/>
          <w:lang w:val="en-GB"/>
        </w:rPr>
        <w:t xml:space="preserve">ts towards the bank, and thus </w:t>
      </w:r>
      <w:r w:rsidR="002C533C" w:rsidRPr="00A95CDA">
        <w:rPr>
          <w:rFonts w:cs="Times New Roman"/>
          <w:noProof/>
          <w:sz w:val="22"/>
          <w:lang w:val="en-GB"/>
        </w:rPr>
        <w:t xml:space="preserve">predict </w:t>
      </w:r>
      <w:r w:rsidR="004B7322" w:rsidRPr="00A95CDA">
        <w:rPr>
          <w:rFonts w:cs="Times New Roman"/>
          <w:noProof/>
          <w:sz w:val="22"/>
          <w:lang w:val="en-GB"/>
        </w:rPr>
        <w:t xml:space="preserve">the </w:t>
      </w:r>
      <w:r w:rsidR="002C533C" w:rsidRPr="00A95CDA">
        <w:rPr>
          <w:rFonts w:cs="Times New Roman"/>
          <w:noProof/>
          <w:sz w:val="22"/>
          <w:lang w:val="en-GB"/>
        </w:rPr>
        <w:t xml:space="preserve">potential </w:t>
      </w:r>
      <w:r w:rsidR="004B7322" w:rsidRPr="00A95CDA">
        <w:rPr>
          <w:rFonts w:cs="Times New Roman"/>
          <w:noProof/>
          <w:sz w:val="22"/>
          <w:lang w:val="en-GB"/>
        </w:rPr>
        <w:t xml:space="preserve">business </w:t>
      </w:r>
      <w:r w:rsidR="002C533C" w:rsidRPr="00A95CDA">
        <w:rPr>
          <w:rFonts w:cs="Times New Roman"/>
          <w:noProof/>
          <w:sz w:val="22"/>
          <w:lang w:val="en-GB"/>
        </w:rPr>
        <w:t xml:space="preserve">risks. </w:t>
      </w:r>
      <w:r w:rsidR="004B7322" w:rsidRPr="00A95CDA">
        <w:rPr>
          <w:rFonts w:cs="Times New Roman"/>
          <w:noProof/>
          <w:sz w:val="22"/>
          <w:lang w:val="en-GB"/>
        </w:rPr>
        <w:t>Various consulting companies point</w:t>
      </w:r>
      <w:r w:rsidR="002C533C" w:rsidRPr="00A95CDA">
        <w:rPr>
          <w:rFonts w:cs="Times New Roman"/>
          <w:noProof/>
          <w:sz w:val="22"/>
          <w:lang w:val="en-GB"/>
        </w:rPr>
        <w:t xml:space="preserve"> out cases to acquire, develop and retain customers using sentiment analysis</w:t>
      </w:r>
      <w:r w:rsidR="00FA4193" w:rsidRPr="00A95CDA">
        <w:rPr>
          <w:rFonts w:cs="Times New Roman"/>
          <w:noProof/>
          <w:sz w:val="22"/>
          <w:lang w:val="en-GB"/>
        </w:rPr>
        <w:t>, in order</w:t>
      </w:r>
      <w:r w:rsidR="002C533C" w:rsidRPr="00A95CDA">
        <w:rPr>
          <w:rFonts w:cs="Times New Roman"/>
          <w:noProof/>
          <w:sz w:val="22"/>
          <w:lang w:val="en-GB"/>
        </w:rPr>
        <w:t xml:space="preserve"> to</w:t>
      </w:r>
      <w:r w:rsidR="004B7322" w:rsidRPr="00A95CDA">
        <w:rPr>
          <w:rFonts w:cs="Times New Roman"/>
          <w:noProof/>
          <w:sz w:val="22"/>
          <w:lang w:val="en-GB"/>
        </w:rPr>
        <w:t>:</w:t>
      </w:r>
    </w:p>
    <w:p w14:paraId="7013B380" w14:textId="7A98DAE1" w:rsidR="004B7322" w:rsidRPr="00A95CDA" w:rsidRDefault="002C533C" w:rsidP="004B7322">
      <w:pPr>
        <w:pStyle w:val="Odlomakpopisa"/>
        <w:numPr>
          <w:ilvl w:val="0"/>
          <w:numId w:val="18"/>
        </w:numPr>
        <w:autoSpaceDE w:val="0"/>
        <w:autoSpaceDN w:val="0"/>
        <w:adjustRightInd w:val="0"/>
        <w:spacing w:after="0" w:line="240" w:lineRule="auto"/>
        <w:rPr>
          <w:rFonts w:cs="Times New Roman"/>
          <w:noProof/>
          <w:sz w:val="22"/>
          <w:lang w:val="en-GB"/>
        </w:rPr>
      </w:pPr>
      <w:r w:rsidRPr="00A95CDA">
        <w:rPr>
          <w:rFonts w:cs="Times New Roman"/>
          <w:noProof/>
          <w:sz w:val="22"/>
          <w:lang w:val="en-GB"/>
        </w:rPr>
        <w:t>analy</w:t>
      </w:r>
      <w:r w:rsidR="00E509FF" w:rsidRPr="00A95CDA">
        <w:rPr>
          <w:rFonts w:cs="Times New Roman"/>
          <w:noProof/>
          <w:sz w:val="22"/>
          <w:lang w:val="en-GB"/>
        </w:rPr>
        <w:t>z</w:t>
      </w:r>
      <w:r w:rsidRPr="00A95CDA">
        <w:rPr>
          <w:rFonts w:cs="Times New Roman"/>
          <w:noProof/>
          <w:sz w:val="22"/>
          <w:lang w:val="en-GB"/>
        </w:rPr>
        <w:t>e customer opinions (e.g.</w:t>
      </w:r>
      <w:r w:rsidR="00071C0D" w:rsidRPr="00A95CDA">
        <w:rPr>
          <w:rFonts w:cs="Times New Roman"/>
          <w:noProof/>
          <w:sz w:val="22"/>
          <w:lang w:val="en-GB"/>
        </w:rPr>
        <w:t>,</w:t>
      </w:r>
      <w:r w:rsidRPr="00A95CDA">
        <w:rPr>
          <w:rFonts w:cs="Times New Roman"/>
          <w:noProof/>
          <w:sz w:val="22"/>
          <w:lang w:val="en-GB"/>
        </w:rPr>
        <w:t xml:space="preserve"> Barclays)</w:t>
      </w:r>
      <w:r w:rsidR="00F36B89" w:rsidRPr="00A95CDA">
        <w:rPr>
          <w:rFonts w:cs="Times New Roman"/>
          <w:noProof/>
          <w:sz w:val="22"/>
          <w:lang w:val="en-GB"/>
        </w:rPr>
        <w:t>;</w:t>
      </w:r>
    </w:p>
    <w:p w14:paraId="4B8EE123" w14:textId="2ADE3929" w:rsidR="004B7322" w:rsidRPr="00A95CDA" w:rsidRDefault="002C533C" w:rsidP="004B7322">
      <w:pPr>
        <w:pStyle w:val="Odlomakpopisa"/>
        <w:numPr>
          <w:ilvl w:val="0"/>
          <w:numId w:val="18"/>
        </w:numPr>
        <w:autoSpaceDE w:val="0"/>
        <w:autoSpaceDN w:val="0"/>
        <w:adjustRightInd w:val="0"/>
        <w:spacing w:after="0" w:line="240" w:lineRule="auto"/>
        <w:rPr>
          <w:rFonts w:cs="Times New Roman"/>
          <w:noProof/>
          <w:sz w:val="22"/>
          <w:lang w:val="en-GB"/>
        </w:rPr>
      </w:pPr>
      <w:r w:rsidRPr="00A95CDA">
        <w:rPr>
          <w:rFonts w:cs="Times New Roman"/>
          <w:noProof/>
          <w:sz w:val="22"/>
          <w:lang w:val="en-GB"/>
        </w:rPr>
        <w:t>develop 360-degree customer-view to predict future trends or idea</w:t>
      </w:r>
      <w:r w:rsidR="004B7322" w:rsidRPr="00A95CDA">
        <w:rPr>
          <w:rFonts w:cs="Times New Roman"/>
          <w:noProof/>
          <w:sz w:val="22"/>
          <w:lang w:val="en-GB"/>
        </w:rPr>
        <w:t>s, as well as customer churn behavior</w:t>
      </w:r>
      <w:r w:rsidRPr="00A95CDA">
        <w:rPr>
          <w:rFonts w:cs="Times New Roman"/>
          <w:noProof/>
          <w:sz w:val="22"/>
          <w:lang w:val="en-GB"/>
        </w:rPr>
        <w:t xml:space="preserve"> (e.g.</w:t>
      </w:r>
      <w:r w:rsidR="00071C0D" w:rsidRPr="00A95CDA">
        <w:rPr>
          <w:rFonts w:cs="Times New Roman"/>
          <w:noProof/>
          <w:sz w:val="22"/>
          <w:lang w:val="en-GB"/>
        </w:rPr>
        <w:t>,</w:t>
      </w:r>
      <w:r w:rsidRPr="00A95CDA">
        <w:rPr>
          <w:rFonts w:cs="Times New Roman"/>
          <w:noProof/>
          <w:sz w:val="22"/>
          <w:lang w:val="en-GB"/>
        </w:rPr>
        <w:t xml:space="preserve"> OCBC bank in Singapore, Bank of Austria, Tatra Bank)</w:t>
      </w:r>
      <w:r w:rsidR="00F36B89" w:rsidRPr="00A95CDA">
        <w:rPr>
          <w:rFonts w:cs="Times New Roman"/>
          <w:noProof/>
          <w:sz w:val="22"/>
          <w:lang w:val="en-GB"/>
        </w:rPr>
        <w:t>;</w:t>
      </w:r>
    </w:p>
    <w:p w14:paraId="4562FF61" w14:textId="290DC335" w:rsidR="004B7322" w:rsidRPr="00A95CDA" w:rsidRDefault="004B7322" w:rsidP="004B7322">
      <w:pPr>
        <w:pStyle w:val="Odlomakpopisa"/>
        <w:numPr>
          <w:ilvl w:val="0"/>
          <w:numId w:val="18"/>
        </w:numPr>
        <w:autoSpaceDE w:val="0"/>
        <w:autoSpaceDN w:val="0"/>
        <w:adjustRightInd w:val="0"/>
        <w:spacing w:after="0" w:line="240" w:lineRule="auto"/>
        <w:rPr>
          <w:rFonts w:cs="Times New Roman"/>
          <w:noProof/>
          <w:sz w:val="22"/>
          <w:lang w:val="en-GB"/>
        </w:rPr>
      </w:pPr>
      <w:r w:rsidRPr="00A95CDA">
        <w:rPr>
          <w:rFonts w:cs="Times New Roman"/>
          <w:noProof/>
          <w:sz w:val="22"/>
          <w:lang w:val="en-GB"/>
        </w:rPr>
        <w:t>conduct c</w:t>
      </w:r>
      <w:r w:rsidR="002C533C" w:rsidRPr="00A95CDA">
        <w:rPr>
          <w:rFonts w:cs="Times New Roman"/>
          <w:noProof/>
          <w:sz w:val="22"/>
          <w:lang w:val="en-GB"/>
        </w:rPr>
        <w:t xml:space="preserve">ustomer segmentation </w:t>
      </w:r>
      <w:r w:rsidR="007068F3" w:rsidRPr="00A95CDA">
        <w:rPr>
          <w:rFonts w:cs="Times New Roman"/>
          <w:noProof/>
          <w:sz w:val="22"/>
          <w:lang w:val="en-GB"/>
        </w:rPr>
        <w:t xml:space="preserve">in order </w:t>
      </w:r>
      <w:r w:rsidR="002C533C" w:rsidRPr="00A95CDA">
        <w:rPr>
          <w:rFonts w:cs="Times New Roman"/>
          <w:noProof/>
          <w:sz w:val="22"/>
          <w:lang w:val="en-GB"/>
        </w:rPr>
        <w:t>to divide customers into groups that share similar characteristics (e.g.</w:t>
      </w:r>
      <w:r w:rsidR="00071C0D" w:rsidRPr="00A95CDA">
        <w:rPr>
          <w:rFonts w:cs="Times New Roman"/>
          <w:noProof/>
          <w:sz w:val="22"/>
          <w:lang w:val="en-GB"/>
        </w:rPr>
        <w:t>,</w:t>
      </w:r>
      <w:r w:rsidR="002C533C" w:rsidRPr="00A95CDA">
        <w:rPr>
          <w:rFonts w:cs="Times New Roman"/>
          <w:noProof/>
          <w:sz w:val="22"/>
          <w:lang w:val="en-GB"/>
        </w:rPr>
        <w:t xml:space="preserve"> Bank of America, First Tennessee Bank</w:t>
      </w:r>
      <w:r w:rsidRPr="00A95CDA">
        <w:rPr>
          <w:rFonts w:cs="Times New Roman"/>
          <w:noProof/>
          <w:sz w:val="22"/>
          <w:lang w:val="en-GB"/>
        </w:rPr>
        <w:t>)</w:t>
      </w:r>
      <w:r w:rsidR="00F36B89" w:rsidRPr="00A95CDA">
        <w:rPr>
          <w:rFonts w:cs="Times New Roman"/>
          <w:noProof/>
          <w:sz w:val="22"/>
          <w:lang w:val="en-GB"/>
        </w:rPr>
        <w:t>;</w:t>
      </w:r>
    </w:p>
    <w:p w14:paraId="79A5BDC5" w14:textId="32CB7AD9" w:rsidR="004B7322" w:rsidRPr="00A95CDA" w:rsidRDefault="002C533C" w:rsidP="004B7322">
      <w:pPr>
        <w:pStyle w:val="Odlomakpopisa"/>
        <w:numPr>
          <w:ilvl w:val="0"/>
          <w:numId w:val="18"/>
        </w:numPr>
        <w:autoSpaceDE w:val="0"/>
        <w:autoSpaceDN w:val="0"/>
        <w:adjustRightInd w:val="0"/>
        <w:spacing w:after="0" w:line="240" w:lineRule="auto"/>
        <w:rPr>
          <w:rFonts w:cs="Times New Roman"/>
          <w:noProof/>
          <w:sz w:val="22"/>
          <w:lang w:val="en-GB"/>
        </w:rPr>
      </w:pPr>
      <w:r w:rsidRPr="00A95CDA">
        <w:rPr>
          <w:rFonts w:cs="Times New Roman"/>
          <w:noProof/>
          <w:sz w:val="22"/>
          <w:lang w:val="en-GB"/>
        </w:rPr>
        <w:t>to improve marketing effects</w:t>
      </w:r>
      <w:r w:rsidR="00F13889" w:rsidRPr="00A95CDA">
        <w:rPr>
          <w:rFonts w:cs="Times New Roman"/>
          <w:noProof/>
          <w:sz w:val="22"/>
          <w:lang w:val="en-GB"/>
        </w:rPr>
        <w:t xml:space="preserve"> (</w:t>
      </w:r>
      <w:r w:rsidR="007068F3" w:rsidRPr="00A95CDA">
        <w:rPr>
          <w:rFonts w:cs="Times New Roman"/>
          <w:noProof/>
          <w:sz w:val="22"/>
          <w:lang w:val="en-GB"/>
        </w:rPr>
        <w:t>e.g.</w:t>
      </w:r>
      <w:r w:rsidR="00071C0D" w:rsidRPr="00A95CDA">
        <w:rPr>
          <w:rFonts w:cs="Times New Roman"/>
          <w:noProof/>
          <w:sz w:val="22"/>
          <w:lang w:val="en-GB"/>
        </w:rPr>
        <w:t>,</w:t>
      </w:r>
      <w:r w:rsidRPr="00A95CDA">
        <w:rPr>
          <w:rFonts w:cs="Times New Roman"/>
          <w:noProof/>
          <w:sz w:val="22"/>
          <w:lang w:val="en-GB"/>
        </w:rPr>
        <w:t xml:space="preserve"> </w:t>
      </w:r>
      <w:r w:rsidR="007068F3" w:rsidRPr="00A95CDA">
        <w:rPr>
          <w:rFonts w:cs="Times New Roman"/>
          <w:noProof/>
          <w:sz w:val="22"/>
          <w:lang w:val="en-GB"/>
        </w:rPr>
        <w:t xml:space="preserve">by </w:t>
      </w:r>
      <w:r w:rsidRPr="00A95CDA">
        <w:rPr>
          <w:rFonts w:cs="Times New Roman"/>
          <w:noProof/>
          <w:sz w:val="22"/>
          <w:lang w:val="en-GB"/>
        </w:rPr>
        <w:t>serv</w:t>
      </w:r>
      <w:r w:rsidR="007068F3" w:rsidRPr="00A95CDA">
        <w:rPr>
          <w:rFonts w:cs="Times New Roman"/>
          <w:noProof/>
          <w:sz w:val="22"/>
          <w:lang w:val="en-GB"/>
        </w:rPr>
        <w:t>ing</w:t>
      </w:r>
      <w:r w:rsidRPr="00A95CDA">
        <w:rPr>
          <w:rFonts w:cs="Times New Roman"/>
          <w:noProof/>
          <w:sz w:val="22"/>
          <w:lang w:val="en-GB"/>
        </w:rPr>
        <w:t xml:space="preserve"> consumers according to lifestyle, professional life, families</w:t>
      </w:r>
      <w:r w:rsidR="00E509FF" w:rsidRPr="00A95CDA">
        <w:rPr>
          <w:rFonts w:cs="Times New Roman"/>
          <w:noProof/>
          <w:sz w:val="22"/>
          <w:lang w:val="en-GB"/>
        </w:rPr>
        <w:t>,</w:t>
      </w:r>
      <w:r w:rsidRPr="00A95CDA">
        <w:rPr>
          <w:rFonts w:cs="Times New Roman"/>
          <w:noProof/>
          <w:sz w:val="22"/>
          <w:lang w:val="en-GB"/>
        </w:rPr>
        <w:t xml:space="preserve"> and retirees</w:t>
      </w:r>
      <w:r w:rsidR="00F13889" w:rsidRPr="00A95CDA">
        <w:rPr>
          <w:rFonts w:cs="Times New Roman"/>
          <w:noProof/>
          <w:sz w:val="22"/>
          <w:lang w:val="en-GB"/>
        </w:rPr>
        <w:t xml:space="preserve">, as for </w:t>
      </w:r>
      <w:r w:rsidR="004B7322" w:rsidRPr="00A95CDA">
        <w:rPr>
          <w:rFonts w:cs="Times New Roman"/>
          <w:noProof/>
          <w:sz w:val="22"/>
          <w:lang w:val="en-GB"/>
        </w:rPr>
        <w:t xml:space="preserve"> </w:t>
      </w:r>
      <w:r w:rsidRPr="00A95CDA">
        <w:rPr>
          <w:rFonts w:cs="Times New Roman"/>
          <w:noProof/>
          <w:sz w:val="22"/>
          <w:lang w:val="en-GB"/>
        </w:rPr>
        <w:t>Singapore Citibank</w:t>
      </w:r>
      <w:r w:rsidR="004B7322" w:rsidRPr="00A95CDA">
        <w:rPr>
          <w:rFonts w:cs="Times New Roman"/>
          <w:noProof/>
          <w:sz w:val="22"/>
          <w:lang w:val="en-GB"/>
        </w:rPr>
        <w:t>)</w:t>
      </w:r>
      <w:r w:rsidR="00F36B89" w:rsidRPr="00A95CDA">
        <w:rPr>
          <w:rFonts w:cs="Times New Roman"/>
          <w:noProof/>
          <w:sz w:val="22"/>
          <w:lang w:val="en-GB"/>
        </w:rPr>
        <w:t>;</w:t>
      </w:r>
    </w:p>
    <w:p w14:paraId="52C9497D" w14:textId="4334AB93" w:rsidR="004B7322" w:rsidRPr="00A95CDA" w:rsidRDefault="002C533C" w:rsidP="00AD14B8">
      <w:pPr>
        <w:pStyle w:val="Odlomakpopisa"/>
        <w:numPr>
          <w:ilvl w:val="0"/>
          <w:numId w:val="18"/>
        </w:numPr>
        <w:autoSpaceDE w:val="0"/>
        <w:autoSpaceDN w:val="0"/>
        <w:adjustRightInd w:val="0"/>
        <w:spacing w:after="0" w:line="240" w:lineRule="auto"/>
        <w:rPr>
          <w:rFonts w:cs="Times New Roman"/>
          <w:noProof/>
          <w:sz w:val="22"/>
          <w:lang w:val="en-GB"/>
        </w:rPr>
      </w:pPr>
      <w:r w:rsidRPr="00A95CDA">
        <w:rPr>
          <w:rFonts w:cs="Times New Roman"/>
          <w:noProof/>
          <w:sz w:val="22"/>
          <w:lang w:val="en-GB"/>
        </w:rPr>
        <w:t>to offer loyalty cards based on customer habits</w:t>
      </w:r>
      <w:r w:rsidR="004B7322" w:rsidRPr="00A95CDA">
        <w:rPr>
          <w:rFonts w:cs="Times New Roman"/>
          <w:noProof/>
          <w:sz w:val="22"/>
          <w:lang w:val="en-GB"/>
        </w:rPr>
        <w:t xml:space="preserve"> (e.g.</w:t>
      </w:r>
      <w:r w:rsidR="00071C0D" w:rsidRPr="00A95CDA">
        <w:rPr>
          <w:rFonts w:cs="Times New Roman"/>
          <w:noProof/>
          <w:sz w:val="22"/>
          <w:lang w:val="en-GB"/>
        </w:rPr>
        <w:t>,</w:t>
      </w:r>
      <w:r w:rsidR="004B7322" w:rsidRPr="00A95CDA">
        <w:rPr>
          <w:rFonts w:cs="Times New Roman"/>
          <w:noProof/>
          <w:sz w:val="22"/>
          <w:lang w:val="en-GB"/>
        </w:rPr>
        <w:t xml:space="preserve"> </w:t>
      </w:r>
      <w:r w:rsidRPr="00A95CDA">
        <w:rPr>
          <w:rFonts w:cs="Times New Roman"/>
          <w:noProof/>
          <w:sz w:val="22"/>
          <w:lang w:val="en-GB"/>
        </w:rPr>
        <w:t>Bank of America</w:t>
      </w:r>
      <w:r w:rsidR="004B7322" w:rsidRPr="00A95CDA">
        <w:rPr>
          <w:rFonts w:cs="Times New Roman"/>
          <w:noProof/>
          <w:sz w:val="22"/>
          <w:lang w:val="en-GB"/>
        </w:rPr>
        <w:t>)</w:t>
      </w:r>
      <w:r w:rsidR="008254F9" w:rsidRPr="00A95CDA">
        <w:rPr>
          <w:rFonts w:cs="Times New Roman"/>
          <w:noProof/>
          <w:sz w:val="22"/>
          <w:lang w:val="en-GB"/>
        </w:rPr>
        <w:t xml:space="preserve">, as well </w:t>
      </w:r>
      <w:r w:rsidRPr="00A95CDA">
        <w:rPr>
          <w:rFonts w:cs="Times New Roman"/>
          <w:noProof/>
          <w:sz w:val="22"/>
          <w:lang w:val="en-GB"/>
        </w:rPr>
        <w:t>to increase card usage</w:t>
      </w:r>
      <w:r w:rsidR="00F13889" w:rsidRPr="00A95CDA">
        <w:rPr>
          <w:rFonts w:cs="Times New Roman"/>
          <w:noProof/>
          <w:sz w:val="22"/>
          <w:lang w:val="en-GB"/>
        </w:rPr>
        <w:t xml:space="preserve"> (e.g.,</w:t>
      </w:r>
      <w:r w:rsidRPr="00A95CDA">
        <w:rPr>
          <w:rFonts w:cs="Times New Roman"/>
          <w:noProof/>
          <w:sz w:val="22"/>
          <w:lang w:val="en-GB"/>
        </w:rPr>
        <w:t xml:space="preserve">Barclays to target students), for </w:t>
      </w:r>
      <w:r w:rsidR="00F13889" w:rsidRPr="00A95CDA">
        <w:rPr>
          <w:rFonts w:cs="Times New Roman"/>
          <w:noProof/>
          <w:sz w:val="22"/>
          <w:lang w:val="en-GB"/>
        </w:rPr>
        <w:t xml:space="preserve">the </w:t>
      </w:r>
      <w:r w:rsidRPr="00A95CDA">
        <w:rPr>
          <w:rFonts w:cs="Times New Roman"/>
          <w:noProof/>
          <w:sz w:val="22"/>
          <w:lang w:val="en-GB"/>
        </w:rPr>
        <w:t>next best offer to predict future purchases (e.g.</w:t>
      </w:r>
      <w:r w:rsidR="00071C0D" w:rsidRPr="00A95CDA">
        <w:rPr>
          <w:rFonts w:cs="Times New Roman"/>
          <w:noProof/>
          <w:sz w:val="22"/>
          <w:lang w:val="en-GB"/>
        </w:rPr>
        <w:t>,</w:t>
      </w:r>
      <w:r w:rsidRPr="00A95CDA">
        <w:rPr>
          <w:rFonts w:cs="Times New Roman"/>
          <w:noProof/>
          <w:sz w:val="22"/>
          <w:lang w:val="en-GB"/>
        </w:rPr>
        <w:t xml:space="preserve"> Westpa</w:t>
      </w:r>
      <w:r w:rsidR="00071C0D" w:rsidRPr="00A95CDA">
        <w:rPr>
          <w:rFonts w:cs="Times New Roman"/>
          <w:noProof/>
          <w:sz w:val="22"/>
          <w:lang w:val="en-GB"/>
        </w:rPr>
        <w:t>c</w:t>
      </w:r>
      <w:r w:rsidRPr="00A95CDA">
        <w:rPr>
          <w:rFonts w:cs="Times New Roman"/>
          <w:noProof/>
          <w:sz w:val="22"/>
          <w:lang w:val="en-GB"/>
        </w:rPr>
        <w:t xml:space="preserve"> bank in Australia and New Zeland</w:t>
      </w:r>
      <w:r w:rsidR="004B7322" w:rsidRPr="00A95CDA">
        <w:rPr>
          <w:rFonts w:cs="Times New Roman"/>
          <w:noProof/>
          <w:sz w:val="22"/>
          <w:lang w:val="en-GB"/>
        </w:rPr>
        <w:t>)</w:t>
      </w:r>
      <w:r w:rsidR="00F36B89" w:rsidRPr="00A95CDA">
        <w:rPr>
          <w:rFonts w:cs="Times New Roman"/>
          <w:noProof/>
          <w:sz w:val="22"/>
          <w:lang w:val="en-GB"/>
        </w:rPr>
        <w:t>;</w:t>
      </w:r>
    </w:p>
    <w:p w14:paraId="61D3E0E0" w14:textId="62421F5B" w:rsidR="004B7322" w:rsidRPr="00A95CDA" w:rsidRDefault="002C533C" w:rsidP="004B7322">
      <w:pPr>
        <w:pStyle w:val="Odlomakpopisa"/>
        <w:numPr>
          <w:ilvl w:val="0"/>
          <w:numId w:val="18"/>
        </w:numPr>
        <w:autoSpaceDE w:val="0"/>
        <w:autoSpaceDN w:val="0"/>
        <w:adjustRightInd w:val="0"/>
        <w:spacing w:after="0" w:line="240" w:lineRule="auto"/>
        <w:rPr>
          <w:rFonts w:cs="Times New Roman"/>
          <w:noProof/>
          <w:sz w:val="22"/>
          <w:lang w:val="en-GB"/>
        </w:rPr>
      </w:pPr>
      <w:r w:rsidRPr="00A95CDA">
        <w:rPr>
          <w:rFonts w:cs="Times New Roman"/>
          <w:noProof/>
          <w:sz w:val="22"/>
          <w:lang w:val="en-GB"/>
        </w:rPr>
        <w:t xml:space="preserve">to choose communication channel for interaction with customers ranging from mobile apps, social networks, clickable ads, stores, TV, publication platforms, </w:t>
      </w:r>
      <w:r w:rsidR="00071C0D" w:rsidRPr="00A95CDA">
        <w:rPr>
          <w:rFonts w:cs="Times New Roman"/>
          <w:noProof/>
          <w:sz w:val="22"/>
          <w:lang w:val="en-GB"/>
        </w:rPr>
        <w:t>and others</w:t>
      </w:r>
      <w:r w:rsidR="00F13889" w:rsidRPr="00A95CDA">
        <w:rPr>
          <w:rFonts w:cs="Times New Roman"/>
          <w:noProof/>
          <w:sz w:val="22"/>
          <w:lang w:val="en-GB"/>
        </w:rPr>
        <w:t xml:space="preserve">, </w:t>
      </w:r>
      <w:r w:rsidRPr="00A95CDA">
        <w:rPr>
          <w:rFonts w:cs="Times New Roman"/>
          <w:noProof/>
          <w:sz w:val="22"/>
          <w:lang w:val="en-GB"/>
        </w:rPr>
        <w:t xml:space="preserve">in order to provide preferred content through </w:t>
      </w:r>
      <w:r w:rsidR="00E509FF" w:rsidRPr="00A95CDA">
        <w:rPr>
          <w:rFonts w:cs="Times New Roman"/>
          <w:noProof/>
          <w:sz w:val="22"/>
          <w:lang w:val="en-GB"/>
        </w:rPr>
        <w:t xml:space="preserve">a </w:t>
      </w:r>
      <w:r w:rsidRPr="00A95CDA">
        <w:rPr>
          <w:rFonts w:cs="Times New Roman"/>
          <w:noProof/>
          <w:sz w:val="22"/>
          <w:lang w:val="en-GB"/>
        </w:rPr>
        <w:t>preferred channel or to avoid undesirable ones (e.g.</w:t>
      </w:r>
      <w:r w:rsidR="00071C0D" w:rsidRPr="00A95CDA">
        <w:rPr>
          <w:rFonts w:cs="Times New Roman"/>
          <w:noProof/>
          <w:sz w:val="22"/>
          <w:lang w:val="en-GB"/>
        </w:rPr>
        <w:t>,</w:t>
      </w:r>
      <w:r w:rsidRPr="00A95CDA">
        <w:rPr>
          <w:rFonts w:cs="Times New Roman"/>
          <w:noProof/>
          <w:sz w:val="22"/>
          <w:lang w:val="en-GB"/>
        </w:rPr>
        <w:t xml:space="preserve"> HDFC bank in India, OCBC bank in Singapore</w:t>
      </w:r>
      <w:r w:rsidR="00F13889" w:rsidRPr="00A95CDA">
        <w:rPr>
          <w:rFonts w:cs="Times New Roman"/>
          <w:noProof/>
          <w:sz w:val="22"/>
          <w:lang w:val="en-GB"/>
        </w:rPr>
        <w:t>)</w:t>
      </w:r>
      <w:r w:rsidR="00F36B89" w:rsidRPr="00A95CDA">
        <w:rPr>
          <w:rFonts w:cs="Times New Roman"/>
          <w:noProof/>
          <w:sz w:val="22"/>
          <w:lang w:val="en-GB"/>
        </w:rPr>
        <w:t>;</w:t>
      </w:r>
    </w:p>
    <w:p w14:paraId="79C42561" w14:textId="23FE6F52" w:rsidR="002C533C" w:rsidRPr="00A95CDA" w:rsidRDefault="002C533C" w:rsidP="00AD14B8">
      <w:pPr>
        <w:pStyle w:val="Odlomakpopisa"/>
        <w:numPr>
          <w:ilvl w:val="0"/>
          <w:numId w:val="18"/>
        </w:numPr>
        <w:autoSpaceDE w:val="0"/>
        <w:autoSpaceDN w:val="0"/>
        <w:adjustRightInd w:val="0"/>
        <w:spacing w:after="0" w:line="240" w:lineRule="auto"/>
        <w:rPr>
          <w:rFonts w:cs="Times New Roman"/>
          <w:noProof/>
          <w:sz w:val="22"/>
          <w:lang w:val="en-GB"/>
        </w:rPr>
      </w:pPr>
      <w:r w:rsidRPr="00A95CDA">
        <w:rPr>
          <w:rFonts w:cs="Times New Roman"/>
          <w:noProof/>
          <w:sz w:val="22"/>
          <w:lang w:val="en-GB"/>
        </w:rPr>
        <w:lastRenderedPageBreak/>
        <w:t>to personalize customer experience on the chosen channel or preferred language</w:t>
      </w:r>
      <w:r w:rsidR="004B7322" w:rsidRPr="00A95CDA">
        <w:rPr>
          <w:rFonts w:cs="Times New Roman"/>
          <w:noProof/>
          <w:sz w:val="22"/>
          <w:lang w:val="en-GB"/>
        </w:rPr>
        <w:t xml:space="preserve"> (e.g.</w:t>
      </w:r>
      <w:r w:rsidR="00071C0D" w:rsidRPr="00A95CDA">
        <w:rPr>
          <w:rFonts w:cs="Times New Roman"/>
          <w:noProof/>
          <w:sz w:val="22"/>
          <w:lang w:val="en-GB"/>
        </w:rPr>
        <w:t>,</w:t>
      </w:r>
      <w:r w:rsidR="004B7322" w:rsidRPr="00A95CDA">
        <w:rPr>
          <w:rFonts w:cs="Times New Roman"/>
          <w:noProof/>
          <w:sz w:val="22"/>
          <w:lang w:val="en-GB"/>
        </w:rPr>
        <w:t xml:space="preserve"> Bank of China)</w:t>
      </w:r>
      <w:r w:rsidR="00651DFF" w:rsidRPr="00A95CDA">
        <w:rPr>
          <w:rFonts w:cs="Times New Roman"/>
          <w:noProof/>
          <w:sz w:val="22"/>
          <w:lang w:val="en-GB"/>
        </w:rPr>
        <w:t xml:space="preserve">, which would support the improvement of </w:t>
      </w:r>
      <w:r w:rsidRPr="00A95CDA">
        <w:rPr>
          <w:rFonts w:cs="Times New Roman"/>
          <w:noProof/>
          <w:sz w:val="22"/>
          <w:lang w:val="en-GB"/>
        </w:rPr>
        <w:t>overall marketing effectiveness</w:t>
      </w:r>
      <w:r w:rsidR="004B7322" w:rsidRPr="00A95CDA">
        <w:rPr>
          <w:rFonts w:cs="Times New Roman"/>
          <w:noProof/>
          <w:sz w:val="22"/>
          <w:lang w:val="en-GB"/>
        </w:rPr>
        <w:t xml:space="preserve"> (e.g.</w:t>
      </w:r>
      <w:r w:rsidR="00071C0D" w:rsidRPr="00A95CDA">
        <w:rPr>
          <w:rFonts w:cs="Times New Roman"/>
          <w:noProof/>
          <w:sz w:val="22"/>
          <w:lang w:val="en-GB"/>
        </w:rPr>
        <w:t>,</w:t>
      </w:r>
      <w:r w:rsidR="004B7322" w:rsidRPr="00A95CDA">
        <w:rPr>
          <w:rFonts w:cs="Times New Roman"/>
          <w:noProof/>
          <w:sz w:val="22"/>
          <w:lang w:val="en-GB"/>
        </w:rPr>
        <w:t xml:space="preserve"> </w:t>
      </w:r>
      <w:r w:rsidRPr="00A95CDA">
        <w:rPr>
          <w:rFonts w:cs="Times New Roman"/>
          <w:noProof/>
          <w:sz w:val="22"/>
          <w:lang w:val="en-GB"/>
        </w:rPr>
        <w:t>Laurentian Bank of Canada</w:t>
      </w:r>
      <w:r w:rsidR="004B7322" w:rsidRPr="00A95CDA">
        <w:rPr>
          <w:rFonts w:cs="Times New Roman"/>
          <w:noProof/>
          <w:sz w:val="22"/>
          <w:lang w:val="en-GB"/>
        </w:rPr>
        <w:t>)</w:t>
      </w:r>
      <w:r w:rsidRPr="00A95CDA">
        <w:rPr>
          <w:rFonts w:cs="Times New Roman"/>
          <w:noProof/>
          <w:sz w:val="22"/>
          <w:lang w:val="en-GB"/>
        </w:rPr>
        <w:t>.</w:t>
      </w:r>
    </w:p>
    <w:p w14:paraId="17D01F2F" w14:textId="77777777" w:rsidR="004B7322" w:rsidRPr="00A95CDA" w:rsidRDefault="004B7322" w:rsidP="004B7322">
      <w:pPr>
        <w:pStyle w:val="Odlomakpopisa"/>
        <w:autoSpaceDE w:val="0"/>
        <w:autoSpaceDN w:val="0"/>
        <w:adjustRightInd w:val="0"/>
        <w:spacing w:after="0" w:line="240" w:lineRule="auto"/>
        <w:rPr>
          <w:rFonts w:cs="Times New Roman"/>
          <w:noProof/>
          <w:sz w:val="22"/>
          <w:lang w:val="en-GB"/>
        </w:rPr>
      </w:pPr>
    </w:p>
    <w:p w14:paraId="74DAFAE3" w14:textId="77777777" w:rsidR="002C533C" w:rsidRPr="00A95CDA" w:rsidRDefault="002C533C" w:rsidP="002C533C">
      <w:pPr>
        <w:spacing w:after="120" w:line="240" w:lineRule="auto"/>
        <w:rPr>
          <w:rFonts w:ascii="Arial" w:eastAsia="Times New Roman" w:hAnsi="Arial" w:cs="Arial"/>
          <w:b/>
          <w:bCs/>
          <w:caps/>
          <w:szCs w:val="24"/>
          <w:lang w:val="en-GB"/>
        </w:rPr>
      </w:pPr>
      <w:r w:rsidRPr="00A95CDA">
        <w:rPr>
          <w:rFonts w:ascii="Arial" w:hAnsi="Arial" w:cs="Arial"/>
          <w:b/>
          <w:noProof/>
          <w:szCs w:val="24"/>
          <w:lang w:val="en-GB"/>
        </w:rPr>
        <w:t>Human-Computer Interaction</w:t>
      </w:r>
    </w:p>
    <w:p w14:paraId="0FD7D206" w14:textId="12566822" w:rsidR="002C533C" w:rsidRPr="00A95CDA" w:rsidRDefault="002C533C" w:rsidP="002C533C">
      <w:pPr>
        <w:spacing w:after="120" w:line="240" w:lineRule="auto"/>
        <w:rPr>
          <w:rFonts w:cs="Times New Roman"/>
          <w:noProof/>
          <w:sz w:val="22"/>
          <w:lang w:val="en-GB"/>
        </w:rPr>
      </w:pPr>
      <w:r w:rsidRPr="00A95CDA">
        <w:rPr>
          <w:rFonts w:cs="Times New Roman"/>
          <w:noProof/>
          <w:sz w:val="22"/>
          <w:lang w:val="en-GB"/>
        </w:rPr>
        <w:t xml:space="preserve">According to Saha (2017), banks are one of the first adopters of cutting-edge technologies, including human-computer interfaces which use natural language processing and speech recognition, connected with </w:t>
      </w:r>
      <w:r w:rsidR="002277AE" w:rsidRPr="00A95CDA">
        <w:rPr>
          <w:rFonts w:cs="Times New Roman"/>
          <w:noProof/>
          <w:sz w:val="22"/>
          <w:lang w:val="en-GB"/>
        </w:rPr>
        <w:t>m</w:t>
      </w:r>
      <w:r w:rsidRPr="00A95CDA">
        <w:rPr>
          <w:rFonts w:cs="Times New Roman"/>
          <w:noProof/>
          <w:sz w:val="22"/>
          <w:lang w:val="en-GB"/>
        </w:rPr>
        <w:t xml:space="preserve">achine </w:t>
      </w:r>
      <w:r w:rsidR="002277AE" w:rsidRPr="00A95CDA">
        <w:rPr>
          <w:rFonts w:cs="Times New Roman"/>
          <w:noProof/>
          <w:sz w:val="22"/>
          <w:lang w:val="en-GB"/>
        </w:rPr>
        <w:t>l</w:t>
      </w:r>
      <w:r w:rsidRPr="00A95CDA">
        <w:rPr>
          <w:rFonts w:cs="Times New Roman"/>
          <w:noProof/>
          <w:sz w:val="22"/>
          <w:lang w:val="en-GB"/>
        </w:rPr>
        <w:t>earning algorithms.</w:t>
      </w:r>
    </w:p>
    <w:p w14:paraId="65A0F7E2" w14:textId="11A3907D" w:rsidR="002C533C" w:rsidRPr="00A95CDA" w:rsidRDefault="002C533C" w:rsidP="002C533C">
      <w:pPr>
        <w:spacing w:after="120" w:line="240" w:lineRule="auto"/>
        <w:rPr>
          <w:rFonts w:cs="Times New Roman"/>
          <w:noProof/>
          <w:sz w:val="22"/>
          <w:lang w:val="en-GB"/>
        </w:rPr>
      </w:pPr>
      <w:r w:rsidRPr="00A95CDA">
        <w:rPr>
          <w:rFonts w:cs="Times New Roman"/>
          <w:noProof/>
          <w:sz w:val="22"/>
          <w:lang w:val="en-GB"/>
        </w:rPr>
        <w:t xml:space="preserve">Researches and implementations of chatbots in </w:t>
      </w:r>
      <w:r w:rsidR="00E509FF" w:rsidRPr="00A95CDA">
        <w:rPr>
          <w:rFonts w:cs="Times New Roman"/>
          <w:noProof/>
          <w:sz w:val="22"/>
          <w:lang w:val="en-GB"/>
        </w:rPr>
        <w:t xml:space="preserve">the </w:t>
      </w:r>
      <w:r w:rsidRPr="00A95CDA">
        <w:rPr>
          <w:rFonts w:cs="Times New Roman"/>
          <w:noProof/>
          <w:sz w:val="22"/>
          <w:lang w:val="en-GB"/>
        </w:rPr>
        <w:t xml:space="preserve">banking sector are often used as </w:t>
      </w:r>
      <w:r w:rsidR="00F36B89" w:rsidRPr="00A95CDA">
        <w:rPr>
          <w:rFonts w:cs="Times New Roman"/>
          <w:noProof/>
          <w:sz w:val="22"/>
          <w:lang w:val="en-GB"/>
        </w:rPr>
        <w:t>‘</w:t>
      </w:r>
      <w:r w:rsidRPr="00A95CDA">
        <w:rPr>
          <w:rFonts w:cs="Times New Roman"/>
          <w:noProof/>
          <w:sz w:val="22"/>
          <w:lang w:val="en-GB"/>
        </w:rPr>
        <w:t xml:space="preserve">live chat”. They access data and use </w:t>
      </w:r>
      <w:r w:rsidR="0033073B" w:rsidRPr="00A95CDA">
        <w:rPr>
          <w:rFonts w:cs="Times New Roman"/>
          <w:noProof/>
          <w:sz w:val="22"/>
          <w:lang w:val="en-GB"/>
        </w:rPr>
        <w:t>artificial intelligence</w:t>
      </w:r>
      <w:r w:rsidRPr="00A95CDA">
        <w:rPr>
          <w:rFonts w:cs="Times New Roman"/>
          <w:noProof/>
          <w:sz w:val="22"/>
          <w:lang w:val="en-GB"/>
        </w:rPr>
        <w:t xml:space="preserve"> in the background to en</w:t>
      </w:r>
      <w:r w:rsidR="00E509FF" w:rsidRPr="00A95CDA">
        <w:rPr>
          <w:rFonts w:cs="Times New Roman"/>
          <w:noProof/>
          <w:sz w:val="22"/>
          <w:lang w:val="en-GB"/>
        </w:rPr>
        <w:t>a</w:t>
      </w:r>
      <w:r w:rsidRPr="00A95CDA">
        <w:rPr>
          <w:rFonts w:cs="Times New Roman"/>
          <w:noProof/>
          <w:sz w:val="22"/>
          <w:lang w:val="en-GB"/>
        </w:rPr>
        <w:t>ble conversation and offer responses</w:t>
      </w:r>
      <w:r w:rsidR="00EF1C32" w:rsidRPr="00A95CDA">
        <w:rPr>
          <w:rFonts w:cs="Times New Roman"/>
          <w:noProof/>
          <w:sz w:val="22"/>
          <w:lang w:val="en-GB"/>
        </w:rPr>
        <w:t xml:space="preserve"> to customers</w:t>
      </w:r>
      <w:r w:rsidRPr="00A95CDA">
        <w:rPr>
          <w:rFonts w:cs="Times New Roman"/>
          <w:noProof/>
          <w:sz w:val="22"/>
          <w:lang w:val="en-GB"/>
        </w:rPr>
        <w:t xml:space="preserve">. There are several possible uses of chatbots: to ask </w:t>
      </w:r>
      <w:r w:rsidR="009223D2" w:rsidRPr="00A95CDA">
        <w:rPr>
          <w:rFonts w:cs="Times New Roman"/>
          <w:noProof/>
          <w:sz w:val="22"/>
          <w:lang w:val="en-GB"/>
        </w:rPr>
        <w:t xml:space="preserve">specific </w:t>
      </w:r>
      <w:r w:rsidRPr="00A95CDA">
        <w:rPr>
          <w:rFonts w:cs="Times New Roman"/>
          <w:noProof/>
          <w:sz w:val="22"/>
          <w:lang w:val="en-GB"/>
        </w:rPr>
        <w:t xml:space="preserve">questions </w:t>
      </w:r>
      <w:r w:rsidR="009223D2" w:rsidRPr="00A95CDA">
        <w:rPr>
          <w:rFonts w:cs="Times New Roman"/>
          <w:noProof/>
          <w:sz w:val="22"/>
          <w:lang w:val="en-GB"/>
        </w:rPr>
        <w:t>to</w:t>
      </w:r>
      <w:r w:rsidRPr="00A95CDA">
        <w:rPr>
          <w:rFonts w:cs="Times New Roman"/>
          <w:noProof/>
          <w:sz w:val="22"/>
          <w:lang w:val="en-GB"/>
        </w:rPr>
        <w:t xml:space="preserve"> consumers and, therefore, to collect data and learn customer preferences, or when integrated with </w:t>
      </w:r>
      <w:r w:rsidR="0036684C" w:rsidRPr="00A95CDA">
        <w:rPr>
          <w:rFonts w:cs="Times New Roman"/>
          <w:noProof/>
          <w:sz w:val="22"/>
          <w:lang w:val="en-GB"/>
        </w:rPr>
        <w:t>machine learning</w:t>
      </w:r>
      <w:r w:rsidRPr="00A95CDA">
        <w:rPr>
          <w:rFonts w:cs="Times New Roman"/>
          <w:noProof/>
          <w:sz w:val="22"/>
          <w:lang w:val="en-GB"/>
        </w:rPr>
        <w:t xml:space="preserve"> solutions, to offer personalized products and offers via preferred mobile app</w:t>
      </w:r>
      <w:r w:rsidR="002F2643" w:rsidRPr="00A95CDA">
        <w:rPr>
          <w:rFonts w:cs="Times New Roman"/>
          <w:noProof/>
          <w:sz w:val="22"/>
          <w:lang w:val="en-GB"/>
        </w:rPr>
        <w:t>,</w:t>
      </w:r>
      <w:r w:rsidRPr="00A95CDA">
        <w:rPr>
          <w:rFonts w:cs="Times New Roman"/>
          <w:noProof/>
          <w:sz w:val="22"/>
          <w:lang w:val="en-GB"/>
        </w:rPr>
        <w:t xml:space="preserve"> or to offer right content to the customer</w:t>
      </w:r>
      <w:r w:rsidR="002F2643" w:rsidRPr="00A95CDA">
        <w:rPr>
          <w:rFonts w:cs="Times New Roman"/>
          <w:noProof/>
          <w:sz w:val="22"/>
          <w:lang w:val="en-GB"/>
        </w:rPr>
        <w:t>.</w:t>
      </w:r>
      <w:r w:rsidRPr="00A95CDA">
        <w:rPr>
          <w:rFonts w:cs="Times New Roman"/>
          <w:noProof/>
          <w:sz w:val="22"/>
          <w:lang w:val="en-GB"/>
        </w:rPr>
        <w:t xml:space="preserve">Okuda and Shoda (2018) presented </w:t>
      </w:r>
      <w:r w:rsidR="00E509FF" w:rsidRPr="00A95CDA">
        <w:rPr>
          <w:rFonts w:cs="Times New Roman"/>
          <w:noProof/>
          <w:sz w:val="22"/>
          <w:lang w:val="en-GB"/>
        </w:rPr>
        <w:t xml:space="preserve">an </w:t>
      </w:r>
      <w:r w:rsidR="0036684C" w:rsidRPr="00A95CDA">
        <w:rPr>
          <w:rFonts w:cs="Times New Roman"/>
          <w:noProof/>
          <w:sz w:val="22"/>
          <w:lang w:val="en-GB"/>
        </w:rPr>
        <w:t>artificial intellig</w:t>
      </w:r>
      <w:r w:rsidR="00E509FF" w:rsidRPr="00A95CDA">
        <w:rPr>
          <w:rFonts w:cs="Times New Roman"/>
          <w:noProof/>
          <w:sz w:val="22"/>
          <w:lang w:val="en-GB"/>
        </w:rPr>
        <w:t>e</w:t>
      </w:r>
      <w:r w:rsidR="0036684C" w:rsidRPr="00A95CDA">
        <w:rPr>
          <w:rFonts w:cs="Times New Roman"/>
          <w:noProof/>
          <w:sz w:val="22"/>
          <w:lang w:val="en-GB"/>
        </w:rPr>
        <w:t>nce</w:t>
      </w:r>
      <w:r w:rsidRPr="00A95CDA">
        <w:rPr>
          <w:rFonts w:cs="Times New Roman"/>
          <w:noProof/>
          <w:sz w:val="22"/>
          <w:lang w:val="en-GB"/>
        </w:rPr>
        <w:t>-based chatbot service, developed by Fujitsu</w:t>
      </w:r>
      <w:r w:rsidR="0036684C" w:rsidRPr="00A95CDA">
        <w:rPr>
          <w:rFonts w:cs="Times New Roman"/>
          <w:noProof/>
          <w:sz w:val="22"/>
          <w:lang w:val="en-GB"/>
        </w:rPr>
        <w:t>, which aims to support</w:t>
      </w:r>
      <w:r w:rsidRPr="00A95CDA">
        <w:rPr>
          <w:rFonts w:cs="Times New Roman"/>
          <w:noProof/>
          <w:sz w:val="22"/>
          <w:lang w:val="en-GB"/>
        </w:rPr>
        <w:t xml:space="preserve"> users’ needs.</w:t>
      </w:r>
    </w:p>
    <w:p w14:paraId="6B5292C8" w14:textId="1B5E911B" w:rsidR="002C533C" w:rsidRPr="00A95CDA" w:rsidRDefault="002C533C" w:rsidP="002C533C">
      <w:pPr>
        <w:spacing w:after="120" w:line="240" w:lineRule="auto"/>
        <w:rPr>
          <w:sz w:val="22"/>
          <w:lang w:val="en-GB"/>
        </w:rPr>
      </w:pPr>
      <w:r w:rsidRPr="00A95CDA">
        <w:rPr>
          <w:rFonts w:cs="Times New Roman"/>
          <w:noProof/>
          <w:sz w:val="22"/>
          <w:lang w:val="en-GB"/>
        </w:rPr>
        <w:t>Another example of human-computer interaction is voice input, for information search, online communication or integrated with other technologies. Seljan and Dunđer (2014) performed research on combined automatic speech recognition and machine translation in the domain of business correspondence. Voice-activated home banking is presented in Isobe</w:t>
      </w:r>
      <w:r w:rsidR="00FC7BAD" w:rsidRPr="00A95CDA">
        <w:rPr>
          <w:rFonts w:cs="Times New Roman"/>
          <w:noProof/>
          <w:sz w:val="22"/>
          <w:lang w:val="en-GB"/>
        </w:rPr>
        <w:t>, Morishima, Yoshitani, Koizumi, and Murakami</w:t>
      </w:r>
      <w:r w:rsidRPr="00A95CDA">
        <w:rPr>
          <w:rFonts w:cs="Times New Roman"/>
          <w:noProof/>
          <w:sz w:val="22"/>
          <w:lang w:val="en-GB"/>
        </w:rPr>
        <w:t xml:space="preserve"> (</w:t>
      </w:r>
      <w:r w:rsidR="001B5F6C" w:rsidRPr="00A95CDA">
        <w:rPr>
          <w:rFonts w:cs="Times New Roman"/>
          <w:noProof/>
          <w:sz w:val="22"/>
          <w:lang w:val="en-GB"/>
        </w:rPr>
        <w:t>1996</w:t>
      </w:r>
      <w:r w:rsidRPr="00A95CDA">
        <w:rPr>
          <w:rFonts w:cs="Times New Roman"/>
          <w:noProof/>
          <w:sz w:val="22"/>
          <w:lang w:val="en-GB"/>
        </w:rPr>
        <w:t xml:space="preserve">) with </w:t>
      </w:r>
      <w:r w:rsidR="00E509FF" w:rsidRPr="00A95CDA">
        <w:rPr>
          <w:rFonts w:cs="Times New Roman"/>
          <w:noProof/>
          <w:sz w:val="22"/>
          <w:lang w:val="en-GB"/>
        </w:rPr>
        <w:t xml:space="preserve">a </w:t>
      </w:r>
      <w:r w:rsidRPr="00A95CDA">
        <w:rPr>
          <w:rFonts w:cs="Times New Roman"/>
          <w:noProof/>
          <w:sz w:val="22"/>
          <w:lang w:val="en-GB"/>
        </w:rPr>
        <w:t>success rate of 85%. Some banks use voice-recognition t</w:t>
      </w:r>
      <w:r w:rsidRPr="00A95CDA">
        <w:rPr>
          <w:sz w:val="22"/>
          <w:lang w:val="en-GB"/>
        </w:rPr>
        <w:t xml:space="preserve">o check an account </w:t>
      </w:r>
      <w:r w:rsidRPr="00A95CDA">
        <w:rPr>
          <w:noProof/>
          <w:sz w:val="22"/>
          <w:lang w:val="en-GB"/>
        </w:rPr>
        <w:t>balance</w:t>
      </w:r>
      <w:r w:rsidRPr="00A95CDA">
        <w:rPr>
          <w:sz w:val="22"/>
          <w:lang w:val="en-GB"/>
        </w:rPr>
        <w:t xml:space="preserve"> or to hear a payment-due date.</w:t>
      </w:r>
    </w:p>
    <w:p w14:paraId="59D60242" w14:textId="54361BFE" w:rsidR="002C533C" w:rsidRPr="00A95CDA" w:rsidRDefault="002C533C" w:rsidP="002C533C">
      <w:pPr>
        <w:spacing w:after="120" w:line="240" w:lineRule="auto"/>
        <w:rPr>
          <w:sz w:val="22"/>
          <w:lang w:val="en-GB"/>
        </w:rPr>
      </w:pPr>
      <w:r w:rsidRPr="00A95CDA">
        <w:rPr>
          <w:sz w:val="22"/>
          <w:lang w:val="en-GB"/>
        </w:rPr>
        <w:t>Due to security threats, banks are interested in risk prevention, where biometric technologies can apply. Banking use of selfies, fingerprints, facial recognition or voice biometrics</w:t>
      </w:r>
      <w:r w:rsidR="002F2643" w:rsidRPr="00A95CDA">
        <w:rPr>
          <w:sz w:val="22"/>
          <w:lang w:val="en-GB"/>
        </w:rPr>
        <w:t>,</w:t>
      </w:r>
      <w:r w:rsidRPr="00A95CDA">
        <w:rPr>
          <w:sz w:val="22"/>
          <w:lang w:val="en-GB"/>
        </w:rPr>
        <w:t xml:space="preserve"> represent</w:t>
      </w:r>
      <w:r w:rsidR="002F2643" w:rsidRPr="00A95CDA">
        <w:rPr>
          <w:sz w:val="22"/>
          <w:lang w:val="en-GB"/>
        </w:rPr>
        <w:t>ing</w:t>
      </w:r>
      <w:r w:rsidRPr="00A95CDA">
        <w:rPr>
          <w:sz w:val="22"/>
          <w:lang w:val="en-GB"/>
        </w:rPr>
        <w:t xml:space="preserve"> the new horizon, which </w:t>
      </w:r>
      <w:r w:rsidRPr="00A95CDA">
        <w:rPr>
          <w:noProof/>
          <w:sz w:val="22"/>
          <w:lang w:val="en-GB"/>
        </w:rPr>
        <w:t>enable</w:t>
      </w:r>
      <w:r w:rsidR="00E509FF" w:rsidRPr="00A95CDA">
        <w:rPr>
          <w:noProof/>
          <w:sz w:val="22"/>
          <w:lang w:val="en-GB"/>
        </w:rPr>
        <w:t>s</w:t>
      </w:r>
      <w:r w:rsidRPr="00A95CDA">
        <w:rPr>
          <w:sz w:val="22"/>
          <w:lang w:val="en-GB"/>
        </w:rPr>
        <w:t xml:space="preserve"> users </w:t>
      </w:r>
      <w:r w:rsidR="00A95CDA" w:rsidRPr="00A95CDA">
        <w:rPr>
          <w:sz w:val="22"/>
          <w:lang w:val="en-GB"/>
        </w:rPr>
        <w:t>to enrol</w:t>
      </w:r>
      <w:r w:rsidR="004C065A" w:rsidRPr="00A95CDA">
        <w:rPr>
          <w:sz w:val="22"/>
          <w:lang w:val="en-GB"/>
        </w:rPr>
        <w:t xml:space="preserve"> </w:t>
      </w:r>
      <w:r w:rsidRPr="00A95CDA">
        <w:rPr>
          <w:sz w:val="22"/>
          <w:lang w:val="en-GB"/>
        </w:rPr>
        <w:t xml:space="preserve">in banking services through smartphones or telephone banking. </w:t>
      </w:r>
      <w:proofErr w:type="spellStart"/>
      <w:r w:rsidRPr="00A95CDA">
        <w:rPr>
          <w:sz w:val="22"/>
          <w:lang w:val="en-GB"/>
        </w:rPr>
        <w:t>Piotrowska</w:t>
      </w:r>
      <w:proofErr w:type="spellEnd"/>
      <w:r w:rsidR="00FC7BAD" w:rsidRPr="00A95CDA">
        <w:rPr>
          <w:sz w:val="22"/>
          <w:lang w:val="en-GB"/>
        </w:rPr>
        <w:t xml:space="preserve">, </w:t>
      </w:r>
      <w:proofErr w:type="spellStart"/>
      <w:r w:rsidR="00FC7BAD" w:rsidRPr="00A95CDA">
        <w:rPr>
          <w:sz w:val="22"/>
          <w:lang w:val="en-GB"/>
        </w:rPr>
        <w:t>Polasik</w:t>
      </w:r>
      <w:proofErr w:type="spellEnd"/>
      <w:r w:rsidR="00FC7BAD" w:rsidRPr="00A95CDA">
        <w:rPr>
          <w:sz w:val="22"/>
          <w:lang w:val="en-GB"/>
        </w:rPr>
        <w:t xml:space="preserve">, and Piotrowski </w:t>
      </w:r>
      <w:r w:rsidRPr="00A95CDA">
        <w:rPr>
          <w:sz w:val="22"/>
          <w:lang w:val="en-GB"/>
        </w:rPr>
        <w:t xml:space="preserve">(2017) concluded that </w:t>
      </w:r>
      <w:proofErr w:type="gramStart"/>
      <w:r w:rsidRPr="00A95CDA">
        <w:rPr>
          <w:sz w:val="22"/>
          <w:lang w:val="en-GB"/>
        </w:rPr>
        <w:t>authorization using</w:t>
      </w:r>
      <w:proofErr w:type="gramEnd"/>
      <w:r w:rsidRPr="00A95CDA">
        <w:rPr>
          <w:sz w:val="22"/>
          <w:lang w:val="en-GB"/>
        </w:rPr>
        <w:t xml:space="preserve"> fingerprint is secure and convenient for consumers in mobile banking.</w:t>
      </w:r>
    </w:p>
    <w:p w14:paraId="022184B5" w14:textId="40268B7E" w:rsidR="002C533C" w:rsidRPr="00A95CDA" w:rsidRDefault="002C533C" w:rsidP="002C533C">
      <w:pPr>
        <w:spacing w:after="120" w:line="240" w:lineRule="auto"/>
        <w:rPr>
          <w:rFonts w:ascii="Arial" w:eastAsia="Times New Roman" w:hAnsi="Arial" w:cs="Arial"/>
          <w:b/>
          <w:bCs/>
          <w:caps/>
          <w:szCs w:val="24"/>
          <w:lang w:val="en-GB"/>
        </w:rPr>
      </w:pPr>
      <w:r w:rsidRPr="00A95CDA">
        <w:rPr>
          <w:rFonts w:ascii="Arial" w:hAnsi="Arial" w:cs="Arial"/>
          <w:b/>
          <w:noProof/>
          <w:szCs w:val="24"/>
          <w:lang w:val="en-GB"/>
        </w:rPr>
        <w:t>Mobile Banking</w:t>
      </w:r>
      <w:r w:rsidR="00783AE1" w:rsidRPr="00A95CDA">
        <w:rPr>
          <w:rFonts w:ascii="Arial" w:hAnsi="Arial" w:cs="Arial"/>
          <w:b/>
          <w:noProof/>
          <w:szCs w:val="24"/>
          <w:lang w:val="en-GB"/>
        </w:rPr>
        <w:t xml:space="preserve">: </w:t>
      </w:r>
      <w:r w:rsidRPr="00A95CDA">
        <w:rPr>
          <w:rFonts w:ascii="Arial" w:hAnsi="Arial" w:cs="Arial"/>
          <w:b/>
          <w:noProof/>
          <w:szCs w:val="24"/>
          <w:lang w:val="en-GB"/>
        </w:rPr>
        <w:t>Security</w:t>
      </w:r>
      <w:r w:rsidR="00783AE1" w:rsidRPr="00A95CDA">
        <w:rPr>
          <w:rFonts w:ascii="Arial" w:hAnsi="Arial" w:cs="Arial"/>
          <w:b/>
          <w:noProof/>
          <w:szCs w:val="24"/>
          <w:lang w:val="en-GB"/>
        </w:rPr>
        <w:t xml:space="preserve"> and Gaming</w:t>
      </w:r>
    </w:p>
    <w:p w14:paraId="5BA6F8CF" w14:textId="34E5AC86" w:rsidR="00783AE1" w:rsidRPr="00A95CDA" w:rsidRDefault="002C533C" w:rsidP="00783AE1">
      <w:pPr>
        <w:autoSpaceDE w:val="0"/>
        <w:autoSpaceDN w:val="0"/>
        <w:adjustRightInd w:val="0"/>
        <w:spacing w:after="120" w:line="240" w:lineRule="auto"/>
        <w:rPr>
          <w:rFonts w:cs="Times New Roman"/>
          <w:noProof/>
          <w:sz w:val="22"/>
          <w:lang w:val="en-GB"/>
        </w:rPr>
      </w:pPr>
      <w:r w:rsidRPr="00A95CDA">
        <w:rPr>
          <w:rFonts w:cs="Times New Roman"/>
          <w:noProof/>
          <w:sz w:val="22"/>
          <w:lang w:val="en-GB"/>
        </w:rPr>
        <w:t>Banks and financial institutions have to satisfy mobile banking customers with instant access, but at the same time protect customer information, transactions, banks</w:t>
      </w:r>
      <w:r w:rsidR="00B0537D" w:rsidRPr="00A95CDA">
        <w:rPr>
          <w:rFonts w:cs="Times New Roman"/>
          <w:noProof/>
          <w:sz w:val="22"/>
          <w:lang w:val="en-GB"/>
        </w:rPr>
        <w:t>’</w:t>
      </w:r>
      <w:r w:rsidRPr="00A95CDA">
        <w:rPr>
          <w:rFonts w:cs="Times New Roman"/>
          <w:noProof/>
          <w:sz w:val="22"/>
          <w:lang w:val="en-GB"/>
        </w:rPr>
        <w:t xml:space="preserve"> data from any threats </w:t>
      </w:r>
      <w:r w:rsidR="00B0537D" w:rsidRPr="00A95CDA">
        <w:rPr>
          <w:rFonts w:cs="Times New Roman"/>
          <w:noProof/>
          <w:sz w:val="22"/>
          <w:lang w:val="en-GB"/>
        </w:rPr>
        <w:t>in order to</w:t>
      </w:r>
      <w:r w:rsidRPr="00A95CDA">
        <w:rPr>
          <w:rFonts w:cs="Times New Roman"/>
          <w:noProof/>
          <w:sz w:val="22"/>
          <w:lang w:val="en-GB"/>
        </w:rPr>
        <w:t xml:space="preserve"> ensure the highest level of security. According to Vasco </w:t>
      </w:r>
      <w:r w:rsidR="003D611A" w:rsidRPr="00A95CDA">
        <w:rPr>
          <w:rFonts w:cs="Times New Roman"/>
          <w:noProof/>
          <w:sz w:val="22"/>
          <w:lang w:val="en-GB"/>
        </w:rPr>
        <w:t xml:space="preserve">Data Security </w:t>
      </w:r>
      <w:r w:rsidRPr="00A95CDA">
        <w:rPr>
          <w:rFonts w:cs="Times New Roman"/>
          <w:noProof/>
          <w:sz w:val="22"/>
          <w:lang w:val="en-GB"/>
        </w:rPr>
        <w:t>(2016)</w:t>
      </w:r>
      <w:r w:rsidR="00E509FF" w:rsidRPr="00A95CDA">
        <w:rPr>
          <w:rFonts w:cs="Times New Roman"/>
          <w:noProof/>
          <w:sz w:val="22"/>
          <w:lang w:val="en-GB"/>
        </w:rPr>
        <w:t>,</w:t>
      </w:r>
      <w:r w:rsidRPr="00A95CDA">
        <w:rPr>
          <w:rFonts w:cs="Times New Roman"/>
          <w:noProof/>
          <w:sz w:val="22"/>
          <w:lang w:val="en-GB"/>
        </w:rPr>
        <w:t xml:space="preserve"> nearly all Android apps (95%) were hacked in 2014 and </w:t>
      </w:r>
      <w:r w:rsidR="00405694" w:rsidRPr="00A95CDA">
        <w:rPr>
          <w:rFonts w:cs="Times New Roman"/>
          <w:noProof/>
          <w:sz w:val="22"/>
          <w:lang w:val="en-GB"/>
        </w:rPr>
        <w:t xml:space="preserve">the </w:t>
      </w:r>
      <w:r w:rsidRPr="00A95CDA">
        <w:rPr>
          <w:rFonts w:cs="Times New Roman"/>
          <w:noProof/>
          <w:sz w:val="22"/>
          <w:lang w:val="en-GB"/>
        </w:rPr>
        <w:t xml:space="preserve">security issue has become the main concern of financial institutions. </w:t>
      </w:r>
      <w:r w:rsidR="00783AE1" w:rsidRPr="00A95CDA">
        <w:rPr>
          <w:rFonts w:cs="Times New Roman"/>
          <w:noProof/>
          <w:sz w:val="22"/>
          <w:lang w:val="en-GB"/>
        </w:rPr>
        <w:t>This is of highest concern since according to Global FinTech Survey (2016)</w:t>
      </w:r>
      <w:r w:rsidR="00405694" w:rsidRPr="00A95CDA">
        <w:rPr>
          <w:rFonts w:cs="Times New Roman"/>
          <w:noProof/>
          <w:sz w:val="22"/>
          <w:lang w:val="en-GB"/>
        </w:rPr>
        <w:t xml:space="preserve">, where </w:t>
      </w:r>
      <w:r w:rsidR="00783AE1" w:rsidRPr="00A95CDA">
        <w:rPr>
          <w:rFonts w:cs="Times New Roman"/>
          <w:noProof/>
          <w:sz w:val="22"/>
          <w:lang w:val="en-GB"/>
        </w:rPr>
        <w:t xml:space="preserve">more than 90% banks expect </w:t>
      </w:r>
      <w:r w:rsidR="00405694" w:rsidRPr="00A95CDA">
        <w:rPr>
          <w:rFonts w:cs="Times New Roman"/>
          <w:noProof/>
          <w:sz w:val="22"/>
          <w:lang w:val="en-GB"/>
        </w:rPr>
        <w:t xml:space="preserve">the </w:t>
      </w:r>
      <w:r w:rsidR="00783AE1" w:rsidRPr="00A95CDA">
        <w:rPr>
          <w:rFonts w:cs="Times New Roman"/>
          <w:noProof/>
          <w:sz w:val="22"/>
          <w:lang w:val="en-GB"/>
        </w:rPr>
        <w:t xml:space="preserve">raise </w:t>
      </w:r>
      <w:r w:rsidR="00405694" w:rsidRPr="00A95CDA">
        <w:rPr>
          <w:rFonts w:cs="Times New Roman"/>
          <w:noProof/>
          <w:sz w:val="22"/>
          <w:lang w:val="en-GB"/>
        </w:rPr>
        <w:t xml:space="preserve">in </w:t>
      </w:r>
      <w:r w:rsidR="00783AE1" w:rsidRPr="00A95CDA">
        <w:rPr>
          <w:rFonts w:cs="Times New Roman"/>
          <w:noProof/>
          <w:sz w:val="22"/>
          <w:lang w:val="en-GB"/>
        </w:rPr>
        <w:t>usage of mobile applications and 71% believe that in the next five years more than 60% of clients will use mobile applications at least once a month to use financial services. Therefore, special attention is give</w:t>
      </w:r>
      <w:r w:rsidR="00E509FF" w:rsidRPr="00A95CDA">
        <w:rPr>
          <w:rFonts w:cs="Times New Roman"/>
          <w:noProof/>
          <w:sz w:val="22"/>
          <w:lang w:val="en-GB"/>
        </w:rPr>
        <w:t>n</w:t>
      </w:r>
      <w:r w:rsidR="00783AE1" w:rsidRPr="00A95CDA">
        <w:rPr>
          <w:rFonts w:cs="Times New Roman"/>
          <w:noProof/>
          <w:sz w:val="22"/>
          <w:lang w:val="en-GB"/>
        </w:rPr>
        <w:t xml:space="preserve"> </w:t>
      </w:r>
      <w:r w:rsidR="00405694" w:rsidRPr="00A95CDA">
        <w:rPr>
          <w:rFonts w:cs="Times New Roman"/>
          <w:noProof/>
          <w:sz w:val="22"/>
          <w:lang w:val="en-GB"/>
        </w:rPr>
        <w:t>to</w:t>
      </w:r>
      <w:r w:rsidR="00783AE1" w:rsidRPr="00A95CDA">
        <w:rPr>
          <w:rFonts w:cs="Times New Roman"/>
          <w:noProof/>
          <w:sz w:val="22"/>
          <w:lang w:val="en-GB"/>
        </w:rPr>
        <w:t xml:space="preserve"> </w:t>
      </w:r>
      <w:r w:rsidR="00E509FF" w:rsidRPr="00A95CDA">
        <w:rPr>
          <w:rFonts w:cs="Times New Roman"/>
          <w:noProof/>
          <w:sz w:val="22"/>
          <w:lang w:val="en-GB"/>
        </w:rPr>
        <w:t xml:space="preserve">the </w:t>
      </w:r>
      <w:r w:rsidR="00783AE1" w:rsidRPr="00A95CDA">
        <w:rPr>
          <w:rFonts w:cs="Times New Roman"/>
          <w:i/>
          <w:noProof/>
          <w:sz w:val="22"/>
          <w:lang w:val="en-GB"/>
        </w:rPr>
        <w:t>security</w:t>
      </w:r>
      <w:r w:rsidR="00783AE1" w:rsidRPr="00A95CDA">
        <w:rPr>
          <w:rFonts w:cs="Times New Roman"/>
          <w:noProof/>
          <w:sz w:val="22"/>
          <w:lang w:val="en-GB"/>
        </w:rPr>
        <w:t xml:space="preserve"> aspect in mobile applications. He</w:t>
      </w:r>
      <w:r w:rsidR="00FC7BAD" w:rsidRPr="00A95CDA">
        <w:rPr>
          <w:rFonts w:cs="Times New Roman"/>
          <w:noProof/>
          <w:sz w:val="22"/>
          <w:lang w:val="en-GB"/>
        </w:rPr>
        <w:t>, Tian, Shen, and Yaohang</w:t>
      </w:r>
      <w:r w:rsidR="00783AE1" w:rsidRPr="00A95CDA">
        <w:rPr>
          <w:rFonts w:cs="Times New Roman"/>
          <w:noProof/>
          <w:sz w:val="22"/>
          <w:lang w:val="en-GB"/>
        </w:rPr>
        <w:t xml:space="preserve"> (2015) explored blog mining as a research method to analyze blog discussion on security of mobile applications and used </w:t>
      </w:r>
      <w:r w:rsidR="00405694" w:rsidRPr="00A95CDA">
        <w:rPr>
          <w:rFonts w:cs="Times New Roman"/>
          <w:noProof/>
          <w:sz w:val="22"/>
          <w:lang w:val="en-GB"/>
        </w:rPr>
        <w:t xml:space="preserve">the </w:t>
      </w:r>
      <w:r w:rsidR="00783AE1" w:rsidRPr="00A95CDA">
        <w:rPr>
          <w:rFonts w:cs="Times New Roman"/>
          <w:noProof/>
          <w:sz w:val="22"/>
          <w:lang w:val="en-GB"/>
        </w:rPr>
        <w:t xml:space="preserve">current technology to simulate </w:t>
      </w:r>
      <w:r w:rsidR="00E509FF" w:rsidRPr="00A95CDA">
        <w:rPr>
          <w:rFonts w:cs="Times New Roman"/>
          <w:noProof/>
          <w:sz w:val="22"/>
          <w:lang w:val="en-GB"/>
        </w:rPr>
        <w:t xml:space="preserve">the </w:t>
      </w:r>
      <w:r w:rsidR="00783AE1" w:rsidRPr="00A95CDA">
        <w:rPr>
          <w:rFonts w:cs="Times New Roman"/>
          <w:noProof/>
          <w:sz w:val="22"/>
          <w:lang w:val="en-GB"/>
        </w:rPr>
        <w:t xml:space="preserve">scenario of emerging attacks on banking applications. They identified </w:t>
      </w:r>
      <w:r w:rsidR="00E509FF" w:rsidRPr="00A95CDA">
        <w:rPr>
          <w:rFonts w:cs="Times New Roman"/>
          <w:noProof/>
          <w:sz w:val="22"/>
          <w:lang w:val="en-GB"/>
        </w:rPr>
        <w:t xml:space="preserve">the </w:t>
      </w:r>
      <w:r w:rsidR="00783AE1" w:rsidRPr="00A95CDA">
        <w:rPr>
          <w:rFonts w:cs="Times New Roman"/>
          <w:noProof/>
          <w:sz w:val="22"/>
          <w:lang w:val="en-GB"/>
        </w:rPr>
        <w:t>main pro</w:t>
      </w:r>
      <w:r w:rsidR="00E509FF" w:rsidRPr="00A95CDA">
        <w:rPr>
          <w:rFonts w:cs="Times New Roman"/>
          <w:noProof/>
          <w:sz w:val="22"/>
          <w:lang w:val="en-GB"/>
        </w:rPr>
        <w:t>te</w:t>
      </w:r>
      <w:r w:rsidR="00783AE1" w:rsidRPr="00A95CDA">
        <w:rPr>
          <w:rFonts w:cs="Times New Roman"/>
          <w:noProof/>
          <w:sz w:val="22"/>
          <w:lang w:val="en-GB"/>
        </w:rPr>
        <w:t>ction strategies for users and developers of mobile banking apps. Alotaibi, Furnell</w:t>
      </w:r>
      <w:r w:rsidR="00E509FF" w:rsidRPr="00A95CDA">
        <w:rPr>
          <w:rFonts w:cs="Times New Roman"/>
          <w:noProof/>
          <w:sz w:val="22"/>
          <w:lang w:val="en-GB"/>
        </w:rPr>
        <w:t>,</w:t>
      </w:r>
      <w:r w:rsidR="00783AE1" w:rsidRPr="00A95CDA">
        <w:rPr>
          <w:rFonts w:cs="Times New Roman"/>
          <w:noProof/>
          <w:sz w:val="22"/>
          <w:lang w:val="en-GB"/>
        </w:rPr>
        <w:t xml:space="preserve"> and Clarke (2016) studied risks for each process from the authentication within the mobile application in order to understand various levels of risks. Hayikader</w:t>
      </w:r>
      <w:r w:rsidR="00FC7BAD" w:rsidRPr="00A95CDA">
        <w:rPr>
          <w:rFonts w:cs="Times New Roman"/>
          <w:noProof/>
          <w:sz w:val="22"/>
          <w:lang w:val="en-GB"/>
        </w:rPr>
        <w:t>, Hadi, Hanis, and Ibrahim</w:t>
      </w:r>
      <w:r w:rsidR="00783AE1" w:rsidRPr="00A95CDA">
        <w:rPr>
          <w:rFonts w:cs="Times New Roman"/>
          <w:noProof/>
          <w:sz w:val="22"/>
          <w:lang w:val="en-GB"/>
        </w:rPr>
        <w:t xml:space="preserve"> (2016) examine</w:t>
      </w:r>
      <w:r w:rsidR="00405694" w:rsidRPr="00A95CDA">
        <w:rPr>
          <w:rFonts w:cs="Times New Roman"/>
          <w:noProof/>
          <w:sz w:val="22"/>
          <w:lang w:val="en-GB"/>
        </w:rPr>
        <w:t>d</w:t>
      </w:r>
      <w:r w:rsidR="00783AE1" w:rsidRPr="00A95CDA">
        <w:rPr>
          <w:rFonts w:cs="Times New Roman"/>
          <w:noProof/>
          <w:sz w:val="22"/>
          <w:lang w:val="en-GB"/>
        </w:rPr>
        <w:t xml:space="preserve"> issues o</w:t>
      </w:r>
      <w:r w:rsidR="00E509FF" w:rsidRPr="00A95CDA">
        <w:rPr>
          <w:rFonts w:cs="Times New Roman"/>
          <w:noProof/>
          <w:sz w:val="22"/>
          <w:lang w:val="en-GB"/>
        </w:rPr>
        <w:t>f</w:t>
      </w:r>
      <w:r w:rsidR="00783AE1" w:rsidRPr="00A95CDA">
        <w:rPr>
          <w:rFonts w:cs="Times New Roman"/>
          <w:noProof/>
          <w:sz w:val="22"/>
          <w:lang w:val="en-GB"/>
        </w:rPr>
        <w:t xml:space="preserve"> architecture and security issues on banking apps for everyday users. </w:t>
      </w:r>
    </w:p>
    <w:p w14:paraId="773232B9" w14:textId="1CB2311F" w:rsidR="00783AE1" w:rsidRPr="00A95CDA" w:rsidRDefault="002C533C" w:rsidP="00783AE1">
      <w:pPr>
        <w:autoSpaceDE w:val="0"/>
        <w:autoSpaceDN w:val="0"/>
        <w:adjustRightInd w:val="0"/>
        <w:spacing w:after="120" w:line="240" w:lineRule="auto"/>
        <w:rPr>
          <w:rFonts w:cs="Times New Roman"/>
          <w:noProof/>
          <w:sz w:val="22"/>
          <w:lang w:val="en-GB"/>
        </w:rPr>
      </w:pPr>
      <w:r w:rsidRPr="00A95CDA">
        <w:rPr>
          <w:rFonts w:cs="Times New Roman"/>
          <w:noProof/>
          <w:sz w:val="22"/>
          <w:lang w:val="en-GB"/>
        </w:rPr>
        <w:t>S</w:t>
      </w:r>
      <w:r w:rsidR="00F212DC" w:rsidRPr="00A95CDA">
        <w:rPr>
          <w:rFonts w:cs="Times New Roman"/>
          <w:noProof/>
          <w:sz w:val="22"/>
          <w:lang w:val="en-GB"/>
        </w:rPr>
        <w:t>c</w:t>
      </w:r>
      <w:r w:rsidRPr="00A95CDA">
        <w:rPr>
          <w:rFonts w:cs="Times New Roman"/>
          <w:noProof/>
          <w:sz w:val="22"/>
          <w:lang w:val="en-GB"/>
        </w:rPr>
        <w:t>haefe</w:t>
      </w:r>
      <w:r w:rsidR="000150B4" w:rsidRPr="00A95CDA">
        <w:rPr>
          <w:rFonts w:cs="Times New Roman"/>
          <w:noProof/>
          <w:sz w:val="22"/>
          <w:lang w:val="en-GB"/>
        </w:rPr>
        <w:t>r</w:t>
      </w:r>
      <w:r w:rsidRPr="00A95CDA">
        <w:rPr>
          <w:rFonts w:cs="Times New Roman"/>
          <w:noProof/>
          <w:sz w:val="22"/>
          <w:lang w:val="en-GB"/>
        </w:rPr>
        <w:t>, Moormann</w:t>
      </w:r>
      <w:r w:rsidR="00E509FF" w:rsidRPr="00A95CDA">
        <w:rPr>
          <w:rFonts w:cs="Times New Roman"/>
          <w:noProof/>
          <w:sz w:val="22"/>
          <w:lang w:val="en-GB"/>
        </w:rPr>
        <w:t>,</w:t>
      </w:r>
      <w:r w:rsidRPr="00A95CDA">
        <w:rPr>
          <w:rFonts w:cs="Times New Roman"/>
          <w:noProof/>
          <w:sz w:val="22"/>
          <w:lang w:val="en-GB"/>
        </w:rPr>
        <w:t xml:space="preserve"> and Rosemann (2012) considered the concept of customer process to establish </w:t>
      </w:r>
      <w:r w:rsidR="00E509FF" w:rsidRPr="00A95CDA">
        <w:rPr>
          <w:rFonts w:cs="Times New Roman"/>
          <w:noProof/>
          <w:sz w:val="22"/>
          <w:lang w:val="en-GB"/>
        </w:rPr>
        <w:t xml:space="preserve">a </w:t>
      </w:r>
      <w:r w:rsidRPr="00A95CDA">
        <w:rPr>
          <w:rFonts w:cs="Times New Roman"/>
          <w:noProof/>
          <w:sz w:val="22"/>
          <w:lang w:val="en-GB"/>
        </w:rPr>
        <w:t xml:space="preserve">customer-centric business model and presented </w:t>
      </w:r>
      <w:r w:rsidR="00E509FF" w:rsidRPr="00A95CDA">
        <w:rPr>
          <w:rFonts w:cs="Times New Roman"/>
          <w:noProof/>
          <w:sz w:val="22"/>
          <w:lang w:val="en-GB"/>
        </w:rPr>
        <w:t xml:space="preserve">the </w:t>
      </w:r>
      <w:r w:rsidRPr="00A95CDA">
        <w:rPr>
          <w:rFonts w:cs="Times New Roman"/>
          <w:noProof/>
          <w:sz w:val="22"/>
          <w:lang w:val="en-GB"/>
        </w:rPr>
        <w:t xml:space="preserve">results of empirical research of smartphone apps for banking. The research pointed out </w:t>
      </w:r>
      <w:r w:rsidR="00E509FF" w:rsidRPr="00A95CDA">
        <w:rPr>
          <w:rFonts w:cs="Times New Roman"/>
          <w:noProof/>
          <w:sz w:val="22"/>
          <w:lang w:val="en-GB"/>
        </w:rPr>
        <w:t xml:space="preserve">a </w:t>
      </w:r>
      <w:r w:rsidRPr="00A95CDA">
        <w:rPr>
          <w:rFonts w:cs="Times New Roman"/>
          <w:noProof/>
          <w:sz w:val="22"/>
          <w:lang w:val="en-GB"/>
        </w:rPr>
        <w:t xml:space="preserve">customer-centric approach which presented competitive advantage and important feature of </w:t>
      </w:r>
      <w:r w:rsidR="00E509FF" w:rsidRPr="00A95CDA">
        <w:rPr>
          <w:rFonts w:cs="Times New Roman"/>
          <w:noProof/>
          <w:sz w:val="22"/>
          <w:lang w:val="en-GB"/>
        </w:rPr>
        <w:t xml:space="preserve">the </w:t>
      </w:r>
      <w:r w:rsidRPr="00A95CDA">
        <w:rPr>
          <w:rFonts w:cs="Times New Roman"/>
          <w:noProof/>
          <w:sz w:val="22"/>
          <w:lang w:val="en-GB"/>
        </w:rPr>
        <w:t xml:space="preserve">app where </w:t>
      </w:r>
      <w:r w:rsidR="00E509FF" w:rsidRPr="00A95CDA">
        <w:rPr>
          <w:rFonts w:cs="Times New Roman"/>
          <w:noProof/>
          <w:sz w:val="22"/>
          <w:lang w:val="en-GB"/>
        </w:rPr>
        <w:t xml:space="preserve">the </w:t>
      </w:r>
      <w:r w:rsidRPr="00A95CDA">
        <w:rPr>
          <w:rFonts w:cs="Times New Roman"/>
          <w:noProof/>
          <w:sz w:val="22"/>
          <w:lang w:val="en-GB"/>
        </w:rPr>
        <w:t xml:space="preserve">customer could be present during the whole process which had </w:t>
      </w:r>
      <w:r w:rsidR="00E509FF" w:rsidRPr="00A95CDA">
        <w:rPr>
          <w:rFonts w:cs="Times New Roman"/>
          <w:noProof/>
          <w:sz w:val="22"/>
          <w:lang w:val="en-GB"/>
        </w:rPr>
        <w:t xml:space="preserve">a </w:t>
      </w:r>
      <w:r w:rsidRPr="00A95CDA">
        <w:rPr>
          <w:rFonts w:cs="Times New Roman"/>
          <w:noProof/>
          <w:sz w:val="22"/>
          <w:lang w:val="en-GB"/>
        </w:rPr>
        <w:t xml:space="preserve">positive impact on trust, as well as value-added services. </w:t>
      </w:r>
      <w:r w:rsidR="006D3BE2" w:rsidRPr="00A95CDA">
        <w:rPr>
          <w:rFonts w:cs="Times New Roman"/>
          <w:noProof/>
          <w:sz w:val="22"/>
          <w:lang w:val="en-GB"/>
        </w:rPr>
        <w:t xml:space="preserve">In this process, </w:t>
      </w:r>
      <w:r w:rsidR="006D3BE2" w:rsidRPr="00A95CDA">
        <w:rPr>
          <w:rFonts w:cs="Times New Roman"/>
          <w:i/>
          <w:noProof/>
          <w:sz w:val="22"/>
          <w:lang w:val="en-GB"/>
        </w:rPr>
        <w:t>gamification</w:t>
      </w:r>
      <w:r w:rsidR="006D3BE2" w:rsidRPr="00A95CDA">
        <w:rPr>
          <w:rFonts w:cs="Times New Roman"/>
          <w:noProof/>
          <w:sz w:val="22"/>
          <w:lang w:val="en-GB"/>
        </w:rPr>
        <w:t xml:space="preserve"> can be used as the leverage to increase the quality of customer relationships.</w:t>
      </w:r>
      <w:r w:rsidR="00C31455" w:rsidRPr="00A95CDA">
        <w:rPr>
          <w:rFonts w:cs="Times New Roman"/>
          <w:noProof/>
          <w:sz w:val="22"/>
          <w:lang w:val="en-GB"/>
        </w:rPr>
        <w:t xml:space="preserve"> </w:t>
      </w:r>
      <w:r w:rsidR="00783AE1" w:rsidRPr="00A95CDA">
        <w:rPr>
          <w:rFonts w:cs="Times New Roman"/>
          <w:noProof/>
          <w:sz w:val="22"/>
          <w:lang w:val="en-GB"/>
        </w:rPr>
        <w:t xml:space="preserve">Torres-Toukoumidis and Marín-Mateos (2017) identified incorporation of game elements in </w:t>
      </w:r>
      <w:r w:rsidR="00E509FF" w:rsidRPr="00A95CDA">
        <w:rPr>
          <w:rFonts w:cs="Times New Roman"/>
          <w:noProof/>
          <w:sz w:val="22"/>
          <w:lang w:val="en-GB"/>
        </w:rPr>
        <w:t xml:space="preserve">the </w:t>
      </w:r>
      <w:r w:rsidR="00783AE1" w:rsidRPr="00A95CDA">
        <w:rPr>
          <w:rFonts w:cs="Times New Roman"/>
          <w:noProof/>
          <w:sz w:val="22"/>
          <w:lang w:val="en-GB"/>
        </w:rPr>
        <w:t>mobile application in the Spani</w:t>
      </w:r>
      <w:r w:rsidR="00E509FF" w:rsidRPr="00A95CDA">
        <w:rPr>
          <w:rFonts w:cs="Times New Roman"/>
          <w:noProof/>
          <w:sz w:val="22"/>
          <w:lang w:val="en-GB"/>
        </w:rPr>
        <w:t>s</w:t>
      </w:r>
      <w:r w:rsidR="00783AE1" w:rsidRPr="00A95CDA">
        <w:rPr>
          <w:rFonts w:cs="Times New Roman"/>
          <w:noProof/>
          <w:sz w:val="22"/>
          <w:lang w:val="en-GB"/>
        </w:rPr>
        <w:t xml:space="preserve">h financial sector, using </w:t>
      </w:r>
      <w:r w:rsidR="00E509FF" w:rsidRPr="00A95CDA">
        <w:rPr>
          <w:rFonts w:cs="Times New Roman"/>
          <w:noProof/>
          <w:sz w:val="22"/>
          <w:lang w:val="en-GB"/>
        </w:rPr>
        <w:t xml:space="preserve">a </w:t>
      </w:r>
      <w:r w:rsidR="00783AE1" w:rsidRPr="00A95CDA">
        <w:rPr>
          <w:rFonts w:cs="Times New Roman"/>
          <w:noProof/>
          <w:sz w:val="22"/>
          <w:lang w:val="en-GB"/>
        </w:rPr>
        <w:t>sample of 38 mobile application of mobile banking, analy</w:t>
      </w:r>
      <w:r w:rsidR="00E509FF" w:rsidRPr="00A95CDA">
        <w:rPr>
          <w:rFonts w:cs="Times New Roman"/>
          <w:noProof/>
          <w:sz w:val="22"/>
          <w:lang w:val="en-GB"/>
        </w:rPr>
        <w:t>z</w:t>
      </w:r>
      <w:r w:rsidR="00783AE1" w:rsidRPr="00A95CDA">
        <w:rPr>
          <w:rFonts w:cs="Times New Roman"/>
          <w:noProof/>
          <w:sz w:val="22"/>
          <w:lang w:val="en-GB"/>
        </w:rPr>
        <w:t>ing purpose, audience, technological strategy, play experience</w:t>
      </w:r>
      <w:r w:rsidR="00E509FF" w:rsidRPr="00A95CDA">
        <w:rPr>
          <w:rFonts w:cs="Times New Roman"/>
          <w:noProof/>
          <w:sz w:val="22"/>
          <w:lang w:val="en-GB"/>
        </w:rPr>
        <w:t>,</w:t>
      </w:r>
      <w:r w:rsidR="00783AE1" w:rsidRPr="00A95CDA">
        <w:rPr>
          <w:rFonts w:cs="Times New Roman"/>
          <w:noProof/>
          <w:sz w:val="22"/>
          <w:lang w:val="en-GB"/>
        </w:rPr>
        <w:t xml:space="preserve"> and game mechanics. Results showed that the purpose of such applications was to enforce customer loyalty and expand influence on audience between 26-35, with </w:t>
      </w:r>
      <w:r w:rsidR="00783AE1" w:rsidRPr="00A95CDA">
        <w:rPr>
          <w:rFonts w:cs="Times New Roman"/>
          <w:noProof/>
          <w:sz w:val="22"/>
          <w:lang w:val="en-GB"/>
        </w:rPr>
        <w:lastRenderedPageBreak/>
        <w:t>technology st</w:t>
      </w:r>
      <w:r w:rsidR="00E509FF" w:rsidRPr="00A95CDA">
        <w:rPr>
          <w:rFonts w:cs="Times New Roman"/>
          <w:noProof/>
          <w:sz w:val="22"/>
          <w:lang w:val="en-GB"/>
        </w:rPr>
        <w:t>ra</w:t>
      </w:r>
      <w:r w:rsidR="00783AE1" w:rsidRPr="00A95CDA">
        <w:rPr>
          <w:rFonts w:cs="Times New Roman"/>
          <w:noProof/>
          <w:sz w:val="22"/>
          <w:lang w:val="en-GB"/>
        </w:rPr>
        <w:t xml:space="preserve">tegy to adopt security and privacy systems and </w:t>
      </w:r>
      <w:r w:rsidR="00405694" w:rsidRPr="00A95CDA">
        <w:rPr>
          <w:rFonts w:cs="Times New Roman"/>
          <w:noProof/>
          <w:sz w:val="22"/>
          <w:lang w:val="en-GB"/>
        </w:rPr>
        <w:t xml:space="preserve">the </w:t>
      </w:r>
      <w:r w:rsidR="00783AE1" w:rsidRPr="00A95CDA">
        <w:rPr>
          <w:rFonts w:cs="Times New Roman"/>
          <w:noProof/>
          <w:sz w:val="22"/>
          <w:lang w:val="en-GB"/>
        </w:rPr>
        <w:t>meaning of gaming awards. Additiona</w:t>
      </w:r>
      <w:r w:rsidR="00E509FF" w:rsidRPr="00A95CDA">
        <w:rPr>
          <w:rFonts w:cs="Times New Roman"/>
          <w:noProof/>
          <w:sz w:val="22"/>
          <w:lang w:val="en-GB"/>
        </w:rPr>
        <w:t>l</w:t>
      </w:r>
      <w:r w:rsidR="00783AE1" w:rsidRPr="00A95CDA">
        <w:rPr>
          <w:rFonts w:cs="Times New Roman"/>
          <w:noProof/>
          <w:sz w:val="22"/>
          <w:lang w:val="en-GB"/>
        </w:rPr>
        <w:t xml:space="preserve">ly, game experience was adopted in banking communication among Spanish banking entities. The research aimed to establish patterns for gamification in </w:t>
      </w:r>
      <w:r w:rsidR="00E509FF" w:rsidRPr="00A95CDA">
        <w:rPr>
          <w:rFonts w:cs="Times New Roman"/>
          <w:noProof/>
          <w:sz w:val="22"/>
          <w:lang w:val="en-GB"/>
        </w:rPr>
        <w:t xml:space="preserve">the </w:t>
      </w:r>
      <w:r w:rsidR="00783AE1" w:rsidRPr="00A95CDA">
        <w:rPr>
          <w:rFonts w:cs="Times New Roman"/>
          <w:noProof/>
          <w:sz w:val="22"/>
          <w:lang w:val="en-GB"/>
        </w:rPr>
        <w:t xml:space="preserve">banking sector, by measuring effects and effectiveness on clients and their communication. </w:t>
      </w:r>
    </w:p>
    <w:p w14:paraId="74DC2E6F" w14:textId="631A4B7E" w:rsidR="006E0352" w:rsidRPr="00A95CDA" w:rsidRDefault="00313AD6" w:rsidP="00034C5F">
      <w:pPr>
        <w:spacing w:after="120" w:line="240" w:lineRule="auto"/>
        <w:rPr>
          <w:rFonts w:ascii="Arial" w:hAnsi="Arial" w:cs="Arial"/>
          <w:b/>
          <w:szCs w:val="24"/>
          <w:lang w:val="en-GB"/>
        </w:rPr>
      </w:pPr>
      <w:r w:rsidRPr="00A95CDA">
        <w:rPr>
          <w:rFonts w:ascii="Arial" w:hAnsi="Arial" w:cs="Arial"/>
          <w:b/>
          <w:szCs w:val="24"/>
          <w:lang w:val="en-GB"/>
        </w:rPr>
        <w:t>CONCLUSION</w:t>
      </w:r>
    </w:p>
    <w:p w14:paraId="1CC5BAA2" w14:textId="07BA6AAF" w:rsidR="002C533C" w:rsidRPr="00A95CDA" w:rsidRDefault="00E509FF" w:rsidP="002C533C">
      <w:pPr>
        <w:spacing w:after="120" w:line="240" w:lineRule="auto"/>
        <w:rPr>
          <w:sz w:val="22"/>
          <w:lang w:val="en-GB"/>
        </w:rPr>
      </w:pPr>
      <w:r w:rsidRPr="00A95CDA">
        <w:rPr>
          <w:noProof/>
          <w:sz w:val="22"/>
          <w:lang w:val="en-GB"/>
        </w:rPr>
        <w:t>The b</w:t>
      </w:r>
      <w:r w:rsidR="002C533C" w:rsidRPr="00A95CDA">
        <w:rPr>
          <w:noProof/>
          <w:sz w:val="22"/>
          <w:lang w:val="en-GB"/>
        </w:rPr>
        <w:t>anking</w:t>
      </w:r>
      <w:r w:rsidR="002C533C" w:rsidRPr="00A95CDA">
        <w:rPr>
          <w:sz w:val="22"/>
          <w:lang w:val="en-GB"/>
        </w:rPr>
        <w:t xml:space="preserve"> sector </w:t>
      </w:r>
      <w:r w:rsidR="003D4D0E" w:rsidRPr="00A95CDA">
        <w:rPr>
          <w:sz w:val="22"/>
          <w:lang w:val="en-GB"/>
        </w:rPr>
        <w:t>is strongly</w:t>
      </w:r>
      <w:r w:rsidR="002C533C" w:rsidRPr="00A95CDA">
        <w:rPr>
          <w:sz w:val="22"/>
          <w:lang w:val="en-GB"/>
        </w:rPr>
        <w:t xml:space="preserve"> affected by </w:t>
      </w:r>
      <w:r w:rsidRPr="00A95CDA">
        <w:rPr>
          <w:sz w:val="22"/>
          <w:lang w:val="en-GB"/>
        </w:rPr>
        <w:t xml:space="preserve">the </w:t>
      </w:r>
      <w:r w:rsidR="002C533C" w:rsidRPr="00A95CDA">
        <w:rPr>
          <w:noProof/>
          <w:sz w:val="22"/>
          <w:lang w:val="en-GB"/>
        </w:rPr>
        <w:t>aforementioned</w:t>
      </w:r>
      <w:r w:rsidR="002C533C" w:rsidRPr="00A95CDA">
        <w:rPr>
          <w:sz w:val="22"/>
          <w:lang w:val="en-GB"/>
        </w:rPr>
        <w:t xml:space="preserve"> disruptive technologies, challenging the traditional model, moving from purely monetary transactions </w:t>
      </w:r>
      <w:r w:rsidR="003D4D0E" w:rsidRPr="00A95CDA">
        <w:rPr>
          <w:sz w:val="22"/>
          <w:lang w:val="en-GB"/>
        </w:rPr>
        <w:t>to integrated</w:t>
      </w:r>
      <w:r w:rsidR="002C533C" w:rsidRPr="00A95CDA">
        <w:rPr>
          <w:sz w:val="22"/>
          <w:lang w:val="en-GB"/>
        </w:rPr>
        <w:t xml:space="preserve"> financial </w:t>
      </w:r>
      <w:proofErr w:type="gramStart"/>
      <w:r w:rsidR="002C533C" w:rsidRPr="00A95CDA">
        <w:rPr>
          <w:sz w:val="22"/>
          <w:lang w:val="en-GB"/>
        </w:rPr>
        <w:t>experience which</w:t>
      </w:r>
      <w:proofErr w:type="gramEnd"/>
      <w:r w:rsidR="002C533C" w:rsidRPr="00A95CDA">
        <w:rPr>
          <w:sz w:val="22"/>
          <w:lang w:val="en-GB"/>
        </w:rPr>
        <w:t xml:space="preserve"> also </w:t>
      </w:r>
      <w:r w:rsidR="002C533C" w:rsidRPr="00A95CDA">
        <w:rPr>
          <w:noProof/>
          <w:sz w:val="22"/>
          <w:lang w:val="en-GB"/>
        </w:rPr>
        <w:t>include</w:t>
      </w:r>
      <w:r w:rsidRPr="00A95CDA">
        <w:rPr>
          <w:noProof/>
          <w:sz w:val="22"/>
          <w:lang w:val="en-GB"/>
        </w:rPr>
        <w:t>s</w:t>
      </w:r>
      <w:r w:rsidR="002C533C" w:rsidRPr="00A95CDA">
        <w:rPr>
          <w:sz w:val="22"/>
          <w:lang w:val="en-GB"/>
        </w:rPr>
        <w:t xml:space="preserve"> technological, personal and social aspects. Use of new technologies requires specific attention given to security, privacy, data protection</w:t>
      </w:r>
      <w:r w:rsidRPr="00A95CDA">
        <w:rPr>
          <w:sz w:val="22"/>
          <w:lang w:val="en-GB"/>
        </w:rPr>
        <w:t>,</w:t>
      </w:r>
      <w:r w:rsidR="002C533C" w:rsidRPr="00A95CDA">
        <w:rPr>
          <w:sz w:val="22"/>
          <w:lang w:val="en-GB"/>
        </w:rPr>
        <w:t xml:space="preserve"> </w:t>
      </w:r>
      <w:r w:rsidR="002C533C" w:rsidRPr="00A95CDA">
        <w:rPr>
          <w:noProof/>
          <w:sz w:val="22"/>
          <w:lang w:val="en-GB"/>
        </w:rPr>
        <w:t>and</w:t>
      </w:r>
      <w:r w:rsidR="002C533C" w:rsidRPr="00A95CDA">
        <w:rPr>
          <w:sz w:val="22"/>
          <w:lang w:val="en-GB"/>
        </w:rPr>
        <w:t xml:space="preserve"> legal regulations. Banks offer new personalized approach and try to differentiate from others through customer-centric approach, effective use of technology and adapted business process. Data science combined with sophisticated analytic tools and computer power created new business opportunities. </w:t>
      </w:r>
    </w:p>
    <w:p w14:paraId="241DBDAA" w14:textId="427C875D" w:rsidR="007766A3" w:rsidRPr="00A95CDA" w:rsidRDefault="00801A4B" w:rsidP="00034C5F">
      <w:pPr>
        <w:spacing w:after="120" w:line="240" w:lineRule="auto"/>
        <w:rPr>
          <w:sz w:val="22"/>
          <w:lang w:val="en-GB"/>
        </w:rPr>
      </w:pPr>
      <w:r w:rsidRPr="00A95CDA">
        <w:rPr>
          <w:sz w:val="22"/>
          <w:lang w:val="en-GB"/>
        </w:rPr>
        <w:t xml:space="preserve">Digital innovation is changing traditional small business banking. The continuous research of efficiency by the banks, </w:t>
      </w:r>
      <w:r w:rsidRPr="00A95CDA">
        <w:rPr>
          <w:noProof/>
          <w:sz w:val="22"/>
          <w:lang w:val="en-GB"/>
        </w:rPr>
        <w:t>along with the increasing demand of small business owners who are raising their expectations in their business banks</w:t>
      </w:r>
      <w:r w:rsidRPr="00A95CDA">
        <w:rPr>
          <w:sz w:val="22"/>
          <w:lang w:val="en-GB"/>
        </w:rPr>
        <w:t>, is pushing the transaction of banking institutions through digital solutions</w:t>
      </w:r>
      <w:r w:rsidR="00665850" w:rsidRPr="00A95CDA">
        <w:rPr>
          <w:sz w:val="22"/>
          <w:lang w:val="en-GB"/>
        </w:rPr>
        <w:t>,</w:t>
      </w:r>
      <w:r w:rsidRPr="00A95CDA">
        <w:rPr>
          <w:sz w:val="22"/>
          <w:lang w:val="en-GB"/>
        </w:rPr>
        <w:t xml:space="preserve"> also for small business clients. Banking </w:t>
      </w:r>
      <w:r w:rsidR="00E509FF" w:rsidRPr="00A95CDA">
        <w:rPr>
          <w:noProof/>
          <w:sz w:val="22"/>
          <w:lang w:val="en-GB"/>
        </w:rPr>
        <w:t>is</w:t>
      </w:r>
      <w:r w:rsidRPr="00A95CDA">
        <w:rPr>
          <w:sz w:val="22"/>
          <w:lang w:val="en-GB"/>
        </w:rPr>
        <w:t xml:space="preserve"> looking for ways to exploit digital innovation to support small business activities, solving their day-to-day problems and helping them </w:t>
      </w:r>
      <w:r w:rsidR="00665850" w:rsidRPr="00A95CDA">
        <w:rPr>
          <w:sz w:val="22"/>
          <w:lang w:val="en-GB"/>
        </w:rPr>
        <w:t xml:space="preserve">to </w:t>
      </w:r>
      <w:r w:rsidRPr="00A95CDA">
        <w:rPr>
          <w:sz w:val="22"/>
          <w:lang w:val="en-GB"/>
        </w:rPr>
        <w:t xml:space="preserve">expand above their geographical border. Moreover, banks can often take advantage of the investments that have already </w:t>
      </w:r>
      <w:r w:rsidRPr="00A95CDA">
        <w:rPr>
          <w:noProof/>
          <w:sz w:val="22"/>
          <w:lang w:val="en-GB"/>
        </w:rPr>
        <w:t>been made</w:t>
      </w:r>
      <w:r w:rsidRPr="00A95CDA">
        <w:rPr>
          <w:sz w:val="22"/>
          <w:lang w:val="en-GB"/>
        </w:rPr>
        <w:t xml:space="preserve"> in retail banking digital platform. As highlighted by Oliver Wyman in the report on European retail and SME credit, </w:t>
      </w:r>
      <w:r w:rsidR="00F36B89" w:rsidRPr="00A95CDA">
        <w:rPr>
          <w:sz w:val="22"/>
          <w:lang w:val="en-GB"/>
        </w:rPr>
        <w:t>‘</w:t>
      </w:r>
      <w:r w:rsidRPr="00A95CDA">
        <w:rPr>
          <w:sz w:val="22"/>
          <w:lang w:val="en-GB"/>
        </w:rPr>
        <w:t xml:space="preserve">banks that successfully </w:t>
      </w:r>
      <w:r w:rsidRPr="00A95CDA">
        <w:rPr>
          <w:noProof/>
          <w:sz w:val="22"/>
          <w:lang w:val="en-GB"/>
        </w:rPr>
        <w:t>digita</w:t>
      </w:r>
      <w:r w:rsidR="00E509FF" w:rsidRPr="00A95CDA">
        <w:rPr>
          <w:noProof/>
          <w:sz w:val="22"/>
          <w:lang w:val="en-GB"/>
        </w:rPr>
        <w:t>z</w:t>
      </w:r>
      <w:r w:rsidRPr="00A95CDA">
        <w:rPr>
          <w:noProof/>
          <w:sz w:val="22"/>
          <w:lang w:val="en-GB"/>
        </w:rPr>
        <w:t>e</w:t>
      </w:r>
      <w:r w:rsidRPr="00A95CDA">
        <w:rPr>
          <w:sz w:val="22"/>
          <w:lang w:val="en-GB"/>
        </w:rPr>
        <w:t xml:space="preserve"> their SME offering can benefit enormously. In North America, Bank of Montreal and PNC claim significant increases in customer numbers as a result of online and mobile banking offers targeting small business owners”. Nevertheless, as resulted from the analysis of the previous section, there is again room for improvement </w:t>
      </w:r>
      <w:r w:rsidR="00071C0D" w:rsidRPr="00A95CDA">
        <w:rPr>
          <w:noProof/>
          <w:sz w:val="22"/>
          <w:lang w:val="en-GB"/>
        </w:rPr>
        <w:t>regarding</w:t>
      </w:r>
      <w:r w:rsidRPr="00A95CDA">
        <w:rPr>
          <w:sz w:val="22"/>
          <w:lang w:val="en-GB"/>
        </w:rPr>
        <w:t xml:space="preserve"> </w:t>
      </w:r>
      <w:r w:rsidR="00E509FF" w:rsidRPr="00A95CDA">
        <w:rPr>
          <w:sz w:val="22"/>
          <w:lang w:val="en-GB"/>
        </w:rPr>
        <w:t xml:space="preserve">a </w:t>
      </w:r>
      <w:r w:rsidRPr="00A95CDA">
        <w:rPr>
          <w:noProof/>
          <w:sz w:val="22"/>
          <w:lang w:val="en-GB"/>
        </w:rPr>
        <w:t>digital</w:t>
      </w:r>
      <w:r w:rsidRPr="00A95CDA">
        <w:rPr>
          <w:sz w:val="22"/>
          <w:lang w:val="en-GB"/>
        </w:rPr>
        <w:t xml:space="preserve"> proposition for SMEs. For this reason, this chapter provides an outlook to the possibilities that could </w:t>
      </w:r>
      <w:r w:rsidR="00E509FF" w:rsidRPr="00A95CDA">
        <w:rPr>
          <w:sz w:val="22"/>
          <w:lang w:val="en-GB"/>
        </w:rPr>
        <w:t>a</w:t>
      </w:r>
      <w:r w:rsidRPr="00A95CDA">
        <w:rPr>
          <w:noProof/>
          <w:sz w:val="22"/>
          <w:lang w:val="en-GB"/>
        </w:rPr>
        <w:t>rise</w:t>
      </w:r>
      <w:r w:rsidRPr="00A95CDA">
        <w:rPr>
          <w:sz w:val="22"/>
          <w:lang w:val="en-GB"/>
        </w:rPr>
        <w:t xml:space="preserve"> from the digit</w:t>
      </w:r>
      <w:r w:rsidR="00665850" w:rsidRPr="00A95CDA">
        <w:rPr>
          <w:sz w:val="22"/>
          <w:lang w:val="en-GB"/>
        </w:rPr>
        <w:t>ization</w:t>
      </w:r>
      <w:proofErr w:type="gramStart"/>
      <w:r w:rsidR="00665850" w:rsidRPr="00A95CDA">
        <w:rPr>
          <w:sz w:val="22"/>
          <w:lang w:val="en-GB"/>
        </w:rPr>
        <w:t>.</w:t>
      </w:r>
      <w:r w:rsidRPr="00A95CDA">
        <w:rPr>
          <w:sz w:val="22"/>
          <w:lang w:val="en-GB"/>
        </w:rPr>
        <w:t>.</w:t>
      </w:r>
      <w:proofErr w:type="gramEnd"/>
      <w:r w:rsidRPr="00A95CDA">
        <w:rPr>
          <w:sz w:val="22"/>
          <w:lang w:val="en-GB"/>
        </w:rPr>
        <w:t xml:space="preserve"> </w:t>
      </w:r>
    </w:p>
    <w:p w14:paraId="6A3D29C7" w14:textId="576EE829" w:rsidR="00605A30" w:rsidRPr="00A95CDA" w:rsidRDefault="00605A30" w:rsidP="00605A30">
      <w:pPr>
        <w:spacing w:after="120" w:line="240" w:lineRule="auto"/>
        <w:rPr>
          <w:sz w:val="22"/>
          <w:lang w:val="en-GB"/>
        </w:rPr>
      </w:pPr>
      <w:r w:rsidRPr="00A95CDA">
        <w:rPr>
          <w:sz w:val="22"/>
          <w:lang w:val="en-GB"/>
        </w:rPr>
        <w:t xml:space="preserve">The chapter focuses on FinTech aided banking services, in particular, </w:t>
      </w:r>
      <w:r w:rsidR="00071C0D" w:rsidRPr="00A95CDA">
        <w:rPr>
          <w:noProof/>
          <w:sz w:val="22"/>
          <w:lang w:val="en-GB"/>
        </w:rPr>
        <w:t>because</w:t>
      </w:r>
      <w:r w:rsidRPr="00A95CDA">
        <w:rPr>
          <w:sz w:val="22"/>
          <w:lang w:val="en-GB"/>
        </w:rPr>
        <w:t xml:space="preserve"> these are, at present, the most widely FinTech technologies available in Italy. We presented a study about how Italian SMEs understand and use FinTech technologies, indicating that despite FinTech has entered in Italy only in recent times, the Italian SMEs market is very active and fruitful for digital companies. </w:t>
      </w:r>
    </w:p>
    <w:p w14:paraId="1D9AD491" w14:textId="77777777" w:rsidR="0022434D" w:rsidRPr="00A95CDA" w:rsidRDefault="00A14237" w:rsidP="00034C5F">
      <w:pPr>
        <w:spacing w:after="120" w:line="240" w:lineRule="auto"/>
        <w:jc w:val="left"/>
        <w:outlineLvl w:val="0"/>
        <w:rPr>
          <w:rFonts w:cs="Times New Roman"/>
          <w:sz w:val="22"/>
          <w:lang w:val="en-GB"/>
        </w:rPr>
      </w:pPr>
      <w:r w:rsidRPr="00A95CDA">
        <w:rPr>
          <w:rFonts w:ascii="Arial" w:eastAsia="Times New Roman" w:hAnsi="Arial" w:cs="Arial"/>
          <w:b/>
          <w:szCs w:val="24"/>
          <w:lang w:val="en-GB"/>
        </w:rPr>
        <w:t>REFERENCES</w:t>
      </w:r>
    </w:p>
    <w:p w14:paraId="0E9E0B7D" w14:textId="03CD7A4C" w:rsidR="001627D5" w:rsidRPr="00A95CDA" w:rsidRDefault="00B35EE9" w:rsidP="001627D5">
      <w:pPr>
        <w:pStyle w:val="Odlomakpopisa"/>
        <w:numPr>
          <w:ilvl w:val="0"/>
          <w:numId w:val="19"/>
        </w:numPr>
        <w:spacing w:after="0" w:line="240" w:lineRule="auto"/>
        <w:ind w:left="425" w:hanging="357"/>
        <w:rPr>
          <w:rStyle w:val="Hiperveza"/>
          <w:color w:val="auto"/>
          <w:sz w:val="22"/>
          <w:u w:val="none"/>
          <w:lang w:val="en-GB"/>
        </w:rPr>
      </w:pPr>
      <w:r w:rsidRPr="00A95CDA">
        <w:rPr>
          <w:sz w:val="22"/>
          <w:lang w:val="en-GB"/>
        </w:rPr>
        <w:t xml:space="preserve">ABI </w:t>
      </w:r>
      <w:bookmarkStart w:id="1" w:name="_Hlk530075259"/>
      <w:r w:rsidRPr="00A95CDA">
        <w:rPr>
          <w:sz w:val="22"/>
          <w:lang w:val="en-GB"/>
        </w:rPr>
        <w:t xml:space="preserve">(Giovanni Sabatini) </w:t>
      </w:r>
      <w:bookmarkEnd w:id="1"/>
      <w:r w:rsidRPr="00A95CDA">
        <w:rPr>
          <w:sz w:val="22"/>
          <w:lang w:val="en-GB"/>
        </w:rPr>
        <w:t xml:space="preserve">(2017). </w:t>
      </w:r>
      <w:proofErr w:type="spellStart"/>
      <w:r w:rsidRPr="00A95CDA">
        <w:rPr>
          <w:i/>
          <w:sz w:val="22"/>
          <w:lang w:val="en-GB"/>
        </w:rPr>
        <w:t>Indagine</w:t>
      </w:r>
      <w:proofErr w:type="spellEnd"/>
      <w:r w:rsidRPr="00A95CDA">
        <w:rPr>
          <w:i/>
          <w:sz w:val="22"/>
          <w:lang w:val="en-GB"/>
        </w:rPr>
        <w:t xml:space="preserve"> </w:t>
      </w:r>
      <w:r w:rsidRPr="00A95CDA">
        <w:rPr>
          <w:i/>
          <w:noProof/>
          <w:sz w:val="22"/>
          <w:lang w:val="en-GB"/>
        </w:rPr>
        <w:t>conoscitiva</w:t>
      </w:r>
      <w:r w:rsidRPr="00A95CDA">
        <w:rPr>
          <w:i/>
          <w:sz w:val="22"/>
          <w:lang w:val="en-GB"/>
        </w:rPr>
        <w:t xml:space="preserve"> </w:t>
      </w:r>
      <w:r w:rsidRPr="00A95CDA">
        <w:rPr>
          <w:i/>
          <w:noProof/>
          <w:sz w:val="22"/>
          <w:lang w:val="en-GB"/>
        </w:rPr>
        <w:t>sulle</w:t>
      </w:r>
      <w:r w:rsidRPr="00A95CDA">
        <w:rPr>
          <w:i/>
          <w:sz w:val="22"/>
          <w:lang w:val="en-GB"/>
        </w:rPr>
        <w:t xml:space="preserve"> </w:t>
      </w:r>
      <w:r w:rsidRPr="00A95CDA">
        <w:rPr>
          <w:i/>
          <w:noProof/>
          <w:sz w:val="22"/>
          <w:lang w:val="en-GB"/>
        </w:rPr>
        <w:t>tematiche</w:t>
      </w:r>
      <w:r w:rsidRPr="00A95CDA">
        <w:rPr>
          <w:i/>
          <w:sz w:val="22"/>
          <w:lang w:val="en-GB"/>
        </w:rPr>
        <w:t xml:space="preserve"> relative </w:t>
      </w:r>
      <w:r w:rsidRPr="00A95CDA">
        <w:rPr>
          <w:i/>
          <w:noProof/>
          <w:sz w:val="22"/>
          <w:lang w:val="en-GB"/>
        </w:rPr>
        <w:t>all’impatto</w:t>
      </w:r>
      <w:r w:rsidRPr="00A95CDA">
        <w:rPr>
          <w:i/>
          <w:sz w:val="22"/>
          <w:lang w:val="en-GB"/>
        </w:rPr>
        <w:t xml:space="preserve"> </w:t>
      </w:r>
      <w:r w:rsidRPr="00A95CDA">
        <w:rPr>
          <w:i/>
          <w:noProof/>
          <w:sz w:val="22"/>
          <w:lang w:val="en-GB"/>
        </w:rPr>
        <w:t>della</w:t>
      </w:r>
      <w:r w:rsidRPr="00A95CDA">
        <w:rPr>
          <w:i/>
          <w:sz w:val="22"/>
          <w:lang w:val="en-GB"/>
        </w:rPr>
        <w:t xml:space="preserve"> </w:t>
      </w:r>
      <w:r w:rsidRPr="00A95CDA">
        <w:rPr>
          <w:i/>
          <w:noProof/>
          <w:sz w:val="22"/>
          <w:lang w:val="en-GB"/>
        </w:rPr>
        <w:t>tecnologia</w:t>
      </w:r>
      <w:r w:rsidRPr="00A95CDA">
        <w:rPr>
          <w:i/>
          <w:sz w:val="22"/>
          <w:lang w:val="en-GB"/>
        </w:rPr>
        <w:t xml:space="preserve"> </w:t>
      </w:r>
      <w:r w:rsidRPr="00A95CDA">
        <w:rPr>
          <w:i/>
          <w:noProof/>
          <w:sz w:val="22"/>
          <w:lang w:val="en-GB"/>
        </w:rPr>
        <w:t>finanziaria</w:t>
      </w:r>
      <w:r w:rsidRPr="00A95CDA">
        <w:rPr>
          <w:i/>
          <w:sz w:val="22"/>
          <w:lang w:val="en-GB"/>
        </w:rPr>
        <w:t xml:space="preserve"> </w:t>
      </w:r>
      <w:r w:rsidRPr="00A95CDA">
        <w:rPr>
          <w:i/>
          <w:noProof/>
          <w:sz w:val="22"/>
          <w:lang w:val="en-GB"/>
        </w:rPr>
        <w:t>sul</w:t>
      </w:r>
      <w:r w:rsidRPr="00A95CDA">
        <w:rPr>
          <w:i/>
          <w:sz w:val="22"/>
          <w:lang w:val="en-GB"/>
        </w:rPr>
        <w:t xml:space="preserve"> </w:t>
      </w:r>
      <w:r w:rsidRPr="00A95CDA">
        <w:rPr>
          <w:i/>
          <w:noProof/>
          <w:sz w:val="22"/>
          <w:lang w:val="en-GB"/>
        </w:rPr>
        <w:t>settore</w:t>
      </w:r>
      <w:r w:rsidRPr="00A95CDA">
        <w:rPr>
          <w:i/>
          <w:sz w:val="22"/>
          <w:lang w:val="en-GB"/>
        </w:rPr>
        <w:t xml:space="preserve"> </w:t>
      </w:r>
      <w:r w:rsidRPr="00A95CDA">
        <w:rPr>
          <w:i/>
          <w:noProof/>
          <w:sz w:val="22"/>
          <w:lang w:val="en-GB"/>
        </w:rPr>
        <w:t>finanziario</w:t>
      </w:r>
      <w:r w:rsidRPr="00A95CDA">
        <w:rPr>
          <w:i/>
          <w:sz w:val="22"/>
          <w:lang w:val="en-GB"/>
        </w:rPr>
        <w:t xml:space="preserve">, </w:t>
      </w:r>
      <w:r w:rsidRPr="00A95CDA">
        <w:rPr>
          <w:i/>
          <w:noProof/>
          <w:sz w:val="22"/>
          <w:lang w:val="en-GB"/>
        </w:rPr>
        <w:t>creditizio</w:t>
      </w:r>
      <w:r w:rsidRPr="00A95CDA">
        <w:rPr>
          <w:i/>
          <w:sz w:val="22"/>
          <w:lang w:val="en-GB"/>
        </w:rPr>
        <w:t xml:space="preserve"> e </w:t>
      </w:r>
      <w:r w:rsidRPr="00A95CDA">
        <w:rPr>
          <w:i/>
          <w:noProof/>
          <w:sz w:val="22"/>
          <w:lang w:val="en-GB"/>
        </w:rPr>
        <w:t>assicurativo</w:t>
      </w:r>
      <w:r w:rsidRPr="00A95CDA">
        <w:rPr>
          <w:i/>
          <w:sz w:val="22"/>
          <w:lang w:val="en-GB"/>
        </w:rPr>
        <w:t xml:space="preserve"> (Cognitive survey on issues related to the impact of technology)</w:t>
      </w:r>
      <w:r w:rsidR="000528E7" w:rsidRPr="00A95CDA">
        <w:rPr>
          <w:sz w:val="22"/>
          <w:lang w:val="en-GB"/>
        </w:rPr>
        <w:t>.</w:t>
      </w:r>
      <w:r w:rsidRPr="00A95CDA">
        <w:rPr>
          <w:sz w:val="22"/>
          <w:lang w:val="en-GB"/>
        </w:rPr>
        <w:t xml:space="preserve"> </w:t>
      </w:r>
      <w:r w:rsidR="00ED4335" w:rsidRPr="00A95CDA">
        <w:rPr>
          <w:noProof/>
          <w:sz w:val="22"/>
          <w:lang w:val="en-GB"/>
        </w:rPr>
        <w:t>Retrived</w:t>
      </w:r>
      <w:r w:rsidR="00ED4335" w:rsidRPr="00A95CDA">
        <w:rPr>
          <w:sz w:val="22"/>
          <w:lang w:val="en-GB"/>
        </w:rPr>
        <w:t xml:space="preserve"> from </w:t>
      </w:r>
      <w:hyperlink r:id="rId11" w:history="1">
        <w:r w:rsidRPr="00A95CDA">
          <w:rPr>
            <w:rStyle w:val="Hiperveza"/>
            <w:color w:val="auto"/>
            <w:sz w:val="22"/>
            <w:lang w:val="en-GB"/>
          </w:rPr>
          <w:t>https://www.abi.it/DOC_Info/Audizioni-parlamentari/Presentazione%20per%20Audizione%20DG%20Commissione%20FInanze%20Camera%204%2012%202017.pdf</w:t>
        </w:r>
      </w:hyperlink>
    </w:p>
    <w:p w14:paraId="043A094D" w14:textId="77777777"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Aldás-Manzano</w:t>
      </w:r>
      <w:proofErr w:type="spellEnd"/>
      <w:r w:rsidRPr="00A95CDA">
        <w:rPr>
          <w:sz w:val="22"/>
          <w:lang w:val="en-GB"/>
        </w:rPr>
        <w:t xml:space="preserve">, J., </w:t>
      </w:r>
      <w:proofErr w:type="spellStart"/>
      <w:r w:rsidRPr="00A95CDA">
        <w:rPr>
          <w:sz w:val="22"/>
          <w:lang w:val="en-GB"/>
        </w:rPr>
        <w:t>Lassala-Navarré</w:t>
      </w:r>
      <w:proofErr w:type="spellEnd"/>
      <w:r w:rsidRPr="00A95CDA">
        <w:rPr>
          <w:sz w:val="22"/>
          <w:lang w:val="en-GB"/>
        </w:rPr>
        <w:t>, C., Ruiz-</w:t>
      </w:r>
      <w:proofErr w:type="spellStart"/>
      <w:r w:rsidRPr="00A95CDA">
        <w:rPr>
          <w:sz w:val="22"/>
          <w:lang w:val="en-GB"/>
        </w:rPr>
        <w:t>Mafé</w:t>
      </w:r>
      <w:proofErr w:type="spellEnd"/>
      <w:r w:rsidRPr="00A95CDA">
        <w:rPr>
          <w:sz w:val="22"/>
          <w:lang w:val="en-GB"/>
        </w:rPr>
        <w:t xml:space="preserve">, C., &amp; </w:t>
      </w:r>
      <w:proofErr w:type="spellStart"/>
      <w:r w:rsidRPr="00A95CDA">
        <w:rPr>
          <w:sz w:val="22"/>
          <w:lang w:val="en-GB"/>
        </w:rPr>
        <w:t>Sanz</w:t>
      </w:r>
      <w:proofErr w:type="spellEnd"/>
      <w:r w:rsidRPr="00A95CDA">
        <w:rPr>
          <w:sz w:val="22"/>
          <w:lang w:val="en-GB"/>
        </w:rPr>
        <w:t>-Blas, S. (2009). The role of consumer innovativeness and perceived risk in online banking usage. </w:t>
      </w:r>
      <w:r w:rsidRPr="00A95CDA">
        <w:rPr>
          <w:i/>
          <w:sz w:val="22"/>
          <w:lang w:val="en-GB"/>
        </w:rPr>
        <w:t>International Journal of Bank Marketing</w:t>
      </w:r>
      <w:r w:rsidRPr="00A95CDA">
        <w:rPr>
          <w:sz w:val="22"/>
          <w:lang w:val="en-GB"/>
        </w:rPr>
        <w:t>, </w:t>
      </w:r>
      <w:r w:rsidRPr="00A95CDA">
        <w:rPr>
          <w:i/>
          <w:sz w:val="22"/>
          <w:lang w:val="en-GB"/>
        </w:rPr>
        <w:t>27</w:t>
      </w:r>
      <w:r w:rsidRPr="00A95CDA">
        <w:rPr>
          <w:sz w:val="22"/>
          <w:lang w:val="en-GB"/>
        </w:rPr>
        <w:t>(1), 53-75.</w:t>
      </w:r>
    </w:p>
    <w:p w14:paraId="7245BF0C" w14:textId="74EEC25D" w:rsidR="001627D5" w:rsidRPr="00A95CDA" w:rsidRDefault="00ED4335" w:rsidP="001627D5">
      <w:pPr>
        <w:pStyle w:val="Odlomakpopisa"/>
        <w:numPr>
          <w:ilvl w:val="0"/>
          <w:numId w:val="19"/>
        </w:numPr>
        <w:spacing w:after="0" w:line="240" w:lineRule="auto"/>
        <w:ind w:left="425" w:hanging="357"/>
        <w:rPr>
          <w:sz w:val="22"/>
          <w:lang w:val="en-GB"/>
        </w:rPr>
      </w:pPr>
      <w:bookmarkStart w:id="2" w:name="_Hlk530223648"/>
      <w:r w:rsidRPr="00A95CDA">
        <w:rPr>
          <w:sz w:val="22"/>
          <w:lang w:val="en-GB"/>
        </w:rPr>
        <w:t xml:space="preserve">Alexander, L., Das, S. R., Ives, Z., </w:t>
      </w:r>
      <w:proofErr w:type="spellStart"/>
      <w:r w:rsidRPr="00A95CDA">
        <w:rPr>
          <w:sz w:val="22"/>
          <w:lang w:val="en-GB"/>
        </w:rPr>
        <w:t>Jagadish</w:t>
      </w:r>
      <w:proofErr w:type="spellEnd"/>
      <w:r w:rsidRPr="00A95CDA">
        <w:rPr>
          <w:sz w:val="22"/>
          <w:lang w:val="en-GB"/>
        </w:rPr>
        <w:t xml:space="preserve">, H. V., &amp; </w:t>
      </w:r>
      <w:proofErr w:type="spellStart"/>
      <w:r w:rsidRPr="00A95CDA">
        <w:rPr>
          <w:sz w:val="22"/>
          <w:lang w:val="en-GB"/>
        </w:rPr>
        <w:t>Monteleoni</w:t>
      </w:r>
      <w:bookmarkEnd w:id="2"/>
      <w:proofErr w:type="spellEnd"/>
      <w:r w:rsidRPr="00A95CDA">
        <w:rPr>
          <w:sz w:val="22"/>
          <w:lang w:val="en-GB"/>
        </w:rPr>
        <w:t xml:space="preserve">, C. (2017). Research Challenges in Financial Data </w:t>
      </w:r>
      <w:proofErr w:type="spellStart"/>
      <w:r w:rsidRPr="00A95CDA">
        <w:rPr>
          <w:sz w:val="22"/>
          <w:lang w:val="en-GB"/>
        </w:rPr>
        <w:t>Modeling</w:t>
      </w:r>
      <w:proofErr w:type="spellEnd"/>
      <w:r w:rsidRPr="00A95CDA">
        <w:rPr>
          <w:sz w:val="22"/>
          <w:lang w:val="en-GB"/>
        </w:rPr>
        <w:t xml:space="preserve"> and Analysis. </w:t>
      </w:r>
      <w:r w:rsidRPr="00A95CDA">
        <w:rPr>
          <w:i/>
          <w:iCs/>
          <w:sz w:val="22"/>
          <w:lang w:val="en-GB"/>
        </w:rPr>
        <w:t>Big data</w:t>
      </w:r>
      <w:r w:rsidRPr="00A95CDA">
        <w:rPr>
          <w:sz w:val="22"/>
          <w:lang w:val="en-GB"/>
        </w:rPr>
        <w:t>, </w:t>
      </w:r>
      <w:r w:rsidRPr="00A95CDA">
        <w:rPr>
          <w:i/>
          <w:iCs/>
          <w:sz w:val="22"/>
          <w:lang w:val="en-GB"/>
        </w:rPr>
        <w:t>5</w:t>
      </w:r>
      <w:r w:rsidRPr="00A95CDA">
        <w:rPr>
          <w:sz w:val="22"/>
          <w:lang w:val="en-GB"/>
        </w:rPr>
        <w:t>(3), 177-188</w:t>
      </w:r>
      <w:r w:rsidR="00C040B3" w:rsidRPr="00A95CDA">
        <w:rPr>
          <w:sz w:val="22"/>
          <w:lang w:val="en-GB"/>
        </w:rPr>
        <w:t xml:space="preserve">. </w:t>
      </w:r>
    </w:p>
    <w:p w14:paraId="728A3487" w14:textId="43877253" w:rsidR="001627D5" w:rsidRPr="00A95CDA" w:rsidRDefault="00ED4335" w:rsidP="001627D5">
      <w:pPr>
        <w:pStyle w:val="Odlomakpopisa"/>
        <w:numPr>
          <w:ilvl w:val="0"/>
          <w:numId w:val="19"/>
        </w:numPr>
        <w:spacing w:after="0" w:line="240" w:lineRule="auto"/>
        <w:ind w:left="425" w:hanging="357"/>
        <w:rPr>
          <w:sz w:val="22"/>
          <w:lang w:val="en-GB"/>
        </w:rPr>
      </w:pPr>
      <w:proofErr w:type="spellStart"/>
      <w:r w:rsidRPr="00A95CDA">
        <w:rPr>
          <w:sz w:val="22"/>
          <w:lang w:val="en-GB"/>
        </w:rPr>
        <w:t>Alotaibi</w:t>
      </w:r>
      <w:proofErr w:type="spellEnd"/>
      <w:r w:rsidRPr="00A95CDA">
        <w:rPr>
          <w:sz w:val="22"/>
          <w:lang w:val="en-GB"/>
        </w:rPr>
        <w:t xml:space="preserve">, S., </w:t>
      </w:r>
      <w:proofErr w:type="spellStart"/>
      <w:r w:rsidRPr="00A95CDA">
        <w:rPr>
          <w:sz w:val="22"/>
          <w:lang w:val="en-GB"/>
        </w:rPr>
        <w:t>Furnell</w:t>
      </w:r>
      <w:proofErr w:type="spellEnd"/>
      <w:r w:rsidRPr="00A95CDA">
        <w:rPr>
          <w:sz w:val="22"/>
          <w:lang w:val="en-GB"/>
        </w:rPr>
        <w:t xml:space="preserve">, S., &amp; Clarke, N. (2016). </w:t>
      </w:r>
      <w:r w:rsidRPr="00A95CDA">
        <w:rPr>
          <w:noProof/>
          <w:sz w:val="22"/>
          <w:lang w:val="en-GB"/>
        </w:rPr>
        <w:t>A novel Taxonomy</w:t>
      </w:r>
      <w:r w:rsidRPr="00A95CDA">
        <w:rPr>
          <w:sz w:val="22"/>
          <w:lang w:val="en-GB"/>
        </w:rPr>
        <w:t xml:space="preserve"> for mobile applications data. </w:t>
      </w:r>
      <w:r w:rsidRPr="00A95CDA">
        <w:rPr>
          <w:i/>
          <w:iCs/>
          <w:sz w:val="22"/>
          <w:lang w:val="en-GB"/>
        </w:rPr>
        <w:t>International Journal of Cyber-Security and Digital Forensics</w:t>
      </w:r>
      <w:r w:rsidRPr="00A95CDA">
        <w:rPr>
          <w:sz w:val="22"/>
          <w:lang w:val="en-GB"/>
        </w:rPr>
        <w:t>, </w:t>
      </w:r>
      <w:r w:rsidRPr="00A95CDA">
        <w:rPr>
          <w:i/>
          <w:iCs/>
          <w:sz w:val="22"/>
          <w:lang w:val="en-GB"/>
        </w:rPr>
        <w:t>5</w:t>
      </w:r>
      <w:r w:rsidRPr="00A95CDA">
        <w:rPr>
          <w:sz w:val="22"/>
          <w:lang w:val="en-GB"/>
        </w:rPr>
        <w:t>(3), 115-122</w:t>
      </w:r>
      <w:r w:rsidR="00C040B3" w:rsidRPr="00A95CDA">
        <w:rPr>
          <w:sz w:val="22"/>
          <w:lang w:val="en-GB"/>
        </w:rPr>
        <w:t xml:space="preserve">. </w:t>
      </w:r>
    </w:p>
    <w:p w14:paraId="28865A17" w14:textId="7FB008E2" w:rsidR="001627D5" w:rsidRPr="00A95CDA" w:rsidRDefault="00C040B3" w:rsidP="00AF305F">
      <w:pPr>
        <w:pStyle w:val="Odlomakpopisa"/>
        <w:numPr>
          <w:ilvl w:val="0"/>
          <w:numId w:val="19"/>
        </w:numPr>
        <w:spacing w:after="0" w:line="240" w:lineRule="auto"/>
        <w:ind w:left="425" w:hanging="357"/>
        <w:rPr>
          <w:sz w:val="22"/>
          <w:lang w:val="en-GB"/>
        </w:rPr>
      </w:pPr>
      <w:proofErr w:type="spellStart"/>
      <w:r w:rsidRPr="00A95CDA">
        <w:rPr>
          <w:sz w:val="22"/>
          <w:lang w:val="en-GB"/>
        </w:rPr>
        <w:t>Asar</w:t>
      </w:r>
      <w:r w:rsidR="00542104" w:rsidRPr="00A95CDA">
        <w:rPr>
          <w:sz w:val="22"/>
          <w:lang w:val="en-GB"/>
        </w:rPr>
        <w:t>e-Frempong</w:t>
      </w:r>
      <w:proofErr w:type="spellEnd"/>
      <w:r w:rsidR="00542104" w:rsidRPr="00A95CDA">
        <w:rPr>
          <w:sz w:val="22"/>
          <w:lang w:val="en-GB"/>
        </w:rPr>
        <w:t xml:space="preserve">, J., &amp; </w:t>
      </w:r>
      <w:proofErr w:type="spellStart"/>
      <w:r w:rsidR="00542104" w:rsidRPr="00A95CDA">
        <w:rPr>
          <w:sz w:val="22"/>
          <w:lang w:val="en-GB"/>
        </w:rPr>
        <w:t>Jayabalan</w:t>
      </w:r>
      <w:proofErr w:type="spellEnd"/>
      <w:r w:rsidR="00542104" w:rsidRPr="00A95CDA">
        <w:rPr>
          <w:sz w:val="22"/>
          <w:lang w:val="en-GB"/>
        </w:rPr>
        <w:t xml:space="preserve">, M. </w:t>
      </w:r>
      <w:r w:rsidRPr="00A95CDA">
        <w:rPr>
          <w:sz w:val="22"/>
          <w:lang w:val="en-GB"/>
        </w:rPr>
        <w:t xml:space="preserve">(2017). Predicting Customer Response to Bank Direct </w:t>
      </w:r>
      <w:r w:rsidR="00447176" w:rsidRPr="00A95CDA">
        <w:rPr>
          <w:sz w:val="22"/>
          <w:lang w:val="en-GB"/>
        </w:rPr>
        <w:t xml:space="preserve">Telemarketing Campaign. </w:t>
      </w:r>
      <w:r w:rsidR="00B25C96" w:rsidRPr="00A95CDA">
        <w:rPr>
          <w:sz w:val="22"/>
          <w:lang w:val="en-GB"/>
        </w:rPr>
        <w:t xml:space="preserve">In </w:t>
      </w:r>
      <w:r w:rsidR="00447176" w:rsidRPr="00A95CDA">
        <w:rPr>
          <w:i/>
          <w:sz w:val="22"/>
          <w:lang w:val="en-GB"/>
        </w:rPr>
        <w:t>International Conference</w:t>
      </w:r>
      <w:r w:rsidRPr="00A95CDA">
        <w:rPr>
          <w:i/>
          <w:sz w:val="22"/>
          <w:lang w:val="en-GB"/>
        </w:rPr>
        <w:t xml:space="preserve"> on Engineering Technologies and </w:t>
      </w:r>
      <w:proofErr w:type="spellStart"/>
      <w:r w:rsidRPr="00A95CDA">
        <w:rPr>
          <w:i/>
          <w:sz w:val="22"/>
          <w:lang w:val="en-GB"/>
        </w:rPr>
        <w:t>Technopreneurship</w:t>
      </w:r>
      <w:proofErr w:type="spellEnd"/>
      <w:r w:rsidRPr="00A95CDA">
        <w:rPr>
          <w:i/>
          <w:sz w:val="22"/>
          <w:lang w:val="en-GB"/>
        </w:rPr>
        <w:t xml:space="preserve"> (ICET2T)</w:t>
      </w:r>
      <w:r w:rsidRPr="00A95CDA">
        <w:rPr>
          <w:sz w:val="22"/>
          <w:lang w:val="en-GB"/>
        </w:rPr>
        <w:t xml:space="preserve">, </w:t>
      </w:r>
      <w:r w:rsidR="00447176" w:rsidRPr="00A95CDA">
        <w:rPr>
          <w:sz w:val="22"/>
          <w:lang w:val="en-GB"/>
        </w:rPr>
        <w:t xml:space="preserve">IEEE, </w:t>
      </w:r>
      <w:r w:rsidRPr="00A95CDA">
        <w:rPr>
          <w:sz w:val="22"/>
          <w:lang w:val="en-GB"/>
        </w:rPr>
        <w:t>1-4.</w:t>
      </w:r>
    </w:p>
    <w:p w14:paraId="13C15F06" w14:textId="7CD9560D" w:rsidR="001627D5" w:rsidRPr="00A95CDA" w:rsidRDefault="00542104" w:rsidP="001627D5">
      <w:pPr>
        <w:pStyle w:val="Odlomakpopisa"/>
        <w:numPr>
          <w:ilvl w:val="0"/>
          <w:numId w:val="19"/>
        </w:numPr>
        <w:spacing w:after="0" w:line="240" w:lineRule="auto"/>
        <w:ind w:left="425" w:hanging="357"/>
        <w:rPr>
          <w:sz w:val="22"/>
          <w:lang w:val="en-GB"/>
        </w:rPr>
      </w:pPr>
      <w:proofErr w:type="spellStart"/>
      <w:r w:rsidRPr="00A95CDA">
        <w:rPr>
          <w:rFonts w:cs="Times New Roman"/>
          <w:sz w:val="22"/>
          <w:lang w:val="en-GB"/>
        </w:rPr>
        <w:t>BaFin</w:t>
      </w:r>
      <w:proofErr w:type="spellEnd"/>
      <w:r w:rsidR="00C040B3" w:rsidRPr="00A95CDA">
        <w:rPr>
          <w:rFonts w:cs="Times New Roman"/>
          <w:sz w:val="22"/>
          <w:lang w:val="en-GB"/>
        </w:rPr>
        <w:t xml:space="preserve"> (2018). </w:t>
      </w:r>
      <w:r w:rsidR="00C040B3" w:rsidRPr="00A95CDA">
        <w:rPr>
          <w:rFonts w:cs="Times New Roman"/>
          <w:i/>
          <w:sz w:val="22"/>
          <w:lang w:val="en-GB"/>
        </w:rPr>
        <w:t>Big data meets artificial intelligence: Challenges and implications for the supervision and regulation of financial services</w:t>
      </w:r>
      <w:r w:rsidR="00C040B3" w:rsidRPr="00A95CDA">
        <w:rPr>
          <w:rFonts w:cs="Times New Roman"/>
          <w:sz w:val="22"/>
          <w:lang w:val="en-GB"/>
        </w:rPr>
        <w:t>.</w:t>
      </w:r>
      <w:r w:rsidR="00AF305F" w:rsidRPr="00A95CDA">
        <w:rPr>
          <w:rFonts w:cs="Times New Roman"/>
          <w:sz w:val="22"/>
          <w:lang w:val="en-GB"/>
        </w:rPr>
        <w:t xml:space="preserve"> </w:t>
      </w:r>
      <w:r w:rsidR="00176D79" w:rsidRPr="00A95CDA">
        <w:rPr>
          <w:sz w:val="22"/>
          <w:lang w:val="en-GB"/>
        </w:rPr>
        <w:t>Retrieved from</w:t>
      </w:r>
    </w:p>
    <w:p w14:paraId="1EB823B4" w14:textId="2009775D" w:rsidR="001627D5" w:rsidRPr="00A95CDA" w:rsidRDefault="006511C3" w:rsidP="001627D5">
      <w:pPr>
        <w:pStyle w:val="Odlomakpopisa"/>
        <w:spacing w:after="0" w:line="240" w:lineRule="auto"/>
        <w:ind w:left="425"/>
        <w:rPr>
          <w:sz w:val="22"/>
          <w:lang w:val="en-GB"/>
        </w:rPr>
      </w:pPr>
      <w:hyperlink r:id="rId12" w:history="1">
        <w:r w:rsidR="00EE203C" w:rsidRPr="00A95CDA">
          <w:rPr>
            <w:rStyle w:val="Hiperveza"/>
            <w:rFonts w:cs="Times New Roman"/>
            <w:color w:val="auto"/>
            <w:sz w:val="22"/>
            <w:lang w:val="en-GB"/>
          </w:rPr>
          <w:t>https://www.bafin.de/SharedDocs/Downloads/EN/dl_bdai_studie_en.pdf?__blob=publicationFile&amp;v=11</w:t>
        </w:r>
      </w:hyperlink>
      <w:r w:rsidR="007327AE" w:rsidRPr="00A95CDA">
        <w:rPr>
          <w:rFonts w:cs="Times New Roman"/>
          <w:sz w:val="22"/>
          <w:lang w:val="en-GB"/>
        </w:rPr>
        <w:t xml:space="preserve"> </w:t>
      </w:r>
    </w:p>
    <w:p w14:paraId="4FCEEC41" w14:textId="38C72383" w:rsidR="001627D5" w:rsidRPr="00A95CDA" w:rsidRDefault="00C040B3" w:rsidP="001627D5">
      <w:pPr>
        <w:pStyle w:val="Odlomakpopisa"/>
        <w:numPr>
          <w:ilvl w:val="0"/>
          <w:numId w:val="19"/>
        </w:numPr>
        <w:spacing w:after="0" w:line="240" w:lineRule="auto"/>
        <w:ind w:left="425" w:hanging="357"/>
        <w:rPr>
          <w:rStyle w:val="Hiperveza"/>
          <w:color w:val="auto"/>
          <w:sz w:val="22"/>
          <w:u w:val="none"/>
          <w:lang w:val="en-GB"/>
        </w:rPr>
      </w:pPr>
      <w:proofErr w:type="spellStart"/>
      <w:r w:rsidRPr="00A95CDA">
        <w:rPr>
          <w:sz w:val="22"/>
          <w:lang w:val="en-GB"/>
        </w:rPr>
        <w:t>BeBeez</w:t>
      </w:r>
      <w:proofErr w:type="spellEnd"/>
      <w:r w:rsidR="00542104" w:rsidRPr="00A95CDA">
        <w:rPr>
          <w:sz w:val="22"/>
          <w:lang w:val="en-GB"/>
        </w:rPr>
        <w:t xml:space="preserve"> (2018). </w:t>
      </w:r>
      <w:proofErr w:type="spellStart"/>
      <w:r w:rsidRPr="00A95CDA">
        <w:rPr>
          <w:i/>
          <w:sz w:val="22"/>
          <w:lang w:val="en-GB"/>
        </w:rPr>
        <w:t>Tutte</w:t>
      </w:r>
      <w:proofErr w:type="spellEnd"/>
      <w:r w:rsidRPr="00A95CDA">
        <w:rPr>
          <w:i/>
          <w:sz w:val="22"/>
          <w:lang w:val="en-GB"/>
        </w:rPr>
        <w:t xml:space="preserve"> le Fintech </w:t>
      </w:r>
      <w:r w:rsidRPr="00A95CDA">
        <w:rPr>
          <w:i/>
          <w:noProof/>
          <w:sz w:val="22"/>
          <w:lang w:val="en-GB"/>
        </w:rPr>
        <w:t>italiane</w:t>
      </w:r>
      <w:r w:rsidRPr="00A95CDA">
        <w:rPr>
          <w:i/>
          <w:sz w:val="22"/>
          <w:lang w:val="en-GB"/>
        </w:rPr>
        <w:t xml:space="preserve"> (o </w:t>
      </w:r>
      <w:r w:rsidRPr="00A95CDA">
        <w:rPr>
          <w:i/>
          <w:noProof/>
          <w:sz w:val="22"/>
          <w:lang w:val="en-GB"/>
        </w:rPr>
        <w:t>fondate</w:t>
      </w:r>
      <w:r w:rsidRPr="00A95CDA">
        <w:rPr>
          <w:i/>
          <w:sz w:val="22"/>
          <w:lang w:val="en-GB"/>
        </w:rPr>
        <w:t xml:space="preserve"> da </w:t>
      </w:r>
      <w:r w:rsidRPr="00A95CDA">
        <w:rPr>
          <w:i/>
          <w:noProof/>
          <w:sz w:val="22"/>
          <w:lang w:val="en-GB"/>
        </w:rPr>
        <w:t>italiani</w:t>
      </w:r>
      <w:r w:rsidRPr="00A95CDA">
        <w:rPr>
          <w:i/>
          <w:sz w:val="22"/>
          <w:lang w:val="en-GB"/>
        </w:rPr>
        <w:t xml:space="preserve">) </w:t>
      </w:r>
      <w:r w:rsidRPr="00A95CDA">
        <w:rPr>
          <w:i/>
          <w:noProof/>
          <w:sz w:val="22"/>
          <w:lang w:val="en-GB"/>
        </w:rPr>
        <w:t>finanziate</w:t>
      </w:r>
      <w:r w:rsidRPr="00A95CDA">
        <w:rPr>
          <w:i/>
          <w:sz w:val="22"/>
          <w:lang w:val="en-GB"/>
        </w:rPr>
        <w:t xml:space="preserve"> da venture, angel, o </w:t>
      </w:r>
      <w:r w:rsidRPr="00A95CDA">
        <w:rPr>
          <w:i/>
          <w:noProof/>
          <w:sz w:val="22"/>
          <w:lang w:val="en-GB"/>
        </w:rPr>
        <w:t>altri</w:t>
      </w:r>
      <w:r w:rsidRPr="00A95CDA">
        <w:rPr>
          <w:i/>
          <w:sz w:val="22"/>
          <w:lang w:val="en-GB"/>
        </w:rPr>
        <w:t xml:space="preserve"> </w:t>
      </w:r>
      <w:r w:rsidRPr="00A95CDA">
        <w:rPr>
          <w:i/>
          <w:noProof/>
          <w:sz w:val="22"/>
          <w:lang w:val="en-GB"/>
        </w:rPr>
        <w:t>investitori</w:t>
      </w:r>
      <w:r w:rsidR="00542104" w:rsidRPr="00A95CDA">
        <w:rPr>
          <w:i/>
          <w:sz w:val="22"/>
          <w:lang w:val="en-GB"/>
        </w:rPr>
        <w:t xml:space="preserve"> (All the Italian Fintech (or founded by Italians) funded by </w:t>
      </w:r>
      <w:r w:rsidR="00542104" w:rsidRPr="00A95CDA">
        <w:rPr>
          <w:i/>
          <w:noProof/>
          <w:sz w:val="22"/>
          <w:lang w:val="en-GB"/>
        </w:rPr>
        <w:t>venture</w:t>
      </w:r>
      <w:r w:rsidR="00542104" w:rsidRPr="00A95CDA">
        <w:rPr>
          <w:i/>
          <w:sz w:val="22"/>
          <w:lang w:val="en-GB"/>
        </w:rPr>
        <w:t>, angel, or other investors)</w:t>
      </w:r>
      <w:r w:rsidRPr="00A95CDA">
        <w:rPr>
          <w:i/>
          <w:sz w:val="22"/>
          <w:lang w:val="en-GB"/>
        </w:rPr>
        <w:t>.</w:t>
      </w:r>
      <w:r w:rsidR="00AF305F" w:rsidRPr="00A95CDA">
        <w:rPr>
          <w:sz w:val="22"/>
          <w:lang w:val="en-GB"/>
        </w:rPr>
        <w:t xml:space="preserve"> </w:t>
      </w:r>
      <w:r w:rsidR="000C1D56" w:rsidRPr="00A95CDA">
        <w:rPr>
          <w:sz w:val="22"/>
          <w:lang w:val="en-GB"/>
        </w:rPr>
        <w:t>Retrieved from</w:t>
      </w:r>
      <w:r w:rsidR="00AF305F" w:rsidRPr="00A95CDA">
        <w:rPr>
          <w:sz w:val="22"/>
          <w:lang w:val="en-GB"/>
        </w:rPr>
        <w:t xml:space="preserve"> </w:t>
      </w:r>
      <w:hyperlink r:id="rId13" w:history="1">
        <w:r w:rsidR="007327AE" w:rsidRPr="00A95CDA">
          <w:rPr>
            <w:rStyle w:val="Hiperveza"/>
            <w:color w:val="auto"/>
            <w:sz w:val="22"/>
            <w:lang w:val="en-GB"/>
          </w:rPr>
          <w:t>https://bebeez.it/files/2018/06/FintechBeBeez-giu2018.pdf</w:t>
        </w:r>
      </w:hyperlink>
    </w:p>
    <w:p w14:paraId="2E6C067A" w14:textId="3F798282" w:rsidR="001627D5" w:rsidRPr="00A95CDA" w:rsidRDefault="00C040B3" w:rsidP="001627D5">
      <w:pPr>
        <w:pStyle w:val="Odlomakpopisa"/>
        <w:numPr>
          <w:ilvl w:val="0"/>
          <w:numId w:val="19"/>
        </w:numPr>
        <w:spacing w:after="0" w:line="240" w:lineRule="auto"/>
        <w:ind w:left="425" w:hanging="357"/>
        <w:rPr>
          <w:rStyle w:val="Hiperveza"/>
          <w:color w:val="auto"/>
          <w:sz w:val="22"/>
          <w:u w:val="none"/>
          <w:lang w:val="en-GB"/>
        </w:rPr>
      </w:pPr>
      <w:r w:rsidRPr="00A95CDA">
        <w:rPr>
          <w:rFonts w:cs="Times New Roman"/>
          <w:sz w:val="22"/>
          <w:lang w:val="en-GB"/>
        </w:rPr>
        <w:lastRenderedPageBreak/>
        <w:t xml:space="preserve">Boston Consulting Group (2016). </w:t>
      </w:r>
      <w:r w:rsidRPr="00A95CDA">
        <w:rPr>
          <w:rFonts w:cs="Times New Roman"/>
          <w:i/>
          <w:sz w:val="22"/>
          <w:lang w:val="en-GB"/>
        </w:rPr>
        <w:t>Global Corporate Banking 2016: The N</w:t>
      </w:r>
      <w:r w:rsidR="00D12A50" w:rsidRPr="00A95CDA">
        <w:rPr>
          <w:rFonts w:cs="Times New Roman"/>
          <w:i/>
          <w:sz w:val="22"/>
          <w:lang w:val="en-GB"/>
        </w:rPr>
        <w:t>ext-Generation Corporate Bank</w:t>
      </w:r>
      <w:r w:rsidR="000C1D56" w:rsidRPr="00A95CDA">
        <w:rPr>
          <w:rFonts w:cs="Times New Roman"/>
          <w:sz w:val="22"/>
          <w:lang w:val="en-GB"/>
        </w:rPr>
        <w:t>.</w:t>
      </w:r>
      <w:r w:rsidR="000C1D56" w:rsidRPr="00A95CDA">
        <w:rPr>
          <w:sz w:val="22"/>
          <w:lang w:val="en-GB"/>
        </w:rPr>
        <w:t xml:space="preserve"> Retrieved</w:t>
      </w:r>
      <w:r w:rsidR="006346CF" w:rsidRPr="00A95CDA">
        <w:rPr>
          <w:sz w:val="22"/>
          <w:lang w:val="en-GB"/>
        </w:rPr>
        <w:t xml:space="preserve"> </w:t>
      </w:r>
      <w:r w:rsidR="000C1D56" w:rsidRPr="00A95CDA">
        <w:rPr>
          <w:sz w:val="22"/>
          <w:lang w:val="en-GB"/>
        </w:rPr>
        <w:t>from</w:t>
      </w:r>
      <w:r w:rsidRPr="00A95CDA">
        <w:rPr>
          <w:sz w:val="22"/>
          <w:lang w:val="en-GB"/>
        </w:rPr>
        <w:t xml:space="preserve"> </w:t>
      </w:r>
      <w:hyperlink r:id="rId14" w:history="1">
        <w:r w:rsidR="007327AE" w:rsidRPr="00A95CDA">
          <w:rPr>
            <w:rStyle w:val="Hiperveza"/>
            <w:color w:val="auto"/>
            <w:sz w:val="22"/>
            <w:lang w:val="en-GB"/>
          </w:rPr>
          <w:t>http://image-src.bcg.com/Images/BCG-Global-Corporate-Banking-2016-Dec-2016_tcm80-217574_tcm9-167068.pdf</w:t>
        </w:r>
      </w:hyperlink>
    </w:p>
    <w:p w14:paraId="6BFC0072" w14:textId="77777777"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Budale</w:t>
      </w:r>
      <w:proofErr w:type="spellEnd"/>
      <w:r w:rsidRPr="00A95CDA">
        <w:rPr>
          <w:sz w:val="22"/>
          <w:lang w:val="en-GB"/>
        </w:rPr>
        <w:t xml:space="preserve">, D., &amp; Mane. </w:t>
      </w:r>
      <w:r w:rsidR="001A6F7E" w:rsidRPr="00A95CDA">
        <w:rPr>
          <w:sz w:val="22"/>
          <w:lang w:val="en-GB"/>
        </w:rPr>
        <w:t>D. (2013).</w:t>
      </w:r>
      <w:r w:rsidRPr="00A95CDA">
        <w:rPr>
          <w:sz w:val="22"/>
          <w:lang w:val="en-GB"/>
        </w:rPr>
        <w:t xml:space="preserve"> Predictive Analytics in Retail Banking. </w:t>
      </w:r>
      <w:r w:rsidRPr="00A95CDA">
        <w:rPr>
          <w:i/>
          <w:sz w:val="22"/>
          <w:lang w:val="en-GB"/>
        </w:rPr>
        <w:t>International Journal of Engineering and Advanced Technology (IJEAT)</w:t>
      </w:r>
      <w:r w:rsidR="001A6F7E" w:rsidRPr="00A95CDA">
        <w:rPr>
          <w:i/>
          <w:sz w:val="22"/>
          <w:lang w:val="en-GB"/>
        </w:rPr>
        <w:t>, 2</w:t>
      </w:r>
      <w:r w:rsidRPr="00A95CDA">
        <w:rPr>
          <w:sz w:val="22"/>
          <w:lang w:val="en-GB"/>
        </w:rPr>
        <w:t>(5)</w:t>
      </w:r>
      <w:r w:rsidR="001A6F7E" w:rsidRPr="00A95CDA">
        <w:rPr>
          <w:sz w:val="22"/>
          <w:lang w:val="en-GB"/>
        </w:rPr>
        <w:t>, 508-510</w:t>
      </w:r>
      <w:r w:rsidRPr="00A95CDA">
        <w:rPr>
          <w:sz w:val="22"/>
          <w:lang w:val="en-GB"/>
        </w:rPr>
        <w:t>.</w:t>
      </w:r>
    </w:p>
    <w:p w14:paraId="2EC86935" w14:textId="711E624B" w:rsidR="001627D5" w:rsidRPr="00A95CDA" w:rsidRDefault="00EE203C" w:rsidP="001627D5">
      <w:pPr>
        <w:pStyle w:val="Odlomakpopisa"/>
        <w:numPr>
          <w:ilvl w:val="0"/>
          <w:numId w:val="19"/>
        </w:numPr>
        <w:spacing w:after="0" w:line="240" w:lineRule="auto"/>
        <w:ind w:left="425" w:hanging="357"/>
        <w:rPr>
          <w:sz w:val="22"/>
          <w:lang w:val="en-GB"/>
        </w:rPr>
      </w:pPr>
      <w:r w:rsidRPr="00A95CDA">
        <w:rPr>
          <w:sz w:val="22"/>
          <w:lang w:val="en-GB"/>
        </w:rPr>
        <w:t xml:space="preserve">Chen, L. (2016). From </w:t>
      </w:r>
      <w:r w:rsidRPr="00A95CDA">
        <w:rPr>
          <w:noProof/>
          <w:sz w:val="22"/>
          <w:lang w:val="en-GB"/>
        </w:rPr>
        <w:t>fintech</w:t>
      </w:r>
      <w:r w:rsidRPr="00A95CDA">
        <w:rPr>
          <w:sz w:val="22"/>
          <w:lang w:val="en-GB"/>
        </w:rPr>
        <w:t xml:space="preserve"> to </w:t>
      </w:r>
      <w:r w:rsidRPr="00A95CDA">
        <w:rPr>
          <w:noProof/>
          <w:sz w:val="22"/>
          <w:lang w:val="en-GB"/>
        </w:rPr>
        <w:t>finlife</w:t>
      </w:r>
      <w:r w:rsidRPr="00A95CDA">
        <w:rPr>
          <w:sz w:val="22"/>
          <w:lang w:val="en-GB"/>
        </w:rPr>
        <w:t xml:space="preserve">: The case of </w:t>
      </w:r>
      <w:r w:rsidRPr="00A95CDA">
        <w:rPr>
          <w:noProof/>
          <w:sz w:val="22"/>
          <w:lang w:val="en-GB"/>
        </w:rPr>
        <w:t>fintech</w:t>
      </w:r>
      <w:r w:rsidRPr="00A95CDA">
        <w:rPr>
          <w:sz w:val="22"/>
          <w:lang w:val="en-GB"/>
        </w:rPr>
        <w:t xml:space="preserve"> development in China. </w:t>
      </w:r>
      <w:r w:rsidRPr="00A95CDA">
        <w:rPr>
          <w:i/>
          <w:iCs/>
          <w:sz w:val="22"/>
          <w:lang w:val="en-GB"/>
        </w:rPr>
        <w:t>China Economic Journal</w:t>
      </w:r>
      <w:r w:rsidRPr="00A95CDA">
        <w:rPr>
          <w:sz w:val="22"/>
          <w:lang w:val="en-GB"/>
        </w:rPr>
        <w:t>, </w:t>
      </w:r>
      <w:r w:rsidRPr="00A95CDA">
        <w:rPr>
          <w:i/>
          <w:iCs/>
          <w:sz w:val="22"/>
          <w:lang w:val="en-GB"/>
        </w:rPr>
        <w:t>9</w:t>
      </w:r>
      <w:r w:rsidRPr="00A95CDA">
        <w:rPr>
          <w:sz w:val="22"/>
          <w:lang w:val="en-GB"/>
        </w:rPr>
        <w:t>(3), 225-239.</w:t>
      </w:r>
    </w:p>
    <w:p w14:paraId="5CC90D0E" w14:textId="0F959099" w:rsidR="001627D5" w:rsidRPr="00A95CDA" w:rsidRDefault="00EE203C" w:rsidP="001627D5">
      <w:pPr>
        <w:pStyle w:val="Odlomakpopisa"/>
        <w:numPr>
          <w:ilvl w:val="0"/>
          <w:numId w:val="19"/>
        </w:numPr>
        <w:spacing w:after="0" w:line="240" w:lineRule="auto"/>
        <w:ind w:left="425" w:hanging="357"/>
        <w:rPr>
          <w:sz w:val="22"/>
          <w:lang w:val="en-GB"/>
        </w:rPr>
      </w:pPr>
      <w:proofErr w:type="spellStart"/>
      <w:r w:rsidRPr="00A95CDA">
        <w:rPr>
          <w:sz w:val="22"/>
          <w:lang w:val="en-GB"/>
        </w:rPr>
        <w:t>Cocco</w:t>
      </w:r>
      <w:proofErr w:type="spellEnd"/>
      <w:r w:rsidRPr="00A95CDA">
        <w:rPr>
          <w:sz w:val="22"/>
          <w:lang w:val="en-GB"/>
        </w:rPr>
        <w:t xml:space="preserve">, L., Pinna, A., &amp; </w:t>
      </w:r>
      <w:proofErr w:type="spellStart"/>
      <w:r w:rsidRPr="00A95CDA">
        <w:rPr>
          <w:sz w:val="22"/>
          <w:lang w:val="en-GB"/>
        </w:rPr>
        <w:t>Marchesi</w:t>
      </w:r>
      <w:proofErr w:type="spellEnd"/>
      <w:r w:rsidRPr="00A95CDA">
        <w:rPr>
          <w:sz w:val="22"/>
          <w:lang w:val="en-GB"/>
        </w:rPr>
        <w:t xml:space="preserve">, M. (2017). Banking on </w:t>
      </w:r>
      <w:proofErr w:type="spellStart"/>
      <w:r w:rsidRPr="00A95CDA">
        <w:rPr>
          <w:sz w:val="22"/>
          <w:lang w:val="en-GB"/>
        </w:rPr>
        <w:t>blockchain</w:t>
      </w:r>
      <w:proofErr w:type="spellEnd"/>
      <w:r w:rsidRPr="00A95CDA">
        <w:rPr>
          <w:sz w:val="22"/>
          <w:lang w:val="en-GB"/>
        </w:rPr>
        <w:t xml:space="preserve">: Costs savings thanks to the </w:t>
      </w:r>
      <w:proofErr w:type="spellStart"/>
      <w:r w:rsidRPr="00A95CDA">
        <w:rPr>
          <w:sz w:val="22"/>
          <w:lang w:val="en-GB"/>
        </w:rPr>
        <w:t>blockchain</w:t>
      </w:r>
      <w:proofErr w:type="spellEnd"/>
      <w:r w:rsidRPr="00A95CDA">
        <w:rPr>
          <w:sz w:val="22"/>
          <w:lang w:val="en-GB"/>
        </w:rPr>
        <w:t xml:space="preserve"> technology. </w:t>
      </w:r>
      <w:r w:rsidRPr="00A95CDA">
        <w:rPr>
          <w:i/>
          <w:iCs/>
          <w:sz w:val="22"/>
          <w:lang w:val="en-GB"/>
        </w:rPr>
        <w:t>Future Internet</w:t>
      </w:r>
      <w:r w:rsidRPr="00A95CDA">
        <w:rPr>
          <w:sz w:val="22"/>
          <w:lang w:val="en-GB"/>
        </w:rPr>
        <w:t>, </w:t>
      </w:r>
      <w:r w:rsidRPr="00A95CDA">
        <w:rPr>
          <w:i/>
          <w:iCs/>
          <w:sz w:val="22"/>
          <w:lang w:val="en-GB"/>
        </w:rPr>
        <w:t>9</w:t>
      </w:r>
      <w:r w:rsidRPr="00A95CDA">
        <w:rPr>
          <w:sz w:val="22"/>
          <w:lang w:val="en-GB"/>
        </w:rPr>
        <w:t>(3), 25.</w:t>
      </w:r>
    </w:p>
    <w:p w14:paraId="2F740D96" w14:textId="77777777" w:rsidR="00EE203C" w:rsidRPr="00A95CDA" w:rsidRDefault="00FC50DF" w:rsidP="001627D5">
      <w:pPr>
        <w:pStyle w:val="Odlomakpopisa"/>
        <w:numPr>
          <w:ilvl w:val="0"/>
          <w:numId w:val="19"/>
        </w:numPr>
        <w:spacing w:after="0" w:line="240" w:lineRule="auto"/>
        <w:ind w:left="425" w:hanging="357"/>
        <w:rPr>
          <w:sz w:val="22"/>
          <w:lang w:val="en-GB"/>
        </w:rPr>
      </w:pPr>
      <w:r w:rsidRPr="00A95CDA">
        <w:rPr>
          <w:sz w:val="22"/>
          <w:lang w:val="en-GB"/>
        </w:rPr>
        <w:t>Deloitte</w:t>
      </w:r>
      <w:r w:rsidR="00C040B3" w:rsidRPr="00A95CDA">
        <w:rPr>
          <w:sz w:val="22"/>
          <w:lang w:val="en-GB"/>
        </w:rPr>
        <w:t xml:space="preserve"> (2018). </w:t>
      </w:r>
      <w:r w:rsidR="00C040B3" w:rsidRPr="00A95CDA">
        <w:rPr>
          <w:i/>
          <w:sz w:val="22"/>
          <w:lang w:val="en-GB"/>
        </w:rPr>
        <w:t>2018: Banking Outlook: Accelerating the transformation</w:t>
      </w:r>
      <w:r w:rsidR="00C040B3" w:rsidRPr="00A95CDA">
        <w:rPr>
          <w:sz w:val="22"/>
          <w:lang w:val="en-GB"/>
        </w:rPr>
        <w:t>.</w:t>
      </w:r>
      <w:r w:rsidRPr="00A95CDA">
        <w:rPr>
          <w:sz w:val="22"/>
          <w:lang w:val="en-GB"/>
        </w:rPr>
        <w:t xml:space="preserve"> </w:t>
      </w:r>
      <w:r w:rsidR="000C1D56" w:rsidRPr="00A95CDA">
        <w:rPr>
          <w:sz w:val="22"/>
          <w:lang w:val="en-GB"/>
        </w:rPr>
        <w:t>Retrieved</w:t>
      </w:r>
      <w:r w:rsidR="00EE203C" w:rsidRPr="00A95CDA">
        <w:rPr>
          <w:sz w:val="22"/>
          <w:lang w:val="en-GB"/>
        </w:rPr>
        <w:t xml:space="preserve"> </w:t>
      </w:r>
      <w:r w:rsidR="000C1D56" w:rsidRPr="00A95CDA">
        <w:rPr>
          <w:sz w:val="22"/>
          <w:lang w:val="en-GB"/>
        </w:rPr>
        <w:t>from</w:t>
      </w:r>
      <w:r w:rsidRPr="00A95CDA">
        <w:rPr>
          <w:sz w:val="22"/>
          <w:lang w:val="en-GB"/>
        </w:rPr>
        <w:t xml:space="preserve"> </w:t>
      </w:r>
    </w:p>
    <w:p w14:paraId="2A4F0065" w14:textId="36F35A9C" w:rsidR="001627D5" w:rsidRPr="00A95CDA" w:rsidRDefault="006511C3" w:rsidP="00EE203C">
      <w:pPr>
        <w:pStyle w:val="Odlomakpopisa"/>
        <w:spacing w:after="0" w:line="240" w:lineRule="auto"/>
        <w:ind w:left="425"/>
        <w:rPr>
          <w:rStyle w:val="Hiperveza"/>
          <w:color w:val="auto"/>
          <w:sz w:val="22"/>
          <w:u w:val="none"/>
          <w:lang w:val="en-GB"/>
        </w:rPr>
      </w:pPr>
      <w:hyperlink r:id="rId15" w:history="1">
        <w:r w:rsidR="00EE203C" w:rsidRPr="00A95CDA">
          <w:rPr>
            <w:rStyle w:val="Hiperveza"/>
            <w:color w:val="auto"/>
            <w:sz w:val="22"/>
            <w:lang w:val="en-GB"/>
          </w:rPr>
          <w:t>https://www2.deloitte.com/content/dam/Deloitte/tw/Documents/financial-services/tw-2018-Banking-Outlook-English.pdf</w:t>
        </w:r>
      </w:hyperlink>
    </w:p>
    <w:p w14:paraId="202C9A2A" w14:textId="66945A7A"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Dhliwayo</w:t>
      </w:r>
      <w:proofErr w:type="spellEnd"/>
      <w:r w:rsidRPr="00A95CDA">
        <w:rPr>
          <w:sz w:val="22"/>
          <w:lang w:val="en-GB"/>
        </w:rPr>
        <w:t>, C., &amp; Governor, A. (2014). Role of the banking sector in promoting growth &amp; development of small and medium enterprises. </w:t>
      </w:r>
      <w:r w:rsidR="00B25C96" w:rsidRPr="00A95CDA">
        <w:rPr>
          <w:sz w:val="22"/>
          <w:lang w:val="en-GB"/>
        </w:rPr>
        <w:t xml:space="preserve">In </w:t>
      </w:r>
      <w:r w:rsidRPr="00A95CDA">
        <w:rPr>
          <w:i/>
          <w:sz w:val="22"/>
          <w:lang w:val="en-GB"/>
        </w:rPr>
        <w:t>2nd SME Banking &amp; Microfinance Summit 2014</w:t>
      </w:r>
      <w:r w:rsidRPr="00A95CDA">
        <w:rPr>
          <w:sz w:val="22"/>
          <w:lang w:val="en-GB"/>
        </w:rPr>
        <w:t>, 1-17.</w:t>
      </w:r>
    </w:p>
    <w:p w14:paraId="6AD726CC" w14:textId="77777777" w:rsidR="00EE203C"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 xml:space="preserve">European Central Bank (2016). </w:t>
      </w:r>
      <w:r w:rsidRPr="00A95CDA">
        <w:rPr>
          <w:i/>
          <w:sz w:val="22"/>
          <w:lang w:val="en-GB"/>
        </w:rPr>
        <w:t>Financial Stability Review.</w:t>
      </w:r>
      <w:r w:rsidRPr="00A95CDA">
        <w:rPr>
          <w:sz w:val="22"/>
          <w:lang w:val="en-GB"/>
        </w:rPr>
        <w:t xml:space="preserve"> </w:t>
      </w:r>
      <w:r w:rsidR="000C1D56" w:rsidRPr="00A95CDA">
        <w:rPr>
          <w:sz w:val="22"/>
          <w:lang w:val="en-GB"/>
        </w:rPr>
        <w:t>Retrieved</w:t>
      </w:r>
      <w:r w:rsidR="00EE203C" w:rsidRPr="00A95CDA">
        <w:rPr>
          <w:sz w:val="22"/>
          <w:lang w:val="en-GB"/>
        </w:rPr>
        <w:t xml:space="preserve"> </w:t>
      </w:r>
      <w:r w:rsidR="000C1D56" w:rsidRPr="00A95CDA">
        <w:rPr>
          <w:sz w:val="22"/>
          <w:lang w:val="en-GB"/>
        </w:rPr>
        <w:t>from</w:t>
      </w:r>
      <w:r w:rsidRPr="00A95CDA">
        <w:rPr>
          <w:sz w:val="22"/>
          <w:lang w:val="en-GB"/>
        </w:rPr>
        <w:t xml:space="preserve"> </w:t>
      </w:r>
    </w:p>
    <w:p w14:paraId="1C2A7DB3" w14:textId="3E31B6B3" w:rsidR="001627D5" w:rsidRPr="00A95CDA" w:rsidRDefault="006511C3" w:rsidP="00EE203C">
      <w:pPr>
        <w:pStyle w:val="Odlomakpopisa"/>
        <w:spacing w:after="0" w:line="240" w:lineRule="auto"/>
        <w:ind w:left="425"/>
        <w:rPr>
          <w:rStyle w:val="Hiperveza"/>
          <w:color w:val="auto"/>
          <w:sz w:val="22"/>
          <w:u w:val="none"/>
          <w:lang w:val="en-GB"/>
        </w:rPr>
      </w:pPr>
      <w:hyperlink r:id="rId16" w:history="1">
        <w:r w:rsidR="00EE203C" w:rsidRPr="00A95CDA">
          <w:rPr>
            <w:rStyle w:val="Hiperveza"/>
            <w:color w:val="auto"/>
            <w:sz w:val="22"/>
            <w:lang w:val="en-GB"/>
          </w:rPr>
          <w:t>https://www.ecb.europa.eu/pub/pdf/other/financialstabilityreview201611.en.pdf</w:t>
        </w:r>
      </w:hyperlink>
    </w:p>
    <w:p w14:paraId="3B92787E" w14:textId="5ED5520D" w:rsidR="00EE203C"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European Com</w:t>
      </w:r>
      <w:r w:rsidR="00804015" w:rsidRPr="00A95CDA">
        <w:rPr>
          <w:sz w:val="22"/>
          <w:lang w:val="en-GB"/>
        </w:rPr>
        <w:t>m</w:t>
      </w:r>
      <w:r w:rsidRPr="00A95CDA">
        <w:rPr>
          <w:sz w:val="22"/>
          <w:lang w:val="en-GB"/>
        </w:rPr>
        <w:t xml:space="preserve">ission (2003). </w:t>
      </w:r>
      <w:r w:rsidRPr="00A95CDA">
        <w:rPr>
          <w:i/>
          <w:sz w:val="22"/>
          <w:lang w:val="en-GB"/>
        </w:rPr>
        <w:t>Commission Recommendation of 6 May 2003 concerning the definition of micro, small and medium-sized enterprises</w:t>
      </w:r>
      <w:r w:rsidRPr="00A95CDA">
        <w:rPr>
          <w:sz w:val="22"/>
          <w:lang w:val="en-GB"/>
        </w:rPr>
        <w:t xml:space="preserve">. </w:t>
      </w:r>
      <w:r w:rsidR="000C1D56" w:rsidRPr="00A95CDA">
        <w:rPr>
          <w:sz w:val="22"/>
          <w:lang w:val="en-GB"/>
        </w:rPr>
        <w:t>Retrieved from</w:t>
      </w:r>
    </w:p>
    <w:p w14:paraId="232239FE" w14:textId="03D6B473" w:rsidR="001627D5" w:rsidRPr="00A95CDA" w:rsidRDefault="006511C3" w:rsidP="00EE203C">
      <w:pPr>
        <w:pStyle w:val="Odlomakpopisa"/>
        <w:spacing w:after="0" w:line="240" w:lineRule="auto"/>
        <w:ind w:left="425"/>
        <w:rPr>
          <w:sz w:val="22"/>
          <w:lang w:val="en-GB"/>
        </w:rPr>
      </w:pPr>
      <w:hyperlink r:id="rId17" w:history="1">
        <w:r w:rsidR="00EE203C" w:rsidRPr="00A95CDA">
          <w:rPr>
            <w:rStyle w:val="Hiperveza"/>
            <w:color w:val="auto"/>
            <w:sz w:val="22"/>
            <w:lang w:val="en-GB"/>
          </w:rPr>
          <w:t>https://eur-lex.europa.eu/LexUriServ/LexUriServ.do?uri=OJ:L:2003:124:0036:0041:en:PDF</w:t>
        </w:r>
      </w:hyperlink>
      <w:r w:rsidR="007327AE" w:rsidRPr="00A95CDA">
        <w:rPr>
          <w:sz w:val="22"/>
          <w:lang w:val="en-GB"/>
        </w:rPr>
        <w:t xml:space="preserve"> </w:t>
      </w:r>
    </w:p>
    <w:p w14:paraId="62C795AD" w14:textId="77777777" w:rsidR="00EE203C"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 xml:space="preserve">European Commission (2010). </w:t>
      </w:r>
      <w:r w:rsidRPr="00A95CDA">
        <w:rPr>
          <w:i/>
          <w:sz w:val="22"/>
          <w:lang w:val="en-GB"/>
        </w:rPr>
        <w:t xml:space="preserve">European SMEs </w:t>
      </w:r>
      <w:proofErr w:type="gramStart"/>
      <w:r w:rsidRPr="00A95CDA">
        <w:rPr>
          <w:i/>
          <w:sz w:val="22"/>
          <w:lang w:val="en-GB"/>
        </w:rPr>
        <w:t>Under</w:t>
      </w:r>
      <w:proofErr w:type="gramEnd"/>
      <w:r w:rsidRPr="00A95CDA">
        <w:rPr>
          <w:i/>
          <w:sz w:val="22"/>
          <w:lang w:val="en-GB"/>
        </w:rPr>
        <w:t xml:space="preserve"> Pressure: Annual Report on EU Small and Medium-Sized Enterprises. SME performance review</w:t>
      </w:r>
      <w:r w:rsidRPr="00A95CDA">
        <w:rPr>
          <w:sz w:val="22"/>
          <w:lang w:val="en-GB"/>
        </w:rPr>
        <w:t xml:space="preserve">. </w:t>
      </w:r>
      <w:r w:rsidR="000C1D56" w:rsidRPr="00A95CDA">
        <w:rPr>
          <w:sz w:val="22"/>
          <w:lang w:val="en-GB"/>
        </w:rPr>
        <w:t>Retrieved</w:t>
      </w:r>
      <w:r w:rsidR="00EE203C" w:rsidRPr="00A95CDA">
        <w:rPr>
          <w:sz w:val="22"/>
          <w:lang w:val="en-GB"/>
        </w:rPr>
        <w:t xml:space="preserve"> </w:t>
      </w:r>
      <w:r w:rsidR="000C1D56" w:rsidRPr="00A95CDA">
        <w:rPr>
          <w:sz w:val="22"/>
          <w:lang w:val="en-GB"/>
        </w:rPr>
        <w:t xml:space="preserve">from </w:t>
      </w:r>
    </w:p>
    <w:p w14:paraId="335548E1" w14:textId="5FAB8C44" w:rsidR="001627D5" w:rsidRPr="00A95CDA" w:rsidRDefault="006511C3" w:rsidP="00EE203C">
      <w:pPr>
        <w:pStyle w:val="Odlomakpopisa"/>
        <w:spacing w:after="0" w:line="240" w:lineRule="auto"/>
        <w:ind w:left="425"/>
        <w:rPr>
          <w:sz w:val="22"/>
          <w:lang w:val="en-GB"/>
        </w:rPr>
      </w:pPr>
      <w:hyperlink r:id="rId18" w:history="1">
        <w:r w:rsidR="00EE203C" w:rsidRPr="00A95CDA">
          <w:rPr>
            <w:rStyle w:val="Hiperveza"/>
            <w:color w:val="auto"/>
            <w:sz w:val="22"/>
            <w:lang w:val="en-GB"/>
          </w:rPr>
          <w:t>https://ec.europa.eu/docsroom/documents/15767/attachments/1/translations/en/renditions/native</w:t>
        </w:r>
      </w:hyperlink>
      <w:r w:rsidR="007327AE" w:rsidRPr="00A95CDA">
        <w:rPr>
          <w:sz w:val="22"/>
          <w:lang w:val="en-GB"/>
        </w:rPr>
        <w:t xml:space="preserve"> </w:t>
      </w:r>
    </w:p>
    <w:p w14:paraId="74DC29EB" w14:textId="3A5BF267" w:rsidR="001627D5" w:rsidRPr="00A95CDA" w:rsidRDefault="00C040B3" w:rsidP="001627D5">
      <w:pPr>
        <w:pStyle w:val="Odlomakpopisa"/>
        <w:numPr>
          <w:ilvl w:val="0"/>
          <w:numId w:val="19"/>
        </w:numPr>
        <w:spacing w:after="0" w:line="240" w:lineRule="auto"/>
        <w:ind w:left="425" w:hanging="357"/>
        <w:rPr>
          <w:rStyle w:val="Hiperveza"/>
          <w:color w:val="auto"/>
          <w:sz w:val="22"/>
          <w:u w:val="none"/>
          <w:lang w:val="en-GB"/>
        </w:rPr>
      </w:pPr>
      <w:r w:rsidRPr="00A95CDA">
        <w:rPr>
          <w:noProof/>
          <w:sz w:val="22"/>
          <w:lang w:val="en-GB"/>
        </w:rPr>
        <w:t>Evry</w:t>
      </w:r>
      <w:r w:rsidR="00BE5F71" w:rsidRPr="00A95CDA">
        <w:rPr>
          <w:sz w:val="22"/>
          <w:lang w:val="en-GB"/>
        </w:rPr>
        <w:t xml:space="preserve"> (N/A)</w:t>
      </w:r>
      <w:r w:rsidRPr="00A95CDA">
        <w:rPr>
          <w:sz w:val="22"/>
          <w:lang w:val="en-GB"/>
        </w:rPr>
        <w:t xml:space="preserve">. </w:t>
      </w:r>
      <w:r w:rsidRPr="00A95CDA">
        <w:rPr>
          <w:i/>
          <w:sz w:val="22"/>
          <w:lang w:val="en-GB"/>
        </w:rPr>
        <w:t>Big data in banking for marketers: How to derive value from big data</w:t>
      </w:r>
      <w:r w:rsidRPr="00A95CDA">
        <w:rPr>
          <w:sz w:val="22"/>
          <w:lang w:val="en-GB"/>
        </w:rPr>
        <w:t>. Whitepaper.</w:t>
      </w:r>
      <w:r w:rsidR="00BE5F71" w:rsidRPr="00A95CDA">
        <w:rPr>
          <w:sz w:val="22"/>
          <w:lang w:val="en-GB"/>
        </w:rPr>
        <w:t xml:space="preserve"> </w:t>
      </w:r>
      <w:r w:rsidR="000C1D56" w:rsidRPr="00A95CDA">
        <w:rPr>
          <w:sz w:val="22"/>
          <w:lang w:val="en-GB"/>
        </w:rPr>
        <w:t>Retrieved</w:t>
      </w:r>
      <w:r w:rsidR="00EE203C" w:rsidRPr="00A95CDA">
        <w:rPr>
          <w:sz w:val="22"/>
          <w:lang w:val="en-GB"/>
        </w:rPr>
        <w:t xml:space="preserve"> </w:t>
      </w:r>
      <w:r w:rsidR="000C1D56" w:rsidRPr="00A95CDA">
        <w:rPr>
          <w:sz w:val="22"/>
          <w:lang w:val="en-GB"/>
        </w:rPr>
        <w:t>from</w:t>
      </w:r>
      <w:r w:rsidR="00BE5F71" w:rsidRPr="00A95CDA">
        <w:rPr>
          <w:sz w:val="22"/>
          <w:lang w:val="en-GB"/>
        </w:rPr>
        <w:t xml:space="preserve"> </w:t>
      </w:r>
      <w:hyperlink r:id="rId19" w:history="1">
        <w:r w:rsidR="007327AE" w:rsidRPr="00A95CDA">
          <w:rPr>
            <w:rStyle w:val="Hiperveza"/>
            <w:color w:val="auto"/>
            <w:sz w:val="22"/>
            <w:lang w:val="en-GB"/>
          </w:rPr>
          <w:t>https://www.evry.com/globalassets/insight/bank2020/bank-2020---big-data---whitepaper.pdf</w:t>
        </w:r>
      </w:hyperlink>
    </w:p>
    <w:p w14:paraId="757983D9" w14:textId="746F270A" w:rsidR="001627D5" w:rsidRPr="00A95CDA" w:rsidRDefault="00C040B3" w:rsidP="001627D5">
      <w:pPr>
        <w:pStyle w:val="Odlomakpopisa"/>
        <w:numPr>
          <w:ilvl w:val="0"/>
          <w:numId w:val="19"/>
        </w:numPr>
        <w:spacing w:after="0" w:line="240" w:lineRule="auto"/>
        <w:ind w:left="425" w:hanging="357"/>
        <w:rPr>
          <w:rStyle w:val="Hiperveza"/>
          <w:color w:val="auto"/>
          <w:sz w:val="22"/>
          <w:u w:val="none"/>
          <w:lang w:val="en-GB"/>
        </w:rPr>
      </w:pPr>
      <w:r w:rsidRPr="00A95CDA">
        <w:rPr>
          <w:sz w:val="22"/>
          <w:lang w:val="en-GB"/>
        </w:rPr>
        <w:t xml:space="preserve">Financial Stability Board (2017). </w:t>
      </w:r>
      <w:r w:rsidRPr="00A95CDA">
        <w:rPr>
          <w:i/>
          <w:sz w:val="22"/>
          <w:lang w:val="en-GB"/>
        </w:rPr>
        <w:t>Artificial Intelligence and machine learning in financial service: Market developments and fi</w:t>
      </w:r>
      <w:r w:rsidR="00B84B27" w:rsidRPr="00A95CDA">
        <w:rPr>
          <w:i/>
          <w:sz w:val="22"/>
          <w:lang w:val="en-GB"/>
        </w:rPr>
        <w:t>nancial stability implications</w:t>
      </w:r>
      <w:r w:rsidR="00B84B27" w:rsidRPr="00A95CDA">
        <w:rPr>
          <w:sz w:val="22"/>
          <w:lang w:val="en-GB"/>
        </w:rPr>
        <w:t xml:space="preserve">. </w:t>
      </w:r>
      <w:r w:rsidR="000C1D56" w:rsidRPr="00A95CDA">
        <w:rPr>
          <w:sz w:val="22"/>
          <w:lang w:val="en-GB"/>
        </w:rPr>
        <w:t xml:space="preserve">Retrieved from </w:t>
      </w:r>
      <w:hyperlink r:id="rId20" w:history="1">
        <w:r w:rsidR="007327AE" w:rsidRPr="00A95CDA">
          <w:rPr>
            <w:rStyle w:val="Hiperveza"/>
            <w:color w:val="auto"/>
            <w:sz w:val="22"/>
            <w:lang w:val="en-GB"/>
          </w:rPr>
          <w:t>http://www.fsb.org/wp-content/uploads/P011117.pdf</w:t>
        </w:r>
      </w:hyperlink>
    </w:p>
    <w:p w14:paraId="3A369AB6" w14:textId="77777777" w:rsidR="00EE203C"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FinTech Network</w:t>
      </w:r>
      <w:r w:rsidR="002F65A5" w:rsidRPr="00A95CDA">
        <w:rPr>
          <w:sz w:val="22"/>
          <w:lang w:val="en-GB"/>
        </w:rPr>
        <w:t xml:space="preserve"> (N/A)</w:t>
      </w:r>
      <w:r w:rsidRPr="00A95CDA">
        <w:rPr>
          <w:sz w:val="22"/>
          <w:lang w:val="en-GB"/>
        </w:rPr>
        <w:t xml:space="preserve">. </w:t>
      </w:r>
      <w:r w:rsidRPr="00A95CDA">
        <w:rPr>
          <w:i/>
          <w:sz w:val="22"/>
          <w:lang w:val="en-GB"/>
        </w:rPr>
        <w:t>Four Blockchain Use Cases for Banks</w:t>
      </w:r>
      <w:r w:rsidRPr="00A95CDA">
        <w:rPr>
          <w:sz w:val="22"/>
          <w:lang w:val="en-GB"/>
        </w:rPr>
        <w:t xml:space="preserve">. </w:t>
      </w:r>
      <w:r w:rsidR="000C1D56" w:rsidRPr="00A95CDA">
        <w:rPr>
          <w:sz w:val="22"/>
          <w:lang w:val="en-GB"/>
        </w:rPr>
        <w:t>Retrieved from</w:t>
      </w:r>
      <w:r w:rsidRPr="00A95CDA">
        <w:rPr>
          <w:sz w:val="22"/>
          <w:lang w:val="en-GB"/>
        </w:rPr>
        <w:t xml:space="preserve"> </w:t>
      </w:r>
    </w:p>
    <w:p w14:paraId="36A0C23D" w14:textId="7F4A4104" w:rsidR="001627D5" w:rsidRPr="00A95CDA" w:rsidRDefault="006511C3" w:rsidP="00EE203C">
      <w:pPr>
        <w:pStyle w:val="Odlomakpopisa"/>
        <w:spacing w:after="0" w:line="240" w:lineRule="auto"/>
        <w:ind w:left="425"/>
        <w:rPr>
          <w:rStyle w:val="Hiperveza"/>
          <w:color w:val="auto"/>
          <w:sz w:val="22"/>
          <w:u w:val="none"/>
          <w:lang w:val="en-GB"/>
        </w:rPr>
      </w:pPr>
      <w:hyperlink r:id="rId21" w:history="1">
        <w:r w:rsidR="00EE203C" w:rsidRPr="00A95CDA">
          <w:rPr>
            <w:rStyle w:val="Hiperveza"/>
            <w:color w:val="auto"/>
            <w:sz w:val="22"/>
            <w:lang w:val="en-GB"/>
          </w:rPr>
          <w:t>https://blockchainapac.fintecnet.com/uploads/2/4/3/8/24384857/FinTech_blockchain_report_v3.pdf</w:t>
        </w:r>
      </w:hyperlink>
      <w:r w:rsidR="007327AE" w:rsidRPr="00A95CDA">
        <w:rPr>
          <w:rStyle w:val="Hiperveza"/>
          <w:color w:val="auto"/>
          <w:sz w:val="22"/>
          <w:lang w:val="en-GB"/>
        </w:rPr>
        <w:t xml:space="preserve"> </w:t>
      </w:r>
    </w:p>
    <w:p w14:paraId="1A4D76A4" w14:textId="6DA77167" w:rsidR="001627D5" w:rsidRPr="00A95CDA" w:rsidRDefault="00EE203C" w:rsidP="001627D5">
      <w:pPr>
        <w:pStyle w:val="Odlomakpopisa"/>
        <w:numPr>
          <w:ilvl w:val="0"/>
          <w:numId w:val="19"/>
        </w:numPr>
        <w:spacing w:after="0" w:line="240" w:lineRule="auto"/>
        <w:ind w:left="425" w:hanging="357"/>
        <w:rPr>
          <w:sz w:val="22"/>
          <w:lang w:val="en-GB"/>
        </w:rPr>
      </w:pPr>
      <w:r w:rsidRPr="00A95CDA">
        <w:rPr>
          <w:sz w:val="22"/>
          <w:lang w:val="en-GB"/>
        </w:rPr>
        <w:t xml:space="preserve">Gabor, D., &amp; Brooks, S. (2017). The digital revolution in financial inclusion: international development in the </w:t>
      </w:r>
      <w:r w:rsidRPr="00A95CDA">
        <w:rPr>
          <w:noProof/>
          <w:sz w:val="22"/>
          <w:lang w:val="en-GB"/>
        </w:rPr>
        <w:t>fintech</w:t>
      </w:r>
      <w:r w:rsidRPr="00A95CDA">
        <w:rPr>
          <w:sz w:val="22"/>
          <w:lang w:val="en-GB"/>
        </w:rPr>
        <w:t xml:space="preserve"> era. </w:t>
      </w:r>
      <w:r w:rsidRPr="00A95CDA">
        <w:rPr>
          <w:i/>
          <w:iCs/>
          <w:sz w:val="22"/>
          <w:lang w:val="en-GB"/>
        </w:rPr>
        <w:t>New Political Economy</w:t>
      </w:r>
      <w:r w:rsidRPr="00A95CDA">
        <w:rPr>
          <w:sz w:val="22"/>
          <w:lang w:val="en-GB"/>
        </w:rPr>
        <w:t>, </w:t>
      </w:r>
      <w:r w:rsidRPr="00A95CDA">
        <w:rPr>
          <w:i/>
          <w:iCs/>
          <w:sz w:val="22"/>
          <w:lang w:val="en-GB"/>
        </w:rPr>
        <w:t>22</w:t>
      </w:r>
      <w:r w:rsidRPr="00A95CDA">
        <w:rPr>
          <w:sz w:val="22"/>
          <w:lang w:val="en-GB"/>
        </w:rPr>
        <w:t>(4), 423-436</w:t>
      </w:r>
      <w:r w:rsidRPr="00A95CDA">
        <w:rPr>
          <w:noProof/>
          <w:sz w:val="22"/>
          <w:lang w:val="en-GB"/>
        </w:rPr>
        <w:t>.</w:t>
      </w:r>
      <w:r w:rsidR="00C040B3" w:rsidRPr="00A95CDA">
        <w:rPr>
          <w:noProof/>
          <w:sz w:val="22"/>
          <w:lang w:val="en-GB"/>
        </w:rPr>
        <w:t>.</w:t>
      </w:r>
    </w:p>
    <w:p w14:paraId="37D6137C" w14:textId="1E98E8C8" w:rsidR="001627D5" w:rsidRPr="00A95CDA" w:rsidRDefault="00EE203C" w:rsidP="001627D5">
      <w:pPr>
        <w:pStyle w:val="Odlomakpopisa"/>
        <w:numPr>
          <w:ilvl w:val="0"/>
          <w:numId w:val="19"/>
        </w:numPr>
        <w:spacing w:after="0" w:line="240" w:lineRule="auto"/>
        <w:ind w:left="425" w:hanging="357"/>
        <w:rPr>
          <w:sz w:val="22"/>
          <w:lang w:val="en-GB"/>
        </w:rPr>
      </w:pPr>
      <w:proofErr w:type="spellStart"/>
      <w:r w:rsidRPr="00A95CDA">
        <w:rPr>
          <w:sz w:val="22"/>
          <w:lang w:val="en-GB"/>
        </w:rPr>
        <w:t>Gai</w:t>
      </w:r>
      <w:proofErr w:type="spellEnd"/>
      <w:r w:rsidRPr="00A95CDA">
        <w:rPr>
          <w:sz w:val="22"/>
          <w:lang w:val="en-GB"/>
        </w:rPr>
        <w:t xml:space="preserve">, K., </w:t>
      </w:r>
      <w:proofErr w:type="spellStart"/>
      <w:r w:rsidRPr="00A95CDA">
        <w:rPr>
          <w:sz w:val="22"/>
          <w:lang w:val="en-GB"/>
        </w:rPr>
        <w:t>Qiu</w:t>
      </w:r>
      <w:proofErr w:type="spellEnd"/>
      <w:r w:rsidRPr="00A95CDA">
        <w:rPr>
          <w:sz w:val="22"/>
          <w:lang w:val="en-GB"/>
        </w:rPr>
        <w:t>, M., &amp; Sun, X. (2018). A survey on FinTech. </w:t>
      </w:r>
      <w:r w:rsidRPr="00A95CDA">
        <w:rPr>
          <w:i/>
          <w:iCs/>
          <w:sz w:val="22"/>
          <w:lang w:val="en-GB"/>
        </w:rPr>
        <w:t>Journal of Network and Computer Applications</w:t>
      </w:r>
      <w:r w:rsidRPr="00A95CDA">
        <w:rPr>
          <w:sz w:val="22"/>
          <w:lang w:val="en-GB"/>
        </w:rPr>
        <w:t>, </w:t>
      </w:r>
      <w:r w:rsidRPr="00A95CDA">
        <w:rPr>
          <w:i/>
          <w:iCs/>
          <w:sz w:val="22"/>
          <w:lang w:val="en-GB"/>
        </w:rPr>
        <w:t>103</w:t>
      </w:r>
      <w:r w:rsidRPr="00A95CDA">
        <w:rPr>
          <w:sz w:val="22"/>
          <w:lang w:val="en-GB"/>
        </w:rPr>
        <w:t>, 262-273.</w:t>
      </w:r>
    </w:p>
    <w:p w14:paraId="1ABF45B0" w14:textId="1A2A364F" w:rsidR="001627D5" w:rsidRPr="00A95CDA" w:rsidRDefault="005036C2" w:rsidP="001627D5">
      <w:pPr>
        <w:pStyle w:val="Odlomakpopisa"/>
        <w:numPr>
          <w:ilvl w:val="0"/>
          <w:numId w:val="19"/>
        </w:numPr>
        <w:spacing w:after="0" w:line="240" w:lineRule="auto"/>
        <w:ind w:left="425" w:hanging="357"/>
        <w:rPr>
          <w:rStyle w:val="Hiperveza"/>
          <w:color w:val="auto"/>
          <w:sz w:val="22"/>
          <w:u w:val="none"/>
          <w:lang w:val="en-GB"/>
        </w:rPr>
      </w:pPr>
      <w:r w:rsidRPr="00A95CDA">
        <w:rPr>
          <w:sz w:val="22"/>
          <w:lang w:val="en-GB"/>
        </w:rPr>
        <w:t>Global FinTech Survey</w:t>
      </w:r>
      <w:r w:rsidR="00C040B3" w:rsidRPr="00A95CDA">
        <w:rPr>
          <w:sz w:val="22"/>
          <w:lang w:val="en-GB"/>
        </w:rPr>
        <w:t xml:space="preserve"> (2016). </w:t>
      </w:r>
      <w:r w:rsidR="00C040B3" w:rsidRPr="00A95CDA">
        <w:rPr>
          <w:i/>
          <w:sz w:val="22"/>
          <w:lang w:val="en-GB"/>
        </w:rPr>
        <w:t>Customers in the spotlight: How FinTech is reshaping banking</w:t>
      </w:r>
      <w:r w:rsidR="00C040B3" w:rsidRPr="00A95CDA">
        <w:rPr>
          <w:sz w:val="22"/>
          <w:lang w:val="en-GB"/>
        </w:rPr>
        <w:t>.</w:t>
      </w:r>
      <w:r w:rsidR="008A5700" w:rsidRPr="00A95CDA">
        <w:rPr>
          <w:sz w:val="22"/>
          <w:lang w:val="en-GB"/>
        </w:rPr>
        <w:t xml:space="preserve"> </w:t>
      </w:r>
      <w:r w:rsidR="000C1D56" w:rsidRPr="00A95CDA">
        <w:rPr>
          <w:sz w:val="22"/>
          <w:lang w:val="en-GB"/>
        </w:rPr>
        <w:t>Retrieved from</w:t>
      </w:r>
      <w:r w:rsidR="007327AE" w:rsidRPr="00A95CDA">
        <w:rPr>
          <w:sz w:val="22"/>
          <w:lang w:val="en-GB"/>
        </w:rPr>
        <w:t xml:space="preserve"> </w:t>
      </w:r>
      <w:hyperlink r:id="rId22" w:history="1">
        <w:r w:rsidR="008A5700" w:rsidRPr="00A95CDA">
          <w:rPr>
            <w:rStyle w:val="Hiperveza"/>
            <w:color w:val="auto"/>
            <w:sz w:val="22"/>
            <w:lang w:val="en-GB"/>
          </w:rPr>
          <w:t>https://www.pwc.com/jg/en/publications/fin-tech-banking-2016.pdf</w:t>
        </w:r>
      </w:hyperlink>
    </w:p>
    <w:p w14:paraId="0EC42BE3" w14:textId="53C9F507" w:rsidR="001627D5" w:rsidRPr="00A95CDA" w:rsidRDefault="00AF1CE5" w:rsidP="001627D5">
      <w:pPr>
        <w:pStyle w:val="Odlomakpopisa"/>
        <w:numPr>
          <w:ilvl w:val="0"/>
          <w:numId w:val="19"/>
        </w:numPr>
        <w:spacing w:after="0" w:line="240" w:lineRule="auto"/>
        <w:ind w:left="425" w:hanging="357"/>
        <w:rPr>
          <w:sz w:val="22"/>
          <w:lang w:val="en-GB"/>
        </w:rPr>
      </w:pPr>
      <w:proofErr w:type="spellStart"/>
      <w:r w:rsidRPr="00A95CDA">
        <w:rPr>
          <w:sz w:val="22"/>
          <w:lang w:val="en-GB"/>
        </w:rPr>
        <w:t>Gomber</w:t>
      </w:r>
      <w:proofErr w:type="spellEnd"/>
      <w:r w:rsidRPr="00A95CDA">
        <w:rPr>
          <w:sz w:val="22"/>
          <w:lang w:val="en-GB"/>
        </w:rPr>
        <w:t>, P., Kauffman, R. J., Parker, C., &amp; Weber, B. W. (2018). On the Fintech Revolution: Interpreting the Forces of Innovation, Disruption, and Transformation in Financial Services. </w:t>
      </w:r>
      <w:r w:rsidRPr="00A95CDA">
        <w:rPr>
          <w:i/>
          <w:iCs/>
          <w:sz w:val="22"/>
          <w:lang w:val="en-GB"/>
        </w:rPr>
        <w:t>Journal of Management Information Systems</w:t>
      </w:r>
      <w:r w:rsidRPr="00A95CDA">
        <w:rPr>
          <w:sz w:val="22"/>
          <w:lang w:val="en-GB"/>
        </w:rPr>
        <w:t>, </w:t>
      </w:r>
      <w:r w:rsidRPr="00A95CDA">
        <w:rPr>
          <w:i/>
          <w:iCs/>
          <w:sz w:val="22"/>
          <w:lang w:val="en-GB"/>
        </w:rPr>
        <w:t>35</w:t>
      </w:r>
      <w:r w:rsidRPr="00A95CDA">
        <w:rPr>
          <w:sz w:val="22"/>
          <w:lang w:val="en-GB"/>
        </w:rPr>
        <w:t>(1), 220-265</w:t>
      </w:r>
      <w:r w:rsidRPr="00A95CDA">
        <w:rPr>
          <w:noProof/>
          <w:sz w:val="22"/>
          <w:lang w:val="en-GB"/>
        </w:rPr>
        <w:t>.</w:t>
      </w:r>
      <w:r w:rsidR="00C040B3" w:rsidRPr="00A95CDA">
        <w:rPr>
          <w:noProof/>
          <w:sz w:val="22"/>
          <w:lang w:val="en-GB"/>
        </w:rPr>
        <w:t>.</w:t>
      </w:r>
    </w:p>
    <w:p w14:paraId="41B6616E" w14:textId="1CEF35C4" w:rsidR="001627D5" w:rsidRPr="00A95CDA" w:rsidRDefault="00AF1CE5" w:rsidP="001627D5">
      <w:pPr>
        <w:pStyle w:val="Odlomakpopisa"/>
        <w:numPr>
          <w:ilvl w:val="0"/>
          <w:numId w:val="19"/>
        </w:numPr>
        <w:spacing w:after="0" w:line="240" w:lineRule="auto"/>
        <w:ind w:left="425" w:hanging="357"/>
        <w:rPr>
          <w:sz w:val="22"/>
          <w:lang w:val="en-GB"/>
        </w:rPr>
      </w:pPr>
      <w:proofErr w:type="spellStart"/>
      <w:r w:rsidRPr="00A95CDA">
        <w:rPr>
          <w:sz w:val="22"/>
          <w:lang w:val="en-GB"/>
        </w:rPr>
        <w:t>Guo</w:t>
      </w:r>
      <w:proofErr w:type="spellEnd"/>
      <w:r w:rsidRPr="00A95CDA">
        <w:rPr>
          <w:sz w:val="22"/>
          <w:lang w:val="en-GB"/>
        </w:rPr>
        <w:t>, Y., &amp; Liang, C. (2016). Blockchain application and outlook in the banking industry. </w:t>
      </w:r>
      <w:r w:rsidRPr="00A95CDA">
        <w:rPr>
          <w:i/>
          <w:iCs/>
          <w:sz w:val="22"/>
          <w:lang w:val="en-GB"/>
        </w:rPr>
        <w:t>Financial Innovation</w:t>
      </w:r>
      <w:r w:rsidRPr="00A95CDA">
        <w:rPr>
          <w:sz w:val="22"/>
          <w:lang w:val="en-GB"/>
        </w:rPr>
        <w:t>, </w:t>
      </w:r>
      <w:r w:rsidRPr="00A95CDA">
        <w:rPr>
          <w:i/>
          <w:iCs/>
          <w:sz w:val="22"/>
          <w:lang w:val="en-GB"/>
        </w:rPr>
        <w:t>2</w:t>
      </w:r>
      <w:r w:rsidRPr="00A95CDA">
        <w:rPr>
          <w:sz w:val="22"/>
          <w:lang w:val="en-GB"/>
        </w:rPr>
        <w:t>(1), 24.</w:t>
      </w:r>
      <w:r w:rsidR="00DB7D47" w:rsidRPr="00A95CDA">
        <w:rPr>
          <w:sz w:val="22"/>
          <w:lang w:val="en-GB"/>
        </w:rPr>
        <w:t xml:space="preserve"> </w:t>
      </w:r>
    </w:p>
    <w:p w14:paraId="3E96B67E" w14:textId="213EC860" w:rsidR="001627D5" w:rsidRPr="00A95CDA" w:rsidRDefault="00AF1CE5" w:rsidP="001627D5">
      <w:pPr>
        <w:pStyle w:val="Odlomakpopisa"/>
        <w:numPr>
          <w:ilvl w:val="0"/>
          <w:numId w:val="19"/>
        </w:numPr>
        <w:spacing w:after="0" w:line="240" w:lineRule="auto"/>
        <w:ind w:left="425" w:hanging="357"/>
        <w:rPr>
          <w:sz w:val="22"/>
          <w:lang w:val="en-GB"/>
        </w:rPr>
      </w:pPr>
      <w:proofErr w:type="spellStart"/>
      <w:r w:rsidRPr="00A95CDA">
        <w:rPr>
          <w:sz w:val="22"/>
          <w:lang w:val="en-GB"/>
        </w:rPr>
        <w:t>Hassani</w:t>
      </w:r>
      <w:proofErr w:type="spellEnd"/>
      <w:r w:rsidRPr="00A95CDA">
        <w:rPr>
          <w:sz w:val="22"/>
          <w:lang w:val="en-GB"/>
        </w:rPr>
        <w:t>, H., Huang, X., &amp; Silva, E. (2018). Digitalisation and big data mining in banking. </w:t>
      </w:r>
      <w:r w:rsidRPr="00A95CDA">
        <w:rPr>
          <w:i/>
          <w:iCs/>
          <w:sz w:val="22"/>
          <w:lang w:val="en-GB"/>
        </w:rPr>
        <w:t>Big Data and Cognitive Computing</w:t>
      </w:r>
      <w:r w:rsidRPr="00A95CDA">
        <w:rPr>
          <w:sz w:val="22"/>
          <w:lang w:val="en-GB"/>
        </w:rPr>
        <w:t>, </w:t>
      </w:r>
      <w:r w:rsidRPr="00A95CDA">
        <w:rPr>
          <w:i/>
          <w:iCs/>
          <w:sz w:val="22"/>
          <w:lang w:val="en-GB"/>
        </w:rPr>
        <w:t>2</w:t>
      </w:r>
      <w:r w:rsidRPr="00A95CDA">
        <w:rPr>
          <w:sz w:val="22"/>
          <w:lang w:val="en-GB"/>
        </w:rPr>
        <w:t>(3), 18.</w:t>
      </w:r>
    </w:p>
    <w:p w14:paraId="32EF390D" w14:textId="5117B89D" w:rsidR="001627D5" w:rsidRPr="00A95CDA" w:rsidRDefault="00AF1CE5" w:rsidP="001627D5">
      <w:pPr>
        <w:pStyle w:val="Odlomakpopisa"/>
        <w:numPr>
          <w:ilvl w:val="0"/>
          <w:numId w:val="19"/>
        </w:numPr>
        <w:spacing w:after="0" w:line="240" w:lineRule="auto"/>
        <w:ind w:left="425" w:hanging="357"/>
        <w:rPr>
          <w:sz w:val="22"/>
          <w:lang w:val="en-GB"/>
        </w:rPr>
      </w:pPr>
      <w:proofErr w:type="spellStart"/>
      <w:r w:rsidRPr="00A95CDA">
        <w:rPr>
          <w:sz w:val="22"/>
          <w:lang w:val="en-GB"/>
        </w:rPr>
        <w:t>Hayikader</w:t>
      </w:r>
      <w:proofErr w:type="spellEnd"/>
      <w:r w:rsidRPr="00A95CDA">
        <w:rPr>
          <w:sz w:val="22"/>
          <w:lang w:val="en-GB"/>
        </w:rPr>
        <w:t xml:space="preserve">, S., </w:t>
      </w:r>
      <w:proofErr w:type="spellStart"/>
      <w:r w:rsidRPr="00A95CDA">
        <w:rPr>
          <w:sz w:val="22"/>
          <w:lang w:val="en-GB"/>
        </w:rPr>
        <w:t>Hadi</w:t>
      </w:r>
      <w:proofErr w:type="spellEnd"/>
      <w:r w:rsidRPr="00A95CDA">
        <w:rPr>
          <w:sz w:val="22"/>
          <w:lang w:val="en-GB"/>
        </w:rPr>
        <w:t xml:space="preserve">, A., </w:t>
      </w:r>
      <w:proofErr w:type="spellStart"/>
      <w:r w:rsidRPr="00A95CDA">
        <w:rPr>
          <w:sz w:val="22"/>
          <w:lang w:val="en-GB"/>
        </w:rPr>
        <w:t>Hanis</w:t>
      </w:r>
      <w:proofErr w:type="spellEnd"/>
      <w:r w:rsidRPr="00A95CDA">
        <w:rPr>
          <w:sz w:val="22"/>
          <w:lang w:val="en-GB"/>
        </w:rPr>
        <w:t>, F. N., &amp; Ibrahim, J. (2016). Issues and security measures of mobile banking apps. </w:t>
      </w:r>
      <w:r w:rsidRPr="00A95CDA">
        <w:rPr>
          <w:i/>
          <w:iCs/>
          <w:sz w:val="22"/>
          <w:lang w:val="en-GB"/>
        </w:rPr>
        <w:t>International Journal of Scientific and Research Publications</w:t>
      </w:r>
      <w:r w:rsidRPr="00A95CDA">
        <w:rPr>
          <w:sz w:val="22"/>
          <w:lang w:val="en-GB"/>
        </w:rPr>
        <w:t>, </w:t>
      </w:r>
      <w:r w:rsidRPr="00A95CDA">
        <w:rPr>
          <w:i/>
          <w:iCs/>
          <w:sz w:val="22"/>
          <w:lang w:val="en-GB"/>
        </w:rPr>
        <w:t>6</w:t>
      </w:r>
      <w:r w:rsidRPr="00A95CDA">
        <w:rPr>
          <w:sz w:val="22"/>
          <w:lang w:val="en-GB"/>
        </w:rPr>
        <w:t>(1), 36-41</w:t>
      </w:r>
      <w:r w:rsidR="007E302B" w:rsidRPr="00A95CDA">
        <w:rPr>
          <w:sz w:val="22"/>
          <w:lang w:val="en-GB"/>
        </w:rPr>
        <w:t>.</w:t>
      </w:r>
    </w:p>
    <w:p w14:paraId="121FEE36" w14:textId="7E8194D7" w:rsidR="001627D5"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 xml:space="preserve">He, W., Tian, X., Shen, J., &amp; </w:t>
      </w:r>
      <w:proofErr w:type="spellStart"/>
      <w:r w:rsidRPr="00A95CDA">
        <w:rPr>
          <w:sz w:val="22"/>
          <w:lang w:val="en-GB"/>
        </w:rPr>
        <w:t>Yaohang</w:t>
      </w:r>
      <w:proofErr w:type="spellEnd"/>
      <w:r w:rsidRPr="00A95CDA">
        <w:rPr>
          <w:sz w:val="22"/>
          <w:lang w:val="en-GB"/>
        </w:rPr>
        <w:t xml:space="preserve">, L. (2015). Understanding Mobile Banking Applications’ Security risks through Blog Mining and </w:t>
      </w:r>
      <w:r w:rsidRPr="00A95CDA">
        <w:rPr>
          <w:noProof/>
          <w:sz w:val="22"/>
          <w:lang w:val="en-GB"/>
        </w:rPr>
        <w:t>the Workflow</w:t>
      </w:r>
      <w:r w:rsidRPr="00A95CDA">
        <w:rPr>
          <w:sz w:val="22"/>
          <w:lang w:val="en-GB"/>
        </w:rPr>
        <w:t xml:space="preserve"> Technology. </w:t>
      </w:r>
      <w:r w:rsidR="00B25C96" w:rsidRPr="00A95CDA">
        <w:rPr>
          <w:sz w:val="22"/>
          <w:lang w:val="en-GB"/>
        </w:rPr>
        <w:t xml:space="preserve">In </w:t>
      </w:r>
      <w:r w:rsidR="00DD2B72" w:rsidRPr="00A95CDA">
        <w:rPr>
          <w:i/>
          <w:sz w:val="22"/>
          <w:lang w:val="en-GB"/>
        </w:rPr>
        <w:t>36</w:t>
      </w:r>
      <w:r w:rsidR="00DD2B72" w:rsidRPr="00A95CDA">
        <w:rPr>
          <w:i/>
          <w:sz w:val="22"/>
          <w:vertAlign w:val="superscript"/>
          <w:lang w:val="en-GB"/>
        </w:rPr>
        <w:t>th</w:t>
      </w:r>
      <w:r w:rsidR="00DD2B72" w:rsidRPr="00A95CDA">
        <w:rPr>
          <w:i/>
          <w:sz w:val="22"/>
          <w:lang w:val="en-GB"/>
        </w:rPr>
        <w:t xml:space="preserve"> </w:t>
      </w:r>
      <w:r w:rsidRPr="00A95CDA">
        <w:rPr>
          <w:i/>
          <w:sz w:val="22"/>
          <w:lang w:val="en-GB"/>
        </w:rPr>
        <w:t>International Conference on Information Systems</w:t>
      </w:r>
      <w:r w:rsidRPr="00A95CDA">
        <w:rPr>
          <w:sz w:val="22"/>
          <w:lang w:val="en-GB"/>
        </w:rPr>
        <w:t>, 1-10.</w:t>
      </w:r>
    </w:p>
    <w:p w14:paraId="651E7A1B" w14:textId="60B6695B" w:rsidR="001627D5" w:rsidRPr="00A95CDA" w:rsidRDefault="00C040B3" w:rsidP="001627D5">
      <w:pPr>
        <w:pStyle w:val="Odlomakpopisa"/>
        <w:numPr>
          <w:ilvl w:val="0"/>
          <w:numId w:val="19"/>
        </w:numPr>
        <w:spacing w:after="0" w:line="240" w:lineRule="auto"/>
        <w:ind w:left="425" w:hanging="357"/>
        <w:rPr>
          <w:sz w:val="22"/>
          <w:lang w:val="en-GB"/>
        </w:rPr>
      </w:pPr>
      <w:bookmarkStart w:id="3" w:name="_Hlk530224072"/>
      <w:proofErr w:type="spellStart"/>
      <w:r w:rsidRPr="00A95CDA">
        <w:rPr>
          <w:sz w:val="22"/>
          <w:lang w:val="en-GB"/>
        </w:rPr>
        <w:t>Isobe</w:t>
      </w:r>
      <w:proofErr w:type="spellEnd"/>
      <w:r w:rsidRPr="00A95CDA">
        <w:rPr>
          <w:sz w:val="22"/>
          <w:lang w:val="en-GB"/>
        </w:rPr>
        <w:t xml:space="preserve">, T., </w:t>
      </w:r>
      <w:proofErr w:type="spellStart"/>
      <w:r w:rsidRPr="00A95CDA">
        <w:rPr>
          <w:sz w:val="22"/>
          <w:lang w:val="en-GB"/>
        </w:rPr>
        <w:t>Morishima</w:t>
      </w:r>
      <w:proofErr w:type="spellEnd"/>
      <w:r w:rsidRPr="00A95CDA">
        <w:rPr>
          <w:sz w:val="22"/>
          <w:lang w:val="en-GB"/>
        </w:rPr>
        <w:t xml:space="preserve">, M., </w:t>
      </w:r>
      <w:proofErr w:type="spellStart"/>
      <w:r w:rsidRPr="00A95CDA">
        <w:rPr>
          <w:sz w:val="22"/>
          <w:lang w:val="en-GB"/>
        </w:rPr>
        <w:t>Yoshitani</w:t>
      </w:r>
      <w:proofErr w:type="spellEnd"/>
      <w:r w:rsidRPr="00A95CDA">
        <w:rPr>
          <w:sz w:val="22"/>
          <w:lang w:val="en-GB"/>
        </w:rPr>
        <w:t>, G., Koizumi, N., &amp; Murakami</w:t>
      </w:r>
      <w:bookmarkEnd w:id="3"/>
      <w:r w:rsidRPr="00A95CDA">
        <w:rPr>
          <w:sz w:val="22"/>
          <w:lang w:val="en-GB"/>
        </w:rPr>
        <w:t>, K. (1996). Voice-activated home banking system and its field trial.</w:t>
      </w:r>
      <w:r w:rsidR="00DD2B72" w:rsidRPr="00A95CDA">
        <w:rPr>
          <w:sz w:val="22"/>
          <w:lang w:val="en-GB"/>
        </w:rPr>
        <w:t xml:space="preserve"> In</w:t>
      </w:r>
      <w:r w:rsidRPr="00A95CDA">
        <w:rPr>
          <w:sz w:val="22"/>
          <w:lang w:val="en-GB"/>
        </w:rPr>
        <w:t xml:space="preserve"> </w:t>
      </w:r>
      <w:r w:rsidR="00DD2B72" w:rsidRPr="00A95CDA">
        <w:rPr>
          <w:i/>
          <w:sz w:val="22"/>
          <w:lang w:val="en-GB"/>
        </w:rPr>
        <w:t>Proceedings of Fourth International Conference on Spoken Language Processing</w:t>
      </w:r>
      <w:r w:rsidR="00DD2B72" w:rsidRPr="00A95CDA">
        <w:rPr>
          <w:sz w:val="22"/>
          <w:lang w:val="en-GB"/>
        </w:rPr>
        <w:t xml:space="preserve"> (pp. </w:t>
      </w:r>
      <w:r w:rsidRPr="00A95CDA">
        <w:rPr>
          <w:sz w:val="22"/>
          <w:lang w:val="en-GB"/>
        </w:rPr>
        <w:t>1688-1691</w:t>
      </w:r>
      <w:r w:rsidR="00DD2B72" w:rsidRPr="00A95CDA">
        <w:rPr>
          <w:sz w:val="22"/>
          <w:lang w:val="en-GB"/>
        </w:rPr>
        <w:t>). Philadelphia, PA, USA</w:t>
      </w:r>
      <w:r w:rsidR="00DA0877" w:rsidRPr="00A95CDA">
        <w:rPr>
          <w:sz w:val="22"/>
          <w:lang w:val="en-GB"/>
        </w:rPr>
        <w:t>: IEEE.</w:t>
      </w:r>
    </w:p>
    <w:p w14:paraId="5690A6CD" w14:textId="77777777" w:rsidR="001627D5" w:rsidRPr="00A95CDA" w:rsidRDefault="00C040B3" w:rsidP="001627D5">
      <w:pPr>
        <w:pStyle w:val="Odlomakpopisa"/>
        <w:numPr>
          <w:ilvl w:val="0"/>
          <w:numId w:val="19"/>
        </w:numPr>
        <w:spacing w:after="0" w:line="240" w:lineRule="auto"/>
        <w:ind w:left="425" w:hanging="357"/>
        <w:rPr>
          <w:sz w:val="22"/>
          <w:lang w:val="en-GB"/>
        </w:rPr>
      </w:pPr>
      <w:bookmarkStart w:id="4" w:name="_Hlk530223808"/>
      <w:proofErr w:type="spellStart"/>
      <w:r w:rsidRPr="00A95CDA">
        <w:rPr>
          <w:sz w:val="22"/>
          <w:lang w:val="en-GB"/>
        </w:rPr>
        <w:lastRenderedPageBreak/>
        <w:t>Ivanauskienė</w:t>
      </w:r>
      <w:proofErr w:type="spellEnd"/>
      <w:r w:rsidRPr="00A95CDA">
        <w:rPr>
          <w:sz w:val="22"/>
          <w:lang w:val="en-GB"/>
        </w:rPr>
        <w:t xml:space="preserve">, N., </w:t>
      </w:r>
      <w:proofErr w:type="spellStart"/>
      <w:r w:rsidRPr="00A95CDA">
        <w:rPr>
          <w:sz w:val="22"/>
          <w:lang w:val="en-GB"/>
        </w:rPr>
        <w:t>Auruškevičienė</w:t>
      </w:r>
      <w:proofErr w:type="spellEnd"/>
      <w:r w:rsidRPr="00A95CDA">
        <w:rPr>
          <w:sz w:val="22"/>
          <w:lang w:val="en-GB"/>
        </w:rPr>
        <w:t xml:space="preserve">, V., </w:t>
      </w:r>
      <w:proofErr w:type="spellStart"/>
      <w:r w:rsidRPr="00A95CDA">
        <w:rPr>
          <w:sz w:val="22"/>
          <w:lang w:val="en-GB"/>
        </w:rPr>
        <w:t>Škudienė</w:t>
      </w:r>
      <w:proofErr w:type="spellEnd"/>
      <w:r w:rsidRPr="00A95CDA">
        <w:rPr>
          <w:sz w:val="22"/>
          <w:lang w:val="en-GB"/>
        </w:rPr>
        <w:t xml:space="preserve">, V., &amp; </w:t>
      </w:r>
      <w:proofErr w:type="spellStart"/>
      <w:r w:rsidRPr="00A95CDA">
        <w:rPr>
          <w:sz w:val="22"/>
          <w:lang w:val="en-GB"/>
        </w:rPr>
        <w:t>Nedzinskas</w:t>
      </w:r>
      <w:bookmarkEnd w:id="4"/>
      <w:proofErr w:type="spellEnd"/>
      <w:r w:rsidRPr="00A95CDA">
        <w:rPr>
          <w:sz w:val="22"/>
          <w:lang w:val="en-GB"/>
        </w:rPr>
        <w:t xml:space="preserve">, Š. (2012). Customer perceptions of value: case of retail banking. </w:t>
      </w:r>
      <w:r w:rsidRPr="00A95CDA">
        <w:rPr>
          <w:i/>
          <w:sz w:val="22"/>
          <w:lang w:val="en-GB"/>
        </w:rPr>
        <w:t xml:space="preserve">Organizations and Markets in Emerging Economies, </w:t>
      </w:r>
      <w:r w:rsidR="006019B4" w:rsidRPr="00A95CDA">
        <w:rPr>
          <w:i/>
          <w:sz w:val="22"/>
          <w:lang w:val="en-GB"/>
        </w:rPr>
        <w:t>3</w:t>
      </w:r>
      <w:r w:rsidR="006019B4" w:rsidRPr="00A95CDA">
        <w:rPr>
          <w:sz w:val="22"/>
          <w:lang w:val="en-GB"/>
        </w:rPr>
        <w:t>(1/</w:t>
      </w:r>
      <w:r w:rsidRPr="00A95CDA">
        <w:rPr>
          <w:sz w:val="22"/>
          <w:lang w:val="en-GB"/>
        </w:rPr>
        <w:t>5)</w:t>
      </w:r>
      <w:r w:rsidR="006019B4" w:rsidRPr="00A95CDA">
        <w:rPr>
          <w:sz w:val="22"/>
          <w:lang w:val="en-GB"/>
        </w:rPr>
        <w:t xml:space="preserve">, </w:t>
      </w:r>
      <w:r w:rsidRPr="00A95CDA">
        <w:rPr>
          <w:sz w:val="22"/>
          <w:lang w:val="en-GB"/>
        </w:rPr>
        <w:t>75-88.</w:t>
      </w:r>
    </w:p>
    <w:p w14:paraId="3A8A7570" w14:textId="6B1EFE47" w:rsidR="001627D5" w:rsidRPr="00A95CDA" w:rsidRDefault="00483BA7" w:rsidP="004B3D26">
      <w:pPr>
        <w:pStyle w:val="Odlomakpopisa"/>
        <w:numPr>
          <w:ilvl w:val="0"/>
          <w:numId w:val="19"/>
        </w:numPr>
        <w:spacing w:after="0" w:line="240" w:lineRule="auto"/>
        <w:ind w:left="425" w:hanging="357"/>
        <w:rPr>
          <w:sz w:val="22"/>
          <w:lang w:val="en-GB"/>
        </w:rPr>
      </w:pPr>
      <w:r w:rsidRPr="00A95CDA">
        <w:rPr>
          <w:sz w:val="22"/>
          <w:lang w:val="en-GB"/>
        </w:rPr>
        <w:t xml:space="preserve">Jones, C., </w:t>
      </w:r>
      <w:proofErr w:type="spellStart"/>
      <w:r w:rsidRPr="00A95CDA">
        <w:rPr>
          <w:sz w:val="22"/>
          <w:lang w:val="en-GB"/>
        </w:rPr>
        <w:t>Ramanau</w:t>
      </w:r>
      <w:proofErr w:type="spellEnd"/>
      <w:r w:rsidRPr="00A95CDA">
        <w:rPr>
          <w:sz w:val="22"/>
          <w:lang w:val="en-GB"/>
        </w:rPr>
        <w:t xml:space="preserve">, R., </w:t>
      </w:r>
      <w:proofErr w:type="gramStart"/>
      <w:r w:rsidRPr="00A95CDA">
        <w:rPr>
          <w:sz w:val="22"/>
          <w:lang w:val="en-GB"/>
        </w:rPr>
        <w:t>Cross</w:t>
      </w:r>
      <w:proofErr w:type="gramEnd"/>
      <w:r w:rsidRPr="00A95CDA">
        <w:rPr>
          <w:sz w:val="22"/>
          <w:lang w:val="en-GB"/>
        </w:rPr>
        <w:t>, S., &amp; Healing, G. (2010). Net generation or Digital Natives: Is there a distinct new generation entering university? </w:t>
      </w:r>
      <w:r w:rsidRPr="00A95CDA">
        <w:rPr>
          <w:i/>
          <w:iCs/>
          <w:sz w:val="22"/>
          <w:lang w:val="en-GB"/>
        </w:rPr>
        <w:t xml:space="preserve">Computers &amp; </w:t>
      </w:r>
      <w:r w:rsidRPr="00A95CDA">
        <w:rPr>
          <w:i/>
          <w:iCs/>
          <w:noProof/>
          <w:sz w:val="22"/>
          <w:lang w:val="en-GB"/>
        </w:rPr>
        <w:t>education</w:t>
      </w:r>
      <w:r w:rsidRPr="00A95CDA">
        <w:rPr>
          <w:sz w:val="22"/>
          <w:lang w:val="en-GB"/>
        </w:rPr>
        <w:t>, </w:t>
      </w:r>
      <w:r w:rsidRPr="00A95CDA">
        <w:rPr>
          <w:i/>
          <w:iCs/>
          <w:sz w:val="22"/>
          <w:lang w:val="en-GB"/>
        </w:rPr>
        <w:t>54</w:t>
      </w:r>
      <w:r w:rsidRPr="00A95CDA">
        <w:rPr>
          <w:sz w:val="22"/>
          <w:lang w:val="en-GB"/>
        </w:rPr>
        <w:t>(3), 722-732.</w:t>
      </w:r>
    </w:p>
    <w:p w14:paraId="211F56E1" w14:textId="1F0DEA4C" w:rsidR="001627D5"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 xml:space="preserve">KPMG (2016). </w:t>
      </w:r>
      <w:proofErr w:type="spellStart"/>
      <w:r w:rsidRPr="00A95CDA">
        <w:rPr>
          <w:i/>
          <w:sz w:val="22"/>
          <w:lang w:val="en-GB"/>
        </w:rPr>
        <w:t>Nuovi</w:t>
      </w:r>
      <w:proofErr w:type="spellEnd"/>
      <w:r w:rsidRPr="00A95CDA">
        <w:rPr>
          <w:i/>
          <w:sz w:val="22"/>
          <w:lang w:val="en-GB"/>
        </w:rPr>
        <w:t xml:space="preserve"> </w:t>
      </w:r>
      <w:r w:rsidRPr="00A95CDA">
        <w:rPr>
          <w:i/>
          <w:noProof/>
          <w:sz w:val="22"/>
          <w:lang w:val="en-GB"/>
        </w:rPr>
        <w:t>modelli</w:t>
      </w:r>
      <w:r w:rsidRPr="00A95CDA">
        <w:rPr>
          <w:i/>
          <w:sz w:val="22"/>
          <w:lang w:val="en-GB"/>
        </w:rPr>
        <w:t xml:space="preserve"> </w:t>
      </w:r>
      <w:r w:rsidRPr="00A95CDA">
        <w:rPr>
          <w:i/>
          <w:noProof/>
          <w:sz w:val="22"/>
          <w:lang w:val="en-GB"/>
        </w:rPr>
        <w:t>distributivi</w:t>
      </w:r>
      <w:r w:rsidRPr="00A95CDA">
        <w:rPr>
          <w:i/>
          <w:sz w:val="22"/>
          <w:lang w:val="en-GB"/>
        </w:rPr>
        <w:t xml:space="preserve"> </w:t>
      </w:r>
      <w:r w:rsidRPr="00A95CDA">
        <w:rPr>
          <w:i/>
          <w:noProof/>
          <w:sz w:val="22"/>
          <w:lang w:val="en-GB"/>
        </w:rPr>
        <w:t>nel</w:t>
      </w:r>
      <w:r w:rsidRPr="00A95CDA">
        <w:rPr>
          <w:i/>
          <w:sz w:val="22"/>
          <w:lang w:val="en-GB"/>
        </w:rPr>
        <w:t xml:space="preserve"> </w:t>
      </w:r>
      <w:r w:rsidRPr="00A95CDA">
        <w:rPr>
          <w:i/>
          <w:noProof/>
          <w:sz w:val="22"/>
          <w:lang w:val="en-GB"/>
        </w:rPr>
        <w:t>settore</w:t>
      </w:r>
      <w:r w:rsidRPr="00A95CDA">
        <w:rPr>
          <w:i/>
          <w:sz w:val="22"/>
          <w:lang w:val="en-GB"/>
        </w:rPr>
        <w:t xml:space="preserve"> </w:t>
      </w:r>
      <w:r w:rsidRPr="00A95CDA">
        <w:rPr>
          <w:i/>
          <w:noProof/>
          <w:sz w:val="22"/>
          <w:lang w:val="en-GB"/>
        </w:rPr>
        <w:t>bancario</w:t>
      </w:r>
      <w:r w:rsidR="004B3D26" w:rsidRPr="00A95CDA">
        <w:rPr>
          <w:i/>
          <w:sz w:val="22"/>
          <w:lang w:val="en-GB"/>
        </w:rPr>
        <w:t xml:space="preserve"> (New distribution models in the banking sector)</w:t>
      </w:r>
      <w:r w:rsidRPr="00A95CDA">
        <w:rPr>
          <w:i/>
          <w:sz w:val="22"/>
          <w:lang w:val="en-GB"/>
        </w:rPr>
        <w:t>.</w:t>
      </w:r>
      <w:r w:rsidRPr="00A95CDA">
        <w:rPr>
          <w:sz w:val="22"/>
          <w:lang w:val="en-GB"/>
        </w:rPr>
        <w:t xml:space="preserve"> </w:t>
      </w:r>
      <w:r w:rsidR="0001790A" w:rsidRPr="00A95CDA">
        <w:rPr>
          <w:sz w:val="22"/>
          <w:lang w:val="en-GB"/>
        </w:rPr>
        <w:t xml:space="preserve">Retrieved </w:t>
      </w:r>
      <w:r w:rsidR="004B3D26" w:rsidRPr="00A95CDA">
        <w:rPr>
          <w:sz w:val="22"/>
          <w:lang w:val="en-GB"/>
        </w:rPr>
        <w:t>from</w:t>
      </w:r>
      <w:r w:rsidR="001627D5" w:rsidRPr="00A95CDA">
        <w:rPr>
          <w:sz w:val="22"/>
          <w:lang w:val="en-GB"/>
        </w:rPr>
        <w:t xml:space="preserve"> </w:t>
      </w:r>
    </w:p>
    <w:p w14:paraId="522CF62E" w14:textId="02E9933B" w:rsidR="001627D5" w:rsidRPr="00A95CDA" w:rsidRDefault="006511C3" w:rsidP="001627D5">
      <w:pPr>
        <w:pStyle w:val="Odlomakpopisa"/>
        <w:spacing w:after="0" w:line="240" w:lineRule="auto"/>
        <w:ind w:left="425"/>
        <w:rPr>
          <w:sz w:val="22"/>
          <w:lang w:val="en-GB"/>
        </w:rPr>
      </w:pPr>
      <w:hyperlink r:id="rId23" w:history="1">
        <w:r w:rsidR="00483BA7" w:rsidRPr="00A95CDA">
          <w:rPr>
            <w:rStyle w:val="Hiperveza"/>
            <w:color w:val="auto"/>
            <w:sz w:val="22"/>
            <w:lang w:val="en-GB"/>
          </w:rPr>
          <w:t>https://assets.kpmg.com/content/dam/kpmg/pdf/2016/06/it-</w:t>
        </w:r>
        <w:r w:rsidR="00483BA7" w:rsidRPr="00A95CDA">
          <w:rPr>
            <w:rStyle w:val="Hiperveza"/>
            <w:noProof/>
            <w:color w:val="auto"/>
            <w:sz w:val="22"/>
            <w:lang w:val="en-GB"/>
          </w:rPr>
          <w:t>modelli</w:t>
        </w:r>
        <w:r w:rsidR="00483BA7" w:rsidRPr="00A95CDA">
          <w:rPr>
            <w:rStyle w:val="Hiperveza"/>
            <w:color w:val="auto"/>
            <w:sz w:val="22"/>
            <w:lang w:val="en-GB"/>
          </w:rPr>
          <w:t>-distributivi.pdf.pdf</w:t>
        </w:r>
      </w:hyperlink>
      <w:r w:rsidR="004B3D26" w:rsidRPr="00A95CDA">
        <w:rPr>
          <w:sz w:val="22"/>
          <w:lang w:val="en-GB"/>
        </w:rPr>
        <w:t xml:space="preserve"> </w:t>
      </w:r>
    </w:p>
    <w:p w14:paraId="33787E37" w14:textId="792F47BB" w:rsidR="001627D5" w:rsidRPr="00A95CDA" w:rsidRDefault="00483BA7" w:rsidP="001627D5">
      <w:pPr>
        <w:pStyle w:val="Odlomakpopisa"/>
        <w:numPr>
          <w:ilvl w:val="0"/>
          <w:numId w:val="19"/>
        </w:numPr>
        <w:spacing w:after="0" w:line="240" w:lineRule="auto"/>
        <w:ind w:left="425" w:hanging="357"/>
        <w:rPr>
          <w:sz w:val="22"/>
          <w:lang w:val="en-GB"/>
        </w:rPr>
      </w:pPr>
      <w:r w:rsidRPr="00A95CDA">
        <w:rPr>
          <w:sz w:val="22"/>
          <w:lang w:val="en-GB"/>
        </w:rPr>
        <w:t>Lee, I., &amp; Shin, Y. J. (2018). Fintech: Ecosystem, business models, investment decisions, and challenges. </w:t>
      </w:r>
      <w:r w:rsidRPr="00A95CDA">
        <w:rPr>
          <w:i/>
          <w:iCs/>
          <w:sz w:val="22"/>
          <w:lang w:val="en-GB"/>
        </w:rPr>
        <w:t>Business Horizons</w:t>
      </w:r>
      <w:r w:rsidRPr="00A95CDA">
        <w:rPr>
          <w:sz w:val="22"/>
          <w:lang w:val="en-GB"/>
        </w:rPr>
        <w:t>, </w:t>
      </w:r>
      <w:r w:rsidRPr="00A95CDA">
        <w:rPr>
          <w:i/>
          <w:iCs/>
          <w:sz w:val="22"/>
          <w:lang w:val="en-GB"/>
        </w:rPr>
        <w:t>61</w:t>
      </w:r>
      <w:r w:rsidRPr="00A95CDA">
        <w:rPr>
          <w:sz w:val="22"/>
          <w:lang w:val="en-GB"/>
        </w:rPr>
        <w:t>(1), 35-46</w:t>
      </w:r>
      <w:r w:rsidR="00C040B3" w:rsidRPr="00A95CDA">
        <w:rPr>
          <w:sz w:val="22"/>
          <w:lang w:val="en-GB"/>
        </w:rPr>
        <w:t>.</w:t>
      </w:r>
    </w:p>
    <w:p w14:paraId="74DCFBC7" w14:textId="05F69FC2" w:rsidR="001627D5" w:rsidRPr="00A95CDA" w:rsidRDefault="00321D24" w:rsidP="001627D5">
      <w:pPr>
        <w:pStyle w:val="Odlomakpopisa"/>
        <w:numPr>
          <w:ilvl w:val="0"/>
          <w:numId w:val="19"/>
        </w:numPr>
        <w:spacing w:after="0" w:line="240" w:lineRule="auto"/>
        <w:ind w:left="425" w:hanging="357"/>
        <w:rPr>
          <w:sz w:val="22"/>
          <w:lang w:val="en-GB"/>
        </w:rPr>
      </w:pPr>
      <w:r w:rsidRPr="00A95CDA">
        <w:rPr>
          <w:sz w:val="22"/>
          <w:lang w:val="en-GB"/>
        </w:rPr>
        <w:t xml:space="preserve">Leong, C., Tan, B., Xiao, X., Tan, F. T. C., &amp; Sun, Y. (2017). Nurturing a FinTech ecosystem: The case of a youth microloan </w:t>
      </w:r>
      <w:proofErr w:type="spellStart"/>
      <w:r w:rsidRPr="00A95CDA">
        <w:rPr>
          <w:sz w:val="22"/>
          <w:lang w:val="en-GB"/>
        </w:rPr>
        <w:t>startup</w:t>
      </w:r>
      <w:proofErr w:type="spellEnd"/>
      <w:r w:rsidRPr="00A95CDA">
        <w:rPr>
          <w:sz w:val="22"/>
          <w:lang w:val="en-GB"/>
        </w:rPr>
        <w:t xml:space="preserve"> in China. </w:t>
      </w:r>
      <w:r w:rsidRPr="00A95CDA">
        <w:rPr>
          <w:i/>
          <w:iCs/>
          <w:sz w:val="22"/>
          <w:lang w:val="en-GB"/>
        </w:rPr>
        <w:t>International Journal of Information Management</w:t>
      </w:r>
      <w:r w:rsidRPr="00A95CDA">
        <w:rPr>
          <w:sz w:val="22"/>
          <w:lang w:val="en-GB"/>
        </w:rPr>
        <w:t>, </w:t>
      </w:r>
      <w:r w:rsidRPr="00A95CDA">
        <w:rPr>
          <w:i/>
          <w:iCs/>
          <w:sz w:val="22"/>
          <w:lang w:val="en-GB"/>
        </w:rPr>
        <w:t>37</w:t>
      </w:r>
      <w:r w:rsidRPr="00A95CDA">
        <w:rPr>
          <w:sz w:val="22"/>
          <w:lang w:val="en-GB"/>
        </w:rPr>
        <w:t>(2), 92-97</w:t>
      </w:r>
      <w:r w:rsidR="00C040B3" w:rsidRPr="00A95CDA">
        <w:rPr>
          <w:sz w:val="22"/>
          <w:lang w:val="en-GB"/>
        </w:rPr>
        <w:t>.</w:t>
      </w:r>
    </w:p>
    <w:p w14:paraId="53497FF1" w14:textId="77777777" w:rsidR="001627D5"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 xml:space="preserve">Levy, S., &amp; Hino, H. (2016). Emotional brand attachment: a factor in customer-bank relationships. </w:t>
      </w:r>
      <w:r w:rsidRPr="00A95CDA">
        <w:rPr>
          <w:i/>
          <w:sz w:val="22"/>
          <w:lang w:val="en-GB"/>
        </w:rPr>
        <w:t>International Journal of Bank Marketing,</w:t>
      </w:r>
      <w:r w:rsidR="00551637" w:rsidRPr="00A95CDA">
        <w:rPr>
          <w:i/>
          <w:sz w:val="22"/>
          <w:lang w:val="en-GB"/>
        </w:rPr>
        <w:t xml:space="preserve"> 34</w:t>
      </w:r>
      <w:r w:rsidR="00551637" w:rsidRPr="00A95CDA">
        <w:rPr>
          <w:sz w:val="22"/>
          <w:lang w:val="en-GB"/>
        </w:rPr>
        <w:t>(2),</w:t>
      </w:r>
      <w:r w:rsidRPr="00A95CDA">
        <w:rPr>
          <w:sz w:val="22"/>
          <w:lang w:val="en-GB"/>
        </w:rPr>
        <w:t xml:space="preserve"> 136-150.</w:t>
      </w:r>
    </w:p>
    <w:p w14:paraId="213FAB9D" w14:textId="4D3510BF" w:rsidR="001627D5" w:rsidRPr="00A95CDA" w:rsidRDefault="00D0358E" w:rsidP="001627D5">
      <w:pPr>
        <w:pStyle w:val="Odlomakpopisa"/>
        <w:numPr>
          <w:ilvl w:val="0"/>
          <w:numId w:val="19"/>
        </w:numPr>
        <w:spacing w:after="0" w:line="240" w:lineRule="auto"/>
        <w:ind w:left="425" w:hanging="357"/>
        <w:rPr>
          <w:sz w:val="22"/>
          <w:lang w:val="en-GB"/>
        </w:rPr>
      </w:pPr>
      <w:proofErr w:type="spellStart"/>
      <w:r w:rsidRPr="00A95CDA">
        <w:rPr>
          <w:sz w:val="22"/>
          <w:lang w:val="en-GB"/>
        </w:rPr>
        <w:t>Mak</w:t>
      </w:r>
      <w:proofErr w:type="spellEnd"/>
      <w:r w:rsidRPr="00A95CDA">
        <w:rPr>
          <w:sz w:val="22"/>
          <w:lang w:val="en-GB"/>
        </w:rPr>
        <w:t xml:space="preserve">, M. K. Y., </w:t>
      </w:r>
      <w:proofErr w:type="spellStart"/>
      <w:r w:rsidRPr="00A95CDA">
        <w:rPr>
          <w:sz w:val="22"/>
          <w:lang w:val="en-GB"/>
        </w:rPr>
        <w:t>Ho</w:t>
      </w:r>
      <w:proofErr w:type="spellEnd"/>
      <w:r w:rsidRPr="00A95CDA">
        <w:rPr>
          <w:sz w:val="22"/>
          <w:lang w:val="en-GB"/>
        </w:rPr>
        <w:t xml:space="preserve">, G. T. S., &amp; Ting, S. L. (2011). A financial </w:t>
      </w:r>
      <w:proofErr w:type="gramStart"/>
      <w:r w:rsidRPr="00A95CDA">
        <w:rPr>
          <w:sz w:val="22"/>
          <w:lang w:val="en-GB"/>
        </w:rPr>
        <w:t>data mining</w:t>
      </w:r>
      <w:proofErr w:type="gramEnd"/>
      <w:r w:rsidRPr="00A95CDA">
        <w:rPr>
          <w:sz w:val="22"/>
          <w:lang w:val="en-GB"/>
        </w:rPr>
        <w:t xml:space="preserve"> model for extracting customer </w:t>
      </w:r>
      <w:proofErr w:type="spellStart"/>
      <w:r w:rsidRPr="00A95CDA">
        <w:rPr>
          <w:sz w:val="22"/>
          <w:lang w:val="en-GB"/>
        </w:rPr>
        <w:t>behavior</w:t>
      </w:r>
      <w:proofErr w:type="spellEnd"/>
      <w:r w:rsidRPr="00A95CDA">
        <w:rPr>
          <w:sz w:val="22"/>
          <w:lang w:val="en-GB"/>
        </w:rPr>
        <w:t>. </w:t>
      </w:r>
      <w:r w:rsidRPr="00A95CDA">
        <w:rPr>
          <w:i/>
          <w:iCs/>
          <w:sz w:val="22"/>
          <w:lang w:val="en-GB"/>
        </w:rPr>
        <w:t>International journal of engineering business management</w:t>
      </w:r>
      <w:r w:rsidRPr="00A95CDA">
        <w:rPr>
          <w:sz w:val="22"/>
          <w:lang w:val="en-GB"/>
        </w:rPr>
        <w:t>, </w:t>
      </w:r>
      <w:r w:rsidRPr="00A95CDA">
        <w:rPr>
          <w:i/>
          <w:iCs/>
          <w:sz w:val="22"/>
          <w:lang w:val="en-GB"/>
        </w:rPr>
        <w:t>3</w:t>
      </w:r>
      <w:r w:rsidRPr="00A95CDA">
        <w:rPr>
          <w:sz w:val="22"/>
          <w:lang w:val="en-GB"/>
        </w:rPr>
        <w:t>(3), 59-72</w:t>
      </w:r>
      <w:r w:rsidR="00C040B3" w:rsidRPr="00A95CDA">
        <w:rPr>
          <w:sz w:val="22"/>
          <w:lang w:val="en-GB"/>
        </w:rPr>
        <w:t xml:space="preserve">. </w:t>
      </w:r>
    </w:p>
    <w:p w14:paraId="76F85E4D" w14:textId="77777777" w:rsidR="00525BEC" w:rsidRPr="00A95CDA" w:rsidRDefault="00C040B3" w:rsidP="005D2794">
      <w:pPr>
        <w:pStyle w:val="Odlomakpopisa"/>
        <w:numPr>
          <w:ilvl w:val="0"/>
          <w:numId w:val="19"/>
        </w:numPr>
        <w:spacing w:after="0" w:line="240" w:lineRule="auto"/>
        <w:ind w:left="425" w:hanging="357"/>
        <w:rPr>
          <w:sz w:val="22"/>
          <w:lang w:val="en-GB"/>
        </w:rPr>
      </w:pPr>
      <w:r w:rsidRPr="00A95CDA">
        <w:rPr>
          <w:sz w:val="22"/>
          <w:lang w:val="en-GB"/>
        </w:rPr>
        <w:t xml:space="preserve">Morales, M., </w:t>
      </w:r>
      <w:proofErr w:type="spellStart"/>
      <w:r w:rsidRPr="00A95CDA">
        <w:rPr>
          <w:sz w:val="22"/>
          <w:lang w:val="en-GB"/>
        </w:rPr>
        <w:t>Brizan</w:t>
      </w:r>
      <w:proofErr w:type="spellEnd"/>
      <w:r w:rsidRPr="00A95CDA">
        <w:rPr>
          <w:sz w:val="22"/>
          <w:lang w:val="en-GB"/>
        </w:rPr>
        <w:t>, D.</w:t>
      </w:r>
      <w:r w:rsidR="00525BEC" w:rsidRPr="00A95CDA">
        <w:rPr>
          <w:sz w:val="22"/>
          <w:lang w:val="en-GB"/>
        </w:rPr>
        <w:t xml:space="preserve"> G.</w:t>
      </w:r>
      <w:r w:rsidRPr="00A95CDA">
        <w:rPr>
          <w:sz w:val="22"/>
          <w:lang w:val="en-GB"/>
        </w:rPr>
        <w:t xml:space="preserve">, </w:t>
      </w:r>
      <w:proofErr w:type="spellStart"/>
      <w:r w:rsidRPr="00A95CDA">
        <w:rPr>
          <w:sz w:val="22"/>
          <w:lang w:val="en-GB"/>
        </w:rPr>
        <w:t>Ghaly</w:t>
      </w:r>
      <w:proofErr w:type="spellEnd"/>
      <w:r w:rsidRPr="00A95CDA">
        <w:rPr>
          <w:sz w:val="22"/>
          <w:lang w:val="en-GB"/>
        </w:rPr>
        <w:t xml:space="preserve">, H., </w:t>
      </w:r>
      <w:proofErr w:type="spellStart"/>
      <w:r w:rsidRPr="00A95CDA">
        <w:rPr>
          <w:sz w:val="22"/>
          <w:lang w:val="en-GB"/>
        </w:rPr>
        <w:t>Hauner</w:t>
      </w:r>
      <w:proofErr w:type="spellEnd"/>
      <w:r w:rsidRPr="00A95CDA">
        <w:rPr>
          <w:sz w:val="22"/>
          <w:lang w:val="en-GB"/>
        </w:rPr>
        <w:t xml:space="preserve">, T., Ma, M., Reza, S., &amp; Rosenberg, A. (2014). Application of Social Network Analysis in the Estimation of Bank Financial Strength </w:t>
      </w:r>
      <w:proofErr w:type="gramStart"/>
      <w:r w:rsidRPr="00A95CDA">
        <w:rPr>
          <w:sz w:val="22"/>
          <w:lang w:val="en-GB"/>
        </w:rPr>
        <w:t>During</w:t>
      </w:r>
      <w:proofErr w:type="gramEnd"/>
      <w:r w:rsidRPr="00A95CDA">
        <w:rPr>
          <w:sz w:val="22"/>
          <w:lang w:val="en-GB"/>
        </w:rPr>
        <w:t xml:space="preserve"> the Financial</w:t>
      </w:r>
      <w:r w:rsidR="00B0537D" w:rsidRPr="00A95CDA">
        <w:rPr>
          <w:sz w:val="22"/>
          <w:lang w:val="en-GB"/>
        </w:rPr>
        <w:t xml:space="preserve"> </w:t>
      </w:r>
      <w:r w:rsidRPr="00A95CDA">
        <w:rPr>
          <w:sz w:val="22"/>
          <w:lang w:val="en-GB"/>
        </w:rPr>
        <w:t xml:space="preserve">Crisis. NLP Unshared Task in </w:t>
      </w:r>
      <w:proofErr w:type="spellStart"/>
      <w:r w:rsidRPr="00A95CDA">
        <w:rPr>
          <w:sz w:val="22"/>
          <w:lang w:val="en-GB"/>
        </w:rPr>
        <w:t>PoliInformatics</w:t>
      </w:r>
      <w:proofErr w:type="spellEnd"/>
      <w:r w:rsidRPr="00A95CDA">
        <w:rPr>
          <w:sz w:val="22"/>
          <w:lang w:val="en-GB"/>
        </w:rPr>
        <w:t xml:space="preserve">. </w:t>
      </w:r>
      <w:r w:rsidR="0001790A" w:rsidRPr="00A95CDA">
        <w:rPr>
          <w:sz w:val="22"/>
          <w:lang w:val="en-GB"/>
        </w:rPr>
        <w:t>Retrieved</w:t>
      </w:r>
      <w:r w:rsidR="00525BEC" w:rsidRPr="00A95CDA">
        <w:rPr>
          <w:sz w:val="22"/>
          <w:lang w:val="en-GB"/>
        </w:rPr>
        <w:t xml:space="preserve"> </w:t>
      </w:r>
      <w:r w:rsidR="005D2794" w:rsidRPr="00A95CDA">
        <w:rPr>
          <w:sz w:val="22"/>
          <w:lang w:val="en-GB"/>
        </w:rPr>
        <w:t>from</w:t>
      </w:r>
      <w:r w:rsidRPr="00A95CDA">
        <w:rPr>
          <w:sz w:val="22"/>
          <w:lang w:val="en-GB"/>
        </w:rPr>
        <w:t xml:space="preserve"> </w:t>
      </w:r>
    </w:p>
    <w:p w14:paraId="0A29302E" w14:textId="5D495CC4" w:rsidR="001627D5" w:rsidRPr="00A95CDA" w:rsidRDefault="006511C3" w:rsidP="00525BEC">
      <w:pPr>
        <w:pStyle w:val="Odlomakpopisa"/>
        <w:spacing w:after="0" w:line="240" w:lineRule="auto"/>
        <w:ind w:left="425"/>
        <w:rPr>
          <w:sz w:val="22"/>
          <w:lang w:val="en-GB"/>
        </w:rPr>
      </w:pPr>
      <w:hyperlink r:id="rId24" w:history="1">
        <w:r w:rsidR="00400FE0" w:rsidRPr="00A95CDA">
          <w:rPr>
            <w:rStyle w:val="Hiperveza"/>
            <w:color w:val="auto"/>
            <w:sz w:val="22"/>
            <w:lang w:val="en-GB"/>
          </w:rPr>
          <w:t>https://www.researchgate.net/profile/Michelle_Morales4</w:t>
        </w:r>
      </w:hyperlink>
      <w:r w:rsidR="00C040B3" w:rsidRPr="00A95CDA">
        <w:rPr>
          <w:sz w:val="22"/>
          <w:lang w:val="en-GB"/>
        </w:rPr>
        <w:t xml:space="preserve"> </w:t>
      </w:r>
    </w:p>
    <w:p w14:paraId="2B7071BD" w14:textId="34771535" w:rsidR="001627D5" w:rsidRPr="00A95CDA" w:rsidRDefault="00400FE0" w:rsidP="00400FE0">
      <w:pPr>
        <w:pStyle w:val="Odlomakpopisa"/>
        <w:numPr>
          <w:ilvl w:val="0"/>
          <w:numId w:val="19"/>
        </w:numPr>
        <w:spacing w:after="0" w:line="240" w:lineRule="auto"/>
        <w:ind w:left="425" w:hanging="357"/>
        <w:rPr>
          <w:rStyle w:val="Hiperveza"/>
          <w:color w:val="auto"/>
          <w:sz w:val="22"/>
          <w:u w:val="none"/>
          <w:lang w:val="en-GB"/>
        </w:rPr>
      </w:pPr>
      <w:r w:rsidRPr="00A95CDA">
        <w:rPr>
          <w:sz w:val="22"/>
          <w:lang w:val="en-GB"/>
        </w:rPr>
        <w:t>Morgan, R. (2017). The Top Fintech Trends Driving the Next Decade. </w:t>
      </w:r>
      <w:r w:rsidRPr="00A95CDA">
        <w:rPr>
          <w:i/>
          <w:iCs/>
          <w:sz w:val="22"/>
          <w:lang w:val="en-GB"/>
        </w:rPr>
        <w:t>American Bankers Association. ABA Banking Journal</w:t>
      </w:r>
      <w:r w:rsidRPr="00A95CDA">
        <w:rPr>
          <w:sz w:val="22"/>
          <w:lang w:val="en-GB"/>
        </w:rPr>
        <w:t>, </w:t>
      </w:r>
      <w:r w:rsidRPr="00A95CDA">
        <w:rPr>
          <w:i/>
          <w:iCs/>
          <w:sz w:val="22"/>
          <w:lang w:val="en-GB"/>
        </w:rPr>
        <w:t>109</w:t>
      </w:r>
      <w:r w:rsidRPr="00A95CDA">
        <w:rPr>
          <w:sz w:val="22"/>
          <w:lang w:val="en-GB"/>
        </w:rPr>
        <w:t>(5), 22.</w:t>
      </w:r>
    </w:p>
    <w:p w14:paraId="3EF16446" w14:textId="7B461209" w:rsidR="001627D5" w:rsidRPr="00A95CDA" w:rsidRDefault="004262F2" w:rsidP="00100480">
      <w:pPr>
        <w:pStyle w:val="Odlomakpopisa"/>
        <w:numPr>
          <w:ilvl w:val="0"/>
          <w:numId w:val="19"/>
        </w:numPr>
        <w:spacing w:after="0" w:line="240" w:lineRule="auto"/>
        <w:ind w:left="425" w:hanging="357"/>
        <w:rPr>
          <w:sz w:val="22"/>
          <w:lang w:val="en-GB"/>
        </w:rPr>
      </w:pPr>
      <w:r w:rsidRPr="00A95CDA">
        <w:rPr>
          <w:sz w:val="22"/>
          <w:lang w:val="en-GB"/>
        </w:rPr>
        <w:t xml:space="preserve">Moro, S., Cortez, P., &amp; Rita, P. (2015). Business intelligence in banking: A literature analysis from 2002 to 2013 using text mining and latent </w:t>
      </w:r>
      <w:proofErr w:type="spellStart"/>
      <w:r w:rsidRPr="00A95CDA">
        <w:rPr>
          <w:sz w:val="22"/>
          <w:lang w:val="en-GB"/>
        </w:rPr>
        <w:t>Dirichlet</w:t>
      </w:r>
      <w:proofErr w:type="spellEnd"/>
      <w:r w:rsidRPr="00A95CDA">
        <w:rPr>
          <w:sz w:val="22"/>
          <w:lang w:val="en-GB"/>
        </w:rPr>
        <w:t xml:space="preserve"> allocation. </w:t>
      </w:r>
      <w:r w:rsidRPr="00A95CDA">
        <w:rPr>
          <w:i/>
          <w:iCs/>
          <w:sz w:val="22"/>
          <w:lang w:val="en-GB"/>
        </w:rPr>
        <w:t>Expert Systems with Applications</w:t>
      </w:r>
      <w:r w:rsidRPr="00A95CDA">
        <w:rPr>
          <w:sz w:val="22"/>
          <w:lang w:val="en-GB"/>
        </w:rPr>
        <w:t>, </w:t>
      </w:r>
      <w:r w:rsidRPr="00A95CDA">
        <w:rPr>
          <w:i/>
          <w:iCs/>
          <w:sz w:val="22"/>
          <w:lang w:val="en-GB"/>
        </w:rPr>
        <w:t>42</w:t>
      </w:r>
      <w:r w:rsidRPr="00A95CDA">
        <w:rPr>
          <w:sz w:val="22"/>
          <w:lang w:val="en-GB"/>
        </w:rPr>
        <w:t>(3), 1314-1324.</w:t>
      </w:r>
    </w:p>
    <w:p w14:paraId="2F9D454E" w14:textId="457D8437" w:rsidR="001627D5"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 xml:space="preserve">Muller, P., </w:t>
      </w:r>
      <w:proofErr w:type="spellStart"/>
      <w:r w:rsidRPr="00A95CDA">
        <w:rPr>
          <w:sz w:val="22"/>
          <w:lang w:val="en-GB"/>
        </w:rPr>
        <w:t>Caliandro</w:t>
      </w:r>
      <w:proofErr w:type="spellEnd"/>
      <w:r w:rsidRPr="00A95CDA">
        <w:rPr>
          <w:sz w:val="22"/>
          <w:lang w:val="en-GB"/>
        </w:rPr>
        <w:t xml:space="preserve">, C., </w:t>
      </w:r>
      <w:proofErr w:type="spellStart"/>
      <w:r w:rsidRPr="00A95CDA">
        <w:rPr>
          <w:sz w:val="22"/>
          <w:lang w:val="en-GB"/>
        </w:rPr>
        <w:t>Peycheva</w:t>
      </w:r>
      <w:proofErr w:type="spellEnd"/>
      <w:r w:rsidRPr="00A95CDA">
        <w:rPr>
          <w:sz w:val="22"/>
          <w:lang w:val="en-GB"/>
        </w:rPr>
        <w:t xml:space="preserve">, V., </w:t>
      </w:r>
      <w:proofErr w:type="spellStart"/>
      <w:r w:rsidRPr="00A95CDA">
        <w:rPr>
          <w:sz w:val="22"/>
          <w:lang w:val="en-GB"/>
        </w:rPr>
        <w:t>Gagliardi</w:t>
      </w:r>
      <w:proofErr w:type="spellEnd"/>
      <w:r w:rsidRPr="00A95CDA">
        <w:rPr>
          <w:sz w:val="22"/>
          <w:lang w:val="en-GB"/>
        </w:rPr>
        <w:t xml:space="preserve">, D., </w:t>
      </w:r>
      <w:proofErr w:type="spellStart"/>
      <w:r w:rsidRPr="00A95CDA">
        <w:rPr>
          <w:sz w:val="22"/>
          <w:lang w:val="en-GB"/>
        </w:rPr>
        <w:t>Marzocchi</w:t>
      </w:r>
      <w:proofErr w:type="spellEnd"/>
      <w:r w:rsidRPr="00A95CDA">
        <w:rPr>
          <w:sz w:val="22"/>
          <w:lang w:val="en-GB"/>
        </w:rPr>
        <w:t xml:space="preserve">, C., </w:t>
      </w:r>
      <w:proofErr w:type="spellStart"/>
      <w:r w:rsidRPr="00A95CDA">
        <w:rPr>
          <w:sz w:val="22"/>
          <w:lang w:val="en-GB"/>
        </w:rPr>
        <w:t>Ramlogan</w:t>
      </w:r>
      <w:proofErr w:type="spellEnd"/>
      <w:r w:rsidRPr="00A95CDA">
        <w:rPr>
          <w:sz w:val="22"/>
          <w:lang w:val="en-GB"/>
        </w:rPr>
        <w:t xml:space="preserve">, R., Cox, D. (2015). </w:t>
      </w:r>
      <w:r w:rsidRPr="00A95CDA">
        <w:rPr>
          <w:i/>
          <w:sz w:val="22"/>
          <w:lang w:val="en-GB"/>
        </w:rPr>
        <w:t>Annual report on European SMEs</w:t>
      </w:r>
      <w:r w:rsidRPr="00A95CDA">
        <w:rPr>
          <w:sz w:val="22"/>
          <w:lang w:val="en-GB"/>
        </w:rPr>
        <w:t xml:space="preserve">. </w:t>
      </w:r>
      <w:r w:rsidR="0001790A" w:rsidRPr="00A95CDA">
        <w:rPr>
          <w:sz w:val="22"/>
          <w:lang w:val="en-GB"/>
        </w:rPr>
        <w:t xml:space="preserve">Retrieved </w:t>
      </w:r>
      <w:r w:rsidR="00100480" w:rsidRPr="00A95CDA">
        <w:rPr>
          <w:sz w:val="22"/>
          <w:lang w:val="en-GB"/>
        </w:rPr>
        <w:t>from</w:t>
      </w:r>
    </w:p>
    <w:p w14:paraId="4432E9AE" w14:textId="376AB964" w:rsidR="001627D5" w:rsidRPr="00A95CDA" w:rsidRDefault="006511C3" w:rsidP="001627D5">
      <w:pPr>
        <w:pStyle w:val="Odlomakpopisa"/>
        <w:spacing w:after="0" w:line="240" w:lineRule="auto"/>
        <w:ind w:left="425"/>
        <w:rPr>
          <w:sz w:val="22"/>
          <w:lang w:val="en-GB"/>
        </w:rPr>
      </w:pPr>
      <w:hyperlink r:id="rId25" w:history="1">
        <w:r w:rsidR="001627D5" w:rsidRPr="00A95CDA">
          <w:rPr>
            <w:rStyle w:val="Hiperveza"/>
            <w:color w:val="auto"/>
            <w:sz w:val="22"/>
            <w:lang w:val="en-GB"/>
          </w:rPr>
          <w:t>http://ec.europa.eu/DocsRoom/documents/16341/attachments/2/translations/en/renditions/native</w:t>
        </w:r>
      </w:hyperlink>
      <w:r w:rsidR="00100480" w:rsidRPr="00A95CDA">
        <w:rPr>
          <w:sz w:val="22"/>
          <w:lang w:val="en-GB"/>
        </w:rPr>
        <w:t xml:space="preserve"> </w:t>
      </w:r>
    </w:p>
    <w:p w14:paraId="13E388FB" w14:textId="77777777" w:rsidR="00E73DFC"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NetConsulting</w:t>
      </w:r>
      <w:proofErr w:type="spellEnd"/>
      <w:r w:rsidR="0087219A" w:rsidRPr="00A95CDA">
        <w:rPr>
          <w:sz w:val="22"/>
          <w:lang w:val="en-GB"/>
        </w:rPr>
        <w:t xml:space="preserve"> (</w:t>
      </w:r>
      <w:r w:rsidR="00353C59" w:rsidRPr="00A95CDA">
        <w:rPr>
          <w:sz w:val="22"/>
          <w:lang w:val="en-GB"/>
        </w:rPr>
        <w:t>2017</w:t>
      </w:r>
      <w:r w:rsidR="0087219A" w:rsidRPr="00A95CDA">
        <w:rPr>
          <w:sz w:val="22"/>
          <w:lang w:val="en-GB"/>
        </w:rPr>
        <w:t>)</w:t>
      </w:r>
      <w:r w:rsidRPr="00A95CDA">
        <w:rPr>
          <w:sz w:val="22"/>
          <w:lang w:val="en-GB"/>
        </w:rPr>
        <w:t xml:space="preserve">. Le </w:t>
      </w:r>
      <w:r w:rsidRPr="00A95CDA">
        <w:rPr>
          <w:noProof/>
          <w:sz w:val="22"/>
          <w:lang w:val="en-GB"/>
        </w:rPr>
        <w:t>aziende</w:t>
      </w:r>
      <w:r w:rsidRPr="00A95CDA">
        <w:rPr>
          <w:sz w:val="22"/>
          <w:lang w:val="en-GB"/>
        </w:rPr>
        <w:t xml:space="preserve"> </w:t>
      </w:r>
      <w:proofErr w:type="gramStart"/>
      <w:r w:rsidRPr="00A95CDA">
        <w:rPr>
          <w:sz w:val="22"/>
          <w:lang w:val="en-GB"/>
        </w:rPr>
        <w:t>del</w:t>
      </w:r>
      <w:proofErr w:type="gramEnd"/>
      <w:r w:rsidRPr="00A95CDA">
        <w:rPr>
          <w:sz w:val="22"/>
          <w:lang w:val="en-GB"/>
        </w:rPr>
        <w:t xml:space="preserve"> Fintech in Italia 2017.</w:t>
      </w:r>
      <w:r w:rsidR="00E73DFC" w:rsidRPr="00A95CDA">
        <w:rPr>
          <w:sz w:val="22"/>
          <w:lang w:val="en-GB"/>
        </w:rPr>
        <w:t xml:space="preserve"> </w:t>
      </w:r>
      <w:r w:rsidR="0001790A" w:rsidRPr="00A95CDA">
        <w:rPr>
          <w:sz w:val="22"/>
          <w:lang w:val="en-GB"/>
        </w:rPr>
        <w:t xml:space="preserve">Retrieved </w:t>
      </w:r>
      <w:r w:rsidR="0087219A" w:rsidRPr="00A95CDA">
        <w:rPr>
          <w:sz w:val="22"/>
          <w:lang w:val="en-GB"/>
        </w:rPr>
        <w:t xml:space="preserve">from </w:t>
      </w:r>
    </w:p>
    <w:p w14:paraId="699F6B33" w14:textId="333E6919" w:rsidR="001627D5" w:rsidRPr="00A95CDA" w:rsidRDefault="006511C3" w:rsidP="00E73DFC">
      <w:pPr>
        <w:pStyle w:val="Odlomakpopisa"/>
        <w:spacing w:after="0" w:line="240" w:lineRule="auto"/>
        <w:ind w:left="425"/>
        <w:rPr>
          <w:sz w:val="22"/>
          <w:lang w:val="en-GB"/>
        </w:rPr>
      </w:pPr>
      <w:hyperlink r:id="rId26" w:history="1">
        <w:r w:rsidR="00E73DFC" w:rsidRPr="00A95CDA">
          <w:rPr>
            <w:rStyle w:val="Hiperveza"/>
            <w:color w:val="auto"/>
            <w:sz w:val="22"/>
            <w:lang w:val="en-GB"/>
          </w:rPr>
          <w:t>https://www.pwc.com/it/it/industries/FinTech/docs/2017-FinTech-report.pdf</w:t>
        </w:r>
      </w:hyperlink>
      <w:r w:rsidR="0087219A" w:rsidRPr="00A95CDA">
        <w:rPr>
          <w:sz w:val="22"/>
          <w:lang w:val="en-GB"/>
        </w:rPr>
        <w:t xml:space="preserve"> </w:t>
      </w:r>
    </w:p>
    <w:p w14:paraId="5A662BF9" w14:textId="7CF18F97"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Nopp</w:t>
      </w:r>
      <w:proofErr w:type="spellEnd"/>
      <w:r w:rsidRPr="00A95CDA">
        <w:rPr>
          <w:sz w:val="22"/>
          <w:lang w:val="en-GB"/>
        </w:rPr>
        <w:t xml:space="preserve">, C., &amp; </w:t>
      </w:r>
      <w:proofErr w:type="spellStart"/>
      <w:r w:rsidRPr="00A95CDA">
        <w:rPr>
          <w:sz w:val="22"/>
          <w:lang w:val="en-GB"/>
        </w:rPr>
        <w:t>Hanbury</w:t>
      </w:r>
      <w:proofErr w:type="spellEnd"/>
      <w:r w:rsidRPr="00A95CDA">
        <w:rPr>
          <w:sz w:val="22"/>
          <w:lang w:val="en-GB"/>
        </w:rPr>
        <w:t xml:space="preserve">, A. (2015). Detecting Risks in the Banking System by Sentiment Analysis. </w:t>
      </w:r>
      <w:r w:rsidR="00474F79" w:rsidRPr="00A95CDA">
        <w:rPr>
          <w:sz w:val="22"/>
          <w:lang w:val="en-GB"/>
        </w:rPr>
        <w:t xml:space="preserve">In </w:t>
      </w:r>
      <w:r w:rsidRPr="00A95CDA">
        <w:rPr>
          <w:i/>
          <w:sz w:val="22"/>
          <w:lang w:val="en-GB"/>
        </w:rPr>
        <w:t>Proceedings of the 2015 Conference on Empirical Methods in Natural Language Processing</w:t>
      </w:r>
      <w:r w:rsidRPr="00A95CDA">
        <w:rPr>
          <w:sz w:val="22"/>
          <w:lang w:val="en-GB"/>
        </w:rPr>
        <w:t xml:space="preserve"> </w:t>
      </w:r>
      <w:r w:rsidR="00474F79" w:rsidRPr="00A95CDA">
        <w:rPr>
          <w:sz w:val="22"/>
          <w:lang w:val="en-GB"/>
        </w:rPr>
        <w:t xml:space="preserve">(pp. </w:t>
      </w:r>
      <w:r w:rsidRPr="00A95CDA">
        <w:rPr>
          <w:sz w:val="22"/>
          <w:lang w:val="en-GB"/>
        </w:rPr>
        <w:t>591-600</w:t>
      </w:r>
      <w:r w:rsidR="00474F79" w:rsidRPr="00A95CDA">
        <w:rPr>
          <w:sz w:val="22"/>
          <w:lang w:val="en-GB"/>
        </w:rPr>
        <w:t>)</w:t>
      </w:r>
      <w:r w:rsidRPr="00A95CDA">
        <w:rPr>
          <w:sz w:val="22"/>
          <w:lang w:val="en-GB"/>
        </w:rPr>
        <w:t>.</w:t>
      </w:r>
      <w:r w:rsidR="00474F79" w:rsidRPr="00A95CDA">
        <w:rPr>
          <w:sz w:val="22"/>
          <w:lang w:val="en-GB"/>
        </w:rPr>
        <w:t xml:space="preserve"> Lisbon, Portugal</w:t>
      </w:r>
      <w:r w:rsidR="00E73DFC" w:rsidRPr="00A95CDA">
        <w:rPr>
          <w:sz w:val="22"/>
          <w:lang w:val="en-GB"/>
        </w:rPr>
        <w:t>: Association for Computational Linguistics.</w:t>
      </w:r>
    </w:p>
    <w:p w14:paraId="3B31D057" w14:textId="77777777" w:rsidR="001627D5"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 xml:space="preserve">Okuda, T. &amp; </w:t>
      </w:r>
      <w:proofErr w:type="spellStart"/>
      <w:r w:rsidRPr="00A95CDA">
        <w:rPr>
          <w:sz w:val="22"/>
          <w:lang w:val="en-GB"/>
        </w:rPr>
        <w:t>Shoda</w:t>
      </w:r>
      <w:proofErr w:type="spellEnd"/>
      <w:r w:rsidRPr="00A95CDA">
        <w:rPr>
          <w:sz w:val="22"/>
          <w:lang w:val="en-GB"/>
        </w:rPr>
        <w:t xml:space="preserve">, </w:t>
      </w:r>
      <w:r w:rsidR="00220626" w:rsidRPr="00A95CDA">
        <w:rPr>
          <w:sz w:val="22"/>
          <w:lang w:val="en-GB"/>
        </w:rPr>
        <w:t>S</w:t>
      </w:r>
      <w:r w:rsidRPr="00A95CDA">
        <w:rPr>
          <w:sz w:val="22"/>
          <w:lang w:val="en-GB"/>
        </w:rPr>
        <w:t xml:space="preserve">. (2018). AI-based </w:t>
      </w:r>
      <w:proofErr w:type="spellStart"/>
      <w:r w:rsidRPr="00A95CDA">
        <w:rPr>
          <w:sz w:val="22"/>
          <w:lang w:val="en-GB"/>
        </w:rPr>
        <w:t>chatbot</w:t>
      </w:r>
      <w:proofErr w:type="spellEnd"/>
      <w:r w:rsidRPr="00A95CDA">
        <w:rPr>
          <w:sz w:val="22"/>
          <w:lang w:val="en-GB"/>
        </w:rPr>
        <w:t xml:space="preserve"> service for financial industry. </w:t>
      </w:r>
      <w:r w:rsidRPr="00A95CDA">
        <w:rPr>
          <w:i/>
          <w:sz w:val="22"/>
          <w:lang w:val="en-GB"/>
        </w:rPr>
        <w:t>Fujitsu scientific &amp; technical journal</w:t>
      </w:r>
      <w:r w:rsidR="00474F79" w:rsidRPr="00A95CDA">
        <w:rPr>
          <w:i/>
          <w:sz w:val="22"/>
          <w:lang w:val="en-GB"/>
        </w:rPr>
        <w:t>,</w:t>
      </w:r>
      <w:r w:rsidRPr="00A95CDA">
        <w:rPr>
          <w:i/>
          <w:sz w:val="22"/>
          <w:lang w:val="en-GB"/>
        </w:rPr>
        <w:t xml:space="preserve"> 54</w:t>
      </w:r>
      <w:r w:rsidRPr="00A95CDA">
        <w:rPr>
          <w:sz w:val="22"/>
          <w:lang w:val="en-GB"/>
        </w:rPr>
        <w:t>(2), 4-8.</w:t>
      </w:r>
    </w:p>
    <w:p w14:paraId="15884F87" w14:textId="5B1626BF" w:rsidR="001627D5" w:rsidRPr="00A95CDA" w:rsidRDefault="00053E2B" w:rsidP="001627D5">
      <w:pPr>
        <w:pStyle w:val="Odlomakpopisa"/>
        <w:numPr>
          <w:ilvl w:val="0"/>
          <w:numId w:val="19"/>
        </w:numPr>
        <w:spacing w:after="0" w:line="240" w:lineRule="auto"/>
        <w:ind w:left="425" w:hanging="357"/>
        <w:rPr>
          <w:sz w:val="22"/>
          <w:lang w:val="en-GB"/>
        </w:rPr>
      </w:pPr>
      <w:proofErr w:type="spellStart"/>
      <w:r w:rsidRPr="00A95CDA">
        <w:rPr>
          <w:sz w:val="22"/>
          <w:lang w:val="en-GB"/>
        </w:rPr>
        <w:t>Piotrowska</w:t>
      </w:r>
      <w:proofErr w:type="spellEnd"/>
      <w:r w:rsidRPr="00A95CDA">
        <w:rPr>
          <w:sz w:val="22"/>
          <w:lang w:val="en-GB"/>
        </w:rPr>
        <w:t xml:space="preserve">, A. I., </w:t>
      </w:r>
      <w:proofErr w:type="spellStart"/>
      <w:r w:rsidRPr="00A95CDA">
        <w:rPr>
          <w:sz w:val="22"/>
          <w:lang w:val="en-GB"/>
        </w:rPr>
        <w:t>Polasik</w:t>
      </w:r>
      <w:proofErr w:type="spellEnd"/>
      <w:r w:rsidRPr="00A95CDA">
        <w:rPr>
          <w:sz w:val="22"/>
          <w:lang w:val="en-GB"/>
        </w:rPr>
        <w:t>, M., &amp; Piotrowski, D. (2017). Prospects for the application of biometrics in the Polish banking sector. </w:t>
      </w:r>
      <w:r w:rsidRPr="00A95CDA">
        <w:rPr>
          <w:i/>
          <w:iCs/>
          <w:sz w:val="22"/>
          <w:lang w:val="en-GB"/>
        </w:rPr>
        <w:t>Equilibrium. Quarterly Journal of Economics and Economic Policy</w:t>
      </w:r>
      <w:r w:rsidRPr="00A95CDA">
        <w:rPr>
          <w:sz w:val="22"/>
          <w:lang w:val="en-GB"/>
        </w:rPr>
        <w:t>, </w:t>
      </w:r>
      <w:r w:rsidRPr="00A95CDA">
        <w:rPr>
          <w:i/>
          <w:iCs/>
          <w:sz w:val="22"/>
          <w:lang w:val="en-GB"/>
        </w:rPr>
        <w:t>12</w:t>
      </w:r>
      <w:r w:rsidRPr="00A95CDA">
        <w:rPr>
          <w:sz w:val="22"/>
          <w:lang w:val="en-GB"/>
        </w:rPr>
        <w:t>(3), 501-518</w:t>
      </w:r>
      <w:r w:rsidR="00220626" w:rsidRPr="00A95CDA">
        <w:rPr>
          <w:sz w:val="22"/>
          <w:lang w:val="en-GB"/>
        </w:rPr>
        <w:t>.</w:t>
      </w:r>
    </w:p>
    <w:p w14:paraId="5F54C98C" w14:textId="7BD95083" w:rsidR="001627D5" w:rsidRPr="00A95CDA" w:rsidRDefault="001055A5" w:rsidP="001627D5">
      <w:pPr>
        <w:pStyle w:val="Odlomakpopisa"/>
        <w:numPr>
          <w:ilvl w:val="0"/>
          <w:numId w:val="19"/>
        </w:numPr>
        <w:spacing w:after="0" w:line="240" w:lineRule="auto"/>
        <w:ind w:left="425" w:hanging="357"/>
        <w:rPr>
          <w:sz w:val="22"/>
          <w:lang w:val="en-GB"/>
        </w:rPr>
      </w:pPr>
      <w:proofErr w:type="spellStart"/>
      <w:r w:rsidRPr="00A95CDA">
        <w:rPr>
          <w:sz w:val="22"/>
          <w:lang w:val="en-GB"/>
        </w:rPr>
        <w:t>Premoli</w:t>
      </w:r>
      <w:proofErr w:type="spellEnd"/>
      <w:r w:rsidRPr="00A95CDA">
        <w:rPr>
          <w:sz w:val="22"/>
          <w:lang w:val="en-GB"/>
        </w:rPr>
        <w:t>, F.</w:t>
      </w:r>
      <w:r w:rsidR="00B0537D" w:rsidRPr="00A95CDA">
        <w:rPr>
          <w:sz w:val="22"/>
          <w:lang w:val="en-GB"/>
        </w:rPr>
        <w:t xml:space="preserve"> </w:t>
      </w:r>
      <w:r w:rsidRPr="00A95CDA">
        <w:rPr>
          <w:sz w:val="22"/>
          <w:lang w:val="en-GB"/>
        </w:rPr>
        <w:t xml:space="preserve">(2017). </w:t>
      </w:r>
      <w:r w:rsidR="00C040B3" w:rsidRPr="00A95CDA">
        <w:rPr>
          <w:i/>
          <w:sz w:val="22"/>
          <w:lang w:val="en-GB"/>
        </w:rPr>
        <w:t>The</w:t>
      </w:r>
      <w:r w:rsidR="00B0537D" w:rsidRPr="00A95CDA">
        <w:rPr>
          <w:i/>
          <w:sz w:val="22"/>
          <w:lang w:val="en-GB"/>
        </w:rPr>
        <w:t xml:space="preserve"> </w:t>
      </w:r>
      <w:r w:rsidR="00C040B3" w:rsidRPr="00A95CDA">
        <w:rPr>
          <w:i/>
          <w:sz w:val="22"/>
          <w:lang w:val="en-GB"/>
        </w:rPr>
        <w:t>impact</w:t>
      </w:r>
      <w:r w:rsidR="00B0537D" w:rsidRPr="00A95CDA">
        <w:rPr>
          <w:i/>
          <w:sz w:val="22"/>
          <w:lang w:val="en-GB"/>
        </w:rPr>
        <w:t xml:space="preserve"> </w:t>
      </w:r>
      <w:r w:rsidR="00C040B3" w:rsidRPr="00A95CDA">
        <w:rPr>
          <w:i/>
          <w:sz w:val="22"/>
          <w:lang w:val="en-GB"/>
        </w:rPr>
        <w:t>of digital</w:t>
      </w:r>
      <w:r w:rsidR="00B0537D" w:rsidRPr="00A95CDA">
        <w:rPr>
          <w:i/>
          <w:sz w:val="22"/>
          <w:lang w:val="en-GB"/>
        </w:rPr>
        <w:t xml:space="preserve"> </w:t>
      </w:r>
      <w:r w:rsidR="00C040B3" w:rsidRPr="00A95CDA">
        <w:rPr>
          <w:i/>
          <w:sz w:val="22"/>
          <w:lang w:val="en-GB"/>
        </w:rPr>
        <w:t>innovations on</w:t>
      </w:r>
      <w:r w:rsidR="00B0537D" w:rsidRPr="00A95CDA">
        <w:rPr>
          <w:i/>
          <w:sz w:val="22"/>
          <w:lang w:val="en-GB"/>
        </w:rPr>
        <w:t xml:space="preserve"> </w:t>
      </w:r>
      <w:r w:rsidR="00C040B3" w:rsidRPr="00A95CDA">
        <w:rPr>
          <w:i/>
          <w:sz w:val="22"/>
          <w:lang w:val="en-GB"/>
        </w:rPr>
        <w:t>the</w:t>
      </w:r>
      <w:r w:rsidR="00B0537D" w:rsidRPr="00A95CDA">
        <w:rPr>
          <w:i/>
          <w:sz w:val="22"/>
          <w:lang w:val="en-GB"/>
        </w:rPr>
        <w:t xml:space="preserve"> </w:t>
      </w:r>
      <w:r w:rsidR="00C040B3" w:rsidRPr="00A95CDA">
        <w:rPr>
          <w:i/>
          <w:sz w:val="22"/>
          <w:lang w:val="en-GB"/>
        </w:rPr>
        <w:t>current banks’ offering towards</w:t>
      </w:r>
      <w:r w:rsidR="00B0537D" w:rsidRPr="00A95CDA">
        <w:rPr>
          <w:i/>
          <w:sz w:val="22"/>
          <w:lang w:val="en-GB"/>
        </w:rPr>
        <w:t xml:space="preserve"> </w:t>
      </w:r>
      <w:r w:rsidR="00C040B3" w:rsidRPr="00A95CDA">
        <w:rPr>
          <w:i/>
          <w:sz w:val="22"/>
          <w:lang w:val="en-GB"/>
        </w:rPr>
        <w:t>SMEs</w:t>
      </w:r>
      <w:r w:rsidRPr="00A95CDA">
        <w:rPr>
          <w:sz w:val="22"/>
          <w:lang w:val="en-GB"/>
        </w:rPr>
        <w:t xml:space="preserve">. </w:t>
      </w:r>
      <w:r w:rsidR="0001790A" w:rsidRPr="00A95CDA">
        <w:rPr>
          <w:sz w:val="22"/>
          <w:lang w:val="en-GB"/>
        </w:rPr>
        <w:t xml:space="preserve">Retrieved </w:t>
      </w:r>
      <w:r w:rsidRPr="00A95CDA">
        <w:rPr>
          <w:sz w:val="22"/>
          <w:lang w:val="en-GB"/>
        </w:rPr>
        <w:t>from</w:t>
      </w:r>
      <w:r w:rsidRPr="00A95CDA">
        <w:rPr>
          <w:lang w:val="en-GB"/>
        </w:rPr>
        <w:t xml:space="preserve"> </w:t>
      </w:r>
      <w:hyperlink r:id="rId27" w:history="1">
        <w:r w:rsidRPr="00A95CDA">
          <w:rPr>
            <w:rStyle w:val="Hiperveza"/>
            <w:color w:val="auto"/>
            <w:sz w:val="22"/>
            <w:lang w:val="en-GB"/>
          </w:rPr>
          <w:t>https://www.politesi.polimi.it/handle/10589/136364</w:t>
        </w:r>
      </w:hyperlink>
      <w:r w:rsidRPr="00A95CDA">
        <w:rPr>
          <w:sz w:val="22"/>
          <w:lang w:val="en-GB"/>
        </w:rPr>
        <w:t xml:space="preserve"> </w:t>
      </w:r>
    </w:p>
    <w:p w14:paraId="00A7A3AF" w14:textId="70B952A4" w:rsidR="001627D5" w:rsidRPr="00A95CDA" w:rsidRDefault="00D4250F" w:rsidP="001627D5">
      <w:pPr>
        <w:pStyle w:val="Odlomakpopisa"/>
        <w:numPr>
          <w:ilvl w:val="0"/>
          <w:numId w:val="19"/>
        </w:numPr>
        <w:spacing w:after="0" w:line="240" w:lineRule="auto"/>
        <w:ind w:left="425" w:hanging="357"/>
        <w:rPr>
          <w:sz w:val="22"/>
          <w:lang w:val="en-GB"/>
        </w:rPr>
      </w:pPr>
      <w:proofErr w:type="spellStart"/>
      <w:r w:rsidRPr="00A95CDA">
        <w:rPr>
          <w:sz w:val="22"/>
          <w:lang w:val="en-GB"/>
        </w:rPr>
        <w:t>Rajaobelina</w:t>
      </w:r>
      <w:proofErr w:type="spellEnd"/>
      <w:r w:rsidRPr="00A95CDA">
        <w:rPr>
          <w:sz w:val="22"/>
          <w:lang w:val="en-GB"/>
        </w:rPr>
        <w:t xml:space="preserve">, L., </w:t>
      </w:r>
      <w:proofErr w:type="spellStart"/>
      <w:r w:rsidRPr="00A95CDA">
        <w:rPr>
          <w:sz w:val="22"/>
          <w:lang w:val="en-GB"/>
        </w:rPr>
        <w:t>Brun</w:t>
      </w:r>
      <w:proofErr w:type="spellEnd"/>
      <w:r w:rsidRPr="00A95CDA">
        <w:rPr>
          <w:sz w:val="22"/>
          <w:lang w:val="en-GB"/>
        </w:rPr>
        <w:t xml:space="preserve">, I., &amp; </w:t>
      </w:r>
      <w:proofErr w:type="spellStart"/>
      <w:r w:rsidRPr="00A95CDA">
        <w:rPr>
          <w:sz w:val="22"/>
          <w:lang w:val="en-GB"/>
        </w:rPr>
        <w:t>Toufaily</w:t>
      </w:r>
      <w:proofErr w:type="spellEnd"/>
      <w:r w:rsidRPr="00A95CDA">
        <w:rPr>
          <w:sz w:val="22"/>
          <w:lang w:val="en-GB"/>
        </w:rPr>
        <w:t>, É. (2013). A relational classification of online banking customers. </w:t>
      </w:r>
      <w:r w:rsidRPr="00A95CDA">
        <w:rPr>
          <w:i/>
          <w:iCs/>
          <w:sz w:val="22"/>
          <w:lang w:val="en-GB"/>
        </w:rPr>
        <w:t>International Journal of Bank Marketing</w:t>
      </w:r>
      <w:r w:rsidRPr="00A95CDA">
        <w:rPr>
          <w:sz w:val="22"/>
          <w:lang w:val="en-GB"/>
        </w:rPr>
        <w:t>, </w:t>
      </w:r>
      <w:r w:rsidRPr="00A95CDA">
        <w:rPr>
          <w:i/>
          <w:iCs/>
          <w:sz w:val="22"/>
          <w:lang w:val="en-GB"/>
        </w:rPr>
        <w:t>31</w:t>
      </w:r>
      <w:r w:rsidRPr="00A95CDA">
        <w:rPr>
          <w:sz w:val="22"/>
          <w:lang w:val="en-GB"/>
        </w:rPr>
        <w:t>(3), 187-205</w:t>
      </w:r>
      <w:r w:rsidR="00C040B3" w:rsidRPr="00A95CDA">
        <w:rPr>
          <w:sz w:val="22"/>
          <w:lang w:val="en-GB"/>
        </w:rPr>
        <w:t>.</w:t>
      </w:r>
    </w:p>
    <w:p w14:paraId="14420396" w14:textId="10A44E6C"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Saha</w:t>
      </w:r>
      <w:proofErr w:type="spellEnd"/>
      <w:r w:rsidRPr="00A95CDA">
        <w:rPr>
          <w:sz w:val="22"/>
          <w:lang w:val="en-GB"/>
        </w:rPr>
        <w:t xml:space="preserve">, A. K. (2017). </w:t>
      </w:r>
      <w:r w:rsidRPr="00A95CDA">
        <w:rPr>
          <w:i/>
          <w:sz w:val="22"/>
          <w:lang w:val="en-GB"/>
        </w:rPr>
        <w:t xml:space="preserve">Review of Design of Speech Recognition and Text </w:t>
      </w:r>
      <w:r w:rsidRPr="00A95CDA">
        <w:rPr>
          <w:i/>
          <w:noProof/>
          <w:sz w:val="22"/>
          <w:lang w:val="en-GB"/>
        </w:rPr>
        <w:t>Analytics based</w:t>
      </w:r>
      <w:r w:rsidRPr="00A95CDA">
        <w:rPr>
          <w:i/>
          <w:sz w:val="22"/>
          <w:lang w:val="en-GB"/>
        </w:rPr>
        <w:t xml:space="preserve"> Digital Banking Customer Interface and Future Directions of Technology Adoption</w:t>
      </w:r>
      <w:r w:rsidRPr="00A95CDA">
        <w:rPr>
          <w:sz w:val="22"/>
          <w:lang w:val="en-GB"/>
        </w:rPr>
        <w:t xml:space="preserve">. </w:t>
      </w:r>
      <w:r w:rsidR="0001790A" w:rsidRPr="00A95CDA">
        <w:rPr>
          <w:sz w:val="22"/>
          <w:lang w:val="en-GB"/>
        </w:rPr>
        <w:t xml:space="preserve">Retrieved </w:t>
      </w:r>
      <w:r w:rsidR="00813EB8" w:rsidRPr="00A95CDA">
        <w:rPr>
          <w:sz w:val="22"/>
          <w:lang w:val="en-GB"/>
        </w:rPr>
        <w:t>from</w:t>
      </w:r>
      <w:r w:rsidRPr="00A95CDA">
        <w:rPr>
          <w:sz w:val="22"/>
          <w:lang w:val="en-GB"/>
        </w:rPr>
        <w:t xml:space="preserve"> </w:t>
      </w:r>
      <w:hyperlink r:id="rId28" w:history="1">
        <w:r w:rsidR="00813EB8" w:rsidRPr="00A95CDA">
          <w:rPr>
            <w:rStyle w:val="Hiperveza"/>
            <w:color w:val="auto"/>
            <w:sz w:val="22"/>
            <w:lang w:val="en-GB"/>
          </w:rPr>
          <w:t>https://arxiv.org/ftp/arxiv/papers/1712/1712.04640.pdf</w:t>
        </w:r>
      </w:hyperlink>
      <w:r w:rsidR="00813EB8" w:rsidRPr="00A95CDA">
        <w:rPr>
          <w:sz w:val="22"/>
          <w:lang w:val="en-GB"/>
        </w:rPr>
        <w:t xml:space="preserve"> </w:t>
      </w:r>
    </w:p>
    <w:p w14:paraId="553DE2AE" w14:textId="3094C069"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Saju</w:t>
      </w:r>
      <w:proofErr w:type="spellEnd"/>
      <w:r w:rsidRPr="00A95CDA">
        <w:rPr>
          <w:sz w:val="22"/>
          <w:lang w:val="en-GB"/>
        </w:rPr>
        <w:t xml:space="preserve">, J.C., &amp; </w:t>
      </w:r>
      <w:proofErr w:type="spellStart"/>
      <w:r w:rsidRPr="00A95CDA">
        <w:rPr>
          <w:sz w:val="22"/>
          <w:lang w:val="en-GB"/>
        </w:rPr>
        <w:t>Shaja</w:t>
      </w:r>
      <w:proofErr w:type="spellEnd"/>
      <w:r w:rsidRPr="00A95CDA">
        <w:rPr>
          <w:sz w:val="22"/>
          <w:lang w:val="en-GB"/>
        </w:rPr>
        <w:t>, A. S. (2017).</w:t>
      </w:r>
      <w:r w:rsidR="00B0537D" w:rsidRPr="00A95CDA">
        <w:rPr>
          <w:sz w:val="22"/>
          <w:lang w:val="en-GB"/>
        </w:rPr>
        <w:t xml:space="preserve"> </w:t>
      </w:r>
      <w:r w:rsidRPr="00A95CDA">
        <w:rPr>
          <w:sz w:val="22"/>
          <w:lang w:val="en-GB"/>
        </w:rPr>
        <w:t xml:space="preserve">A Survey on Efficient Extraction of Named Entities from New Domains Using Big Data Analytics. </w:t>
      </w:r>
      <w:r w:rsidR="00B25C96" w:rsidRPr="00A95CDA">
        <w:rPr>
          <w:sz w:val="22"/>
          <w:lang w:val="en-GB"/>
        </w:rPr>
        <w:t xml:space="preserve">In </w:t>
      </w:r>
      <w:r w:rsidRPr="00A95CDA">
        <w:rPr>
          <w:i/>
          <w:sz w:val="22"/>
          <w:lang w:val="en-GB"/>
        </w:rPr>
        <w:t>2nd International Conference on Recent Trends and Challenges in Computational Models (ICRTCCM)</w:t>
      </w:r>
      <w:r w:rsidRPr="00A95CDA">
        <w:rPr>
          <w:sz w:val="22"/>
          <w:lang w:val="en-GB"/>
        </w:rPr>
        <w:t>, 170-175.</w:t>
      </w:r>
    </w:p>
    <w:p w14:paraId="5A1960C3" w14:textId="7D48E91C" w:rsidR="001627D5" w:rsidRPr="00A95CDA" w:rsidRDefault="001738F4" w:rsidP="001627D5">
      <w:pPr>
        <w:pStyle w:val="Odlomakpopisa"/>
        <w:numPr>
          <w:ilvl w:val="0"/>
          <w:numId w:val="19"/>
        </w:numPr>
        <w:spacing w:after="0" w:line="240" w:lineRule="auto"/>
        <w:ind w:left="425" w:hanging="357"/>
        <w:rPr>
          <w:sz w:val="22"/>
          <w:lang w:val="en-GB"/>
        </w:rPr>
      </w:pPr>
      <w:proofErr w:type="spellStart"/>
      <w:r w:rsidRPr="00A95CDA">
        <w:rPr>
          <w:sz w:val="22"/>
          <w:lang w:val="en-GB"/>
        </w:rPr>
        <w:t>Sayani</w:t>
      </w:r>
      <w:proofErr w:type="spellEnd"/>
      <w:r w:rsidRPr="00A95CDA">
        <w:rPr>
          <w:sz w:val="22"/>
          <w:lang w:val="en-GB"/>
        </w:rPr>
        <w:t>, H. (2015). Customer satisfaction and loyalty in the United Arab Emirates banking industry. </w:t>
      </w:r>
      <w:r w:rsidRPr="00A95CDA">
        <w:rPr>
          <w:i/>
          <w:iCs/>
          <w:sz w:val="22"/>
          <w:lang w:val="en-GB"/>
        </w:rPr>
        <w:t>International Journal of Bank Marketing</w:t>
      </w:r>
      <w:r w:rsidRPr="00A95CDA">
        <w:rPr>
          <w:sz w:val="22"/>
          <w:lang w:val="en-GB"/>
        </w:rPr>
        <w:t>, </w:t>
      </w:r>
      <w:r w:rsidRPr="00A95CDA">
        <w:rPr>
          <w:i/>
          <w:iCs/>
          <w:sz w:val="22"/>
          <w:lang w:val="en-GB"/>
        </w:rPr>
        <w:t>33</w:t>
      </w:r>
      <w:r w:rsidRPr="00A95CDA">
        <w:rPr>
          <w:sz w:val="22"/>
          <w:lang w:val="en-GB"/>
        </w:rPr>
        <w:t>(3), 351-375</w:t>
      </w:r>
      <w:r w:rsidR="00C040B3" w:rsidRPr="00A95CDA">
        <w:rPr>
          <w:sz w:val="22"/>
          <w:lang w:val="en-GB"/>
        </w:rPr>
        <w:t>.</w:t>
      </w:r>
    </w:p>
    <w:p w14:paraId="0646CFB0" w14:textId="77777777"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Seljan</w:t>
      </w:r>
      <w:proofErr w:type="spellEnd"/>
      <w:r w:rsidRPr="00A95CDA">
        <w:rPr>
          <w:sz w:val="22"/>
          <w:lang w:val="en-GB"/>
        </w:rPr>
        <w:t xml:space="preserve">, S., &amp; </w:t>
      </w:r>
      <w:proofErr w:type="spellStart"/>
      <w:r w:rsidRPr="00A95CDA">
        <w:rPr>
          <w:sz w:val="22"/>
          <w:lang w:val="en-GB"/>
        </w:rPr>
        <w:t>Dunđer</w:t>
      </w:r>
      <w:proofErr w:type="spellEnd"/>
      <w:r w:rsidRPr="00A95CDA">
        <w:rPr>
          <w:sz w:val="22"/>
          <w:lang w:val="en-GB"/>
        </w:rPr>
        <w:t xml:space="preserve">, I. (2014). Combined Automatic Speech Recognition and Machine Translation in Business Correspondence Domain for English-Croatian. </w:t>
      </w:r>
      <w:r w:rsidR="004F4B39" w:rsidRPr="00A95CDA">
        <w:rPr>
          <w:i/>
          <w:sz w:val="22"/>
          <w:lang w:val="en-GB"/>
        </w:rPr>
        <w:t xml:space="preserve">World Academy of Science, Engineering and Technology (WASET) - </w:t>
      </w:r>
      <w:r w:rsidRPr="00A95CDA">
        <w:rPr>
          <w:i/>
          <w:sz w:val="22"/>
          <w:lang w:val="en-GB"/>
        </w:rPr>
        <w:t>International Journal of Computer, Electrical, Automation, Control and Information Engineering, 8</w:t>
      </w:r>
      <w:r w:rsidRPr="00A95CDA">
        <w:rPr>
          <w:sz w:val="22"/>
          <w:lang w:val="en-GB"/>
        </w:rPr>
        <w:t>(11), 1980 - 1986.</w:t>
      </w:r>
    </w:p>
    <w:p w14:paraId="2F578FA3" w14:textId="77777777"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lastRenderedPageBreak/>
        <w:t>Seljan</w:t>
      </w:r>
      <w:proofErr w:type="spellEnd"/>
      <w:r w:rsidRPr="00A95CDA">
        <w:rPr>
          <w:sz w:val="22"/>
          <w:lang w:val="en-GB"/>
        </w:rPr>
        <w:t>, S.,</w:t>
      </w:r>
      <w:r w:rsidR="009F5EA1" w:rsidRPr="00A95CDA">
        <w:rPr>
          <w:sz w:val="22"/>
          <w:lang w:val="en-GB"/>
        </w:rPr>
        <w:t xml:space="preserve"> </w:t>
      </w:r>
      <w:proofErr w:type="spellStart"/>
      <w:r w:rsidR="009F5EA1" w:rsidRPr="00A95CDA">
        <w:rPr>
          <w:sz w:val="22"/>
          <w:lang w:val="en-GB"/>
        </w:rPr>
        <w:t>Dunđer</w:t>
      </w:r>
      <w:proofErr w:type="spellEnd"/>
      <w:r w:rsidR="009F5EA1" w:rsidRPr="00A95CDA">
        <w:rPr>
          <w:sz w:val="22"/>
          <w:lang w:val="en-GB"/>
        </w:rPr>
        <w:t xml:space="preserve">, I., &amp; </w:t>
      </w:r>
      <w:proofErr w:type="spellStart"/>
      <w:r w:rsidR="009F5EA1" w:rsidRPr="00A95CDA">
        <w:rPr>
          <w:sz w:val="22"/>
          <w:lang w:val="en-GB"/>
        </w:rPr>
        <w:t>Gašpar</w:t>
      </w:r>
      <w:proofErr w:type="spellEnd"/>
      <w:r w:rsidR="009F5EA1" w:rsidRPr="00A95CDA">
        <w:rPr>
          <w:sz w:val="22"/>
          <w:lang w:val="en-GB"/>
        </w:rPr>
        <w:t>, A. (2013</w:t>
      </w:r>
      <w:r w:rsidRPr="00A95CDA">
        <w:rPr>
          <w:sz w:val="22"/>
          <w:lang w:val="en-GB"/>
        </w:rPr>
        <w:t xml:space="preserve">). From </w:t>
      </w:r>
      <w:r w:rsidR="00F36B89" w:rsidRPr="00A95CDA">
        <w:rPr>
          <w:sz w:val="22"/>
          <w:lang w:val="en-GB"/>
        </w:rPr>
        <w:t>digitization</w:t>
      </w:r>
      <w:r w:rsidRPr="00A95CDA">
        <w:rPr>
          <w:sz w:val="22"/>
          <w:lang w:val="en-GB"/>
        </w:rPr>
        <w:t xml:space="preserve"> process to terminological digital resources. In </w:t>
      </w:r>
      <w:r w:rsidR="009F5EA1" w:rsidRPr="00A95CDA">
        <w:rPr>
          <w:i/>
          <w:sz w:val="22"/>
          <w:lang w:val="en-GB"/>
        </w:rPr>
        <w:t>36th International Convention on I</w:t>
      </w:r>
      <w:r w:rsidRPr="00A95CDA">
        <w:rPr>
          <w:i/>
          <w:sz w:val="22"/>
          <w:lang w:val="en-GB"/>
        </w:rPr>
        <w:t>nformation &amp; Communication Technology Electronics &amp; Microelectronics (MIPRO)</w:t>
      </w:r>
      <w:r w:rsidRPr="00A95CDA">
        <w:rPr>
          <w:sz w:val="22"/>
          <w:lang w:val="en-GB"/>
        </w:rPr>
        <w:t xml:space="preserve">, 2013 </w:t>
      </w:r>
      <w:r w:rsidR="009F5EA1" w:rsidRPr="00A95CDA">
        <w:rPr>
          <w:sz w:val="22"/>
          <w:lang w:val="en-GB"/>
        </w:rPr>
        <w:t>(pp. 1053-1058),</w:t>
      </w:r>
      <w:r w:rsidRPr="00A95CDA">
        <w:rPr>
          <w:sz w:val="22"/>
          <w:lang w:val="en-GB"/>
        </w:rPr>
        <w:t xml:space="preserve"> IEEE. </w:t>
      </w:r>
    </w:p>
    <w:p w14:paraId="7076808A" w14:textId="1F51C57B" w:rsidR="001627D5" w:rsidRPr="00A95CDA" w:rsidRDefault="006D78DA" w:rsidP="001627D5">
      <w:pPr>
        <w:pStyle w:val="Odlomakpopisa"/>
        <w:numPr>
          <w:ilvl w:val="0"/>
          <w:numId w:val="19"/>
        </w:numPr>
        <w:spacing w:after="0" w:line="240" w:lineRule="auto"/>
        <w:ind w:left="425" w:hanging="357"/>
        <w:rPr>
          <w:rStyle w:val="Hiperveza"/>
          <w:color w:val="auto"/>
          <w:sz w:val="22"/>
          <w:u w:val="none"/>
          <w:lang w:val="en-GB"/>
        </w:rPr>
      </w:pPr>
      <w:proofErr w:type="spellStart"/>
      <w:r w:rsidRPr="00A95CDA">
        <w:rPr>
          <w:sz w:val="22"/>
          <w:lang w:val="en-GB"/>
        </w:rPr>
        <w:t>Seljan</w:t>
      </w:r>
      <w:proofErr w:type="spellEnd"/>
      <w:r w:rsidRPr="00A95CDA">
        <w:rPr>
          <w:sz w:val="22"/>
          <w:lang w:val="en-GB"/>
        </w:rPr>
        <w:t>, S.,</w:t>
      </w:r>
      <w:r w:rsidR="00C040B3" w:rsidRPr="00A95CDA">
        <w:rPr>
          <w:sz w:val="22"/>
          <w:lang w:val="en-GB"/>
        </w:rPr>
        <w:t xml:space="preserve"> &amp; </w:t>
      </w:r>
      <w:proofErr w:type="spellStart"/>
      <w:r w:rsidR="00C040B3" w:rsidRPr="00A95CDA">
        <w:rPr>
          <w:sz w:val="22"/>
          <w:lang w:val="en-GB"/>
        </w:rPr>
        <w:t>Gašpar</w:t>
      </w:r>
      <w:proofErr w:type="spellEnd"/>
      <w:r w:rsidR="00C040B3" w:rsidRPr="00A95CDA">
        <w:rPr>
          <w:sz w:val="22"/>
          <w:lang w:val="en-GB"/>
        </w:rPr>
        <w:t xml:space="preserve">, A. (2009a). First Steps in Term and Collocation Extraction from English-Croatian Corpus. </w:t>
      </w:r>
      <w:r w:rsidR="009F5EA1" w:rsidRPr="00A95CDA">
        <w:rPr>
          <w:sz w:val="22"/>
          <w:lang w:val="en-GB"/>
        </w:rPr>
        <w:t xml:space="preserve">In </w:t>
      </w:r>
      <w:r w:rsidR="00C040B3" w:rsidRPr="00A95CDA">
        <w:rPr>
          <w:i/>
          <w:sz w:val="22"/>
          <w:lang w:val="en-GB"/>
        </w:rPr>
        <w:t>Proceedings of 8th International Conference on Terminology and Artificial Intelligence</w:t>
      </w:r>
      <w:r w:rsidR="00C040B3" w:rsidRPr="00A95CDA">
        <w:rPr>
          <w:sz w:val="22"/>
          <w:lang w:val="en-GB"/>
        </w:rPr>
        <w:t xml:space="preserve">. </w:t>
      </w:r>
      <w:r w:rsidR="0001790A" w:rsidRPr="00A95CDA">
        <w:rPr>
          <w:sz w:val="22"/>
          <w:lang w:val="en-GB"/>
        </w:rPr>
        <w:t xml:space="preserve">Retrieved </w:t>
      </w:r>
      <w:r w:rsidR="009F5EA1" w:rsidRPr="00A95CDA">
        <w:rPr>
          <w:sz w:val="22"/>
          <w:lang w:val="en-GB"/>
        </w:rPr>
        <w:t>from</w:t>
      </w:r>
      <w:r w:rsidR="00C040B3" w:rsidRPr="00A95CDA">
        <w:rPr>
          <w:sz w:val="22"/>
          <w:lang w:val="en-GB"/>
        </w:rPr>
        <w:t xml:space="preserve"> </w:t>
      </w:r>
      <w:hyperlink r:id="rId29" w:history="1">
        <w:r w:rsidR="00C040B3" w:rsidRPr="00A95CDA">
          <w:rPr>
            <w:rStyle w:val="Hiperveza"/>
            <w:color w:val="auto"/>
            <w:sz w:val="22"/>
            <w:lang w:val="en-GB"/>
          </w:rPr>
          <w:t>http://ceur-ws.org/Vol-578/paper21.pdf</w:t>
        </w:r>
      </w:hyperlink>
    </w:p>
    <w:p w14:paraId="082AD84F" w14:textId="54C37FAE"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Seljan</w:t>
      </w:r>
      <w:proofErr w:type="spellEnd"/>
      <w:r w:rsidRPr="00A95CDA">
        <w:rPr>
          <w:sz w:val="22"/>
          <w:lang w:val="en-GB"/>
        </w:rPr>
        <w:t>, S.</w:t>
      </w:r>
      <w:r w:rsidR="006D78DA" w:rsidRPr="00A95CDA">
        <w:rPr>
          <w:sz w:val="22"/>
          <w:lang w:val="en-GB"/>
        </w:rPr>
        <w:t>,</w:t>
      </w:r>
      <w:r w:rsidRPr="00A95CDA">
        <w:rPr>
          <w:sz w:val="22"/>
          <w:lang w:val="en-GB"/>
        </w:rPr>
        <w:t xml:space="preserve"> </w:t>
      </w:r>
      <w:proofErr w:type="spellStart"/>
      <w:r w:rsidRPr="00A95CDA">
        <w:rPr>
          <w:sz w:val="22"/>
          <w:lang w:val="en-GB"/>
        </w:rPr>
        <w:t>Dalbelo</w:t>
      </w:r>
      <w:proofErr w:type="spellEnd"/>
      <w:r w:rsidRPr="00A95CDA">
        <w:rPr>
          <w:sz w:val="22"/>
          <w:lang w:val="en-GB"/>
        </w:rPr>
        <w:t xml:space="preserve"> </w:t>
      </w:r>
      <w:proofErr w:type="spellStart"/>
      <w:r w:rsidRPr="00A95CDA">
        <w:rPr>
          <w:sz w:val="22"/>
          <w:lang w:val="en-GB"/>
        </w:rPr>
        <w:t>Bašić</w:t>
      </w:r>
      <w:proofErr w:type="spellEnd"/>
      <w:r w:rsidRPr="00A95CDA">
        <w:rPr>
          <w:sz w:val="22"/>
          <w:lang w:val="en-GB"/>
        </w:rPr>
        <w:t>, B.</w:t>
      </w:r>
      <w:r w:rsidR="006D78DA" w:rsidRPr="00A95CDA">
        <w:rPr>
          <w:sz w:val="22"/>
          <w:lang w:val="en-GB"/>
        </w:rPr>
        <w:t>,</w:t>
      </w:r>
      <w:r w:rsidRPr="00A95CDA">
        <w:rPr>
          <w:sz w:val="22"/>
          <w:lang w:val="en-GB"/>
        </w:rPr>
        <w:t xml:space="preserve"> </w:t>
      </w:r>
      <w:proofErr w:type="spellStart"/>
      <w:r w:rsidRPr="00A95CDA">
        <w:rPr>
          <w:sz w:val="22"/>
          <w:lang w:val="en-GB"/>
        </w:rPr>
        <w:t>Šnajder</w:t>
      </w:r>
      <w:proofErr w:type="spellEnd"/>
      <w:r w:rsidRPr="00A95CDA">
        <w:rPr>
          <w:sz w:val="22"/>
          <w:lang w:val="en-GB"/>
        </w:rPr>
        <w:t>, J.</w:t>
      </w:r>
      <w:r w:rsidR="006D78DA" w:rsidRPr="00A95CDA">
        <w:rPr>
          <w:sz w:val="22"/>
          <w:lang w:val="en-GB"/>
        </w:rPr>
        <w:t>,</w:t>
      </w:r>
      <w:r w:rsidRPr="00A95CDA">
        <w:rPr>
          <w:sz w:val="22"/>
          <w:lang w:val="en-GB"/>
        </w:rPr>
        <w:t xml:space="preserve"> </w:t>
      </w:r>
      <w:proofErr w:type="spellStart"/>
      <w:r w:rsidRPr="00A95CDA">
        <w:rPr>
          <w:sz w:val="22"/>
          <w:lang w:val="en-GB"/>
        </w:rPr>
        <w:t>Delač</w:t>
      </w:r>
      <w:proofErr w:type="spellEnd"/>
      <w:r w:rsidRPr="00A95CDA">
        <w:rPr>
          <w:sz w:val="22"/>
          <w:lang w:val="en-GB"/>
        </w:rPr>
        <w:t>, D.</w:t>
      </w:r>
      <w:r w:rsidR="006D78DA" w:rsidRPr="00A95CDA">
        <w:rPr>
          <w:sz w:val="22"/>
          <w:lang w:val="en-GB"/>
        </w:rPr>
        <w:t>,</w:t>
      </w:r>
      <w:r w:rsidRPr="00A95CDA">
        <w:rPr>
          <w:sz w:val="22"/>
          <w:lang w:val="en-GB"/>
        </w:rPr>
        <w:t xml:space="preserve"> </w:t>
      </w:r>
      <w:proofErr w:type="spellStart"/>
      <w:r w:rsidRPr="00A95CDA">
        <w:rPr>
          <w:sz w:val="22"/>
          <w:lang w:val="en-GB"/>
        </w:rPr>
        <w:t>Šamec-Gjurin</w:t>
      </w:r>
      <w:proofErr w:type="spellEnd"/>
      <w:r w:rsidRPr="00A95CDA">
        <w:rPr>
          <w:sz w:val="22"/>
          <w:lang w:val="en-GB"/>
        </w:rPr>
        <w:t>, M.</w:t>
      </w:r>
      <w:r w:rsidR="006D78DA" w:rsidRPr="00A95CDA">
        <w:rPr>
          <w:sz w:val="22"/>
          <w:lang w:val="en-GB"/>
        </w:rPr>
        <w:t>,</w:t>
      </w:r>
      <w:r w:rsidRPr="00A95CDA">
        <w:rPr>
          <w:sz w:val="22"/>
          <w:lang w:val="en-GB"/>
        </w:rPr>
        <w:t xml:space="preserve"> &amp; </w:t>
      </w:r>
      <w:proofErr w:type="spellStart"/>
      <w:r w:rsidRPr="00A95CDA">
        <w:rPr>
          <w:sz w:val="22"/>
          <w:lang w:val="en-GB"/>
        </w:rPr>
        <w:t>Crnec</w:t>
      </w:r>
      <w:proofErr w:type="spellEnd"/>
      <w:r w:rsidRPr="00A95CDA">
        <w:rPr>
          <w:sz w:val="22"/>
          <w:lang w:val="en-GB"/>
        </w:rPr>
        <w:t xml:space="preserve">, D. (2009b). Comparative Analysis of Automatic Term and Collocation Extraction. </w:t>
      </w:r>
      <w:r w:rsidR="00B25C96" w:rsidRPr="00A95CDA">
        <w:rPr>
          <w:sz w:val="22"/>
          <w:lang w:val="en-GB"/>
        </w:rPr>
        <w:t xml:space="preserve">In </w:t>
      </w:r>
      <w:r w:rsidR="00B25C96" w:rsidRPr="00A95CDA">
        <w:rPr>
          <w:i/>
          <w:sz w:val="22"/>
          <w:lang w:val="en-GB"/>
        </w:rPr>
        <w:t>2</w:t>
      </w:r>
      <w:r w:rsidR="00B25C96" w:rsidRPr="00A95CDA">
        <w:rPr>
          <w:i/>
          <w:sz w:val="22"/>
          <w:vertAlign w:val="superscript"/>
          <w:lang w:val="en-GB"/>
        </w:rPr>
        <w:t>nd</w:t>
      </w:r>
      <w:r w:rsidR="00B25C96" w:rsidRPr="00A95CDA">
        <w:rPr>
          <w:i/>
          <w:sz w:val="22"/>
          <w:lang w:val="en-GB"/>
        </w:rPr>
        <w:t xml:space="preserve"> International Conference “</w:t>
      </w:r>
      <w:r w:rsidRPr="00A95CDA">
        <w:rPr>
          <w:i/>
          <w:sz w:val="22"/>
          <w:lang w:val="en-GB"/>
        </w:rPr>
        <w:t>The future of information sciences (</w:t>
      </w:r>
      <w:proofErr w:type="spellStart"/>
      <w:r w:rsidRPr="00A95CDA">
        <w:rPr>
          <w:i/>
          <w:sz w:val="22"/>
          <w:lang w:val="en-GB"/>
        </w:rPr>
        <w:t>INFuture</w:t>
      </w:r>
      <w:proofErr w:type="spellEnd"/>
      <w:r w:rsidRPr="00A95CDA">
        <w:rPr>
          <w:i/>
          <w:sz w:val="22"/>
          <w:lang w:val="en-GB"/>
        </w:rPr>
        <w:t xml:space="preserve"> 2009): Digital resources and knowledge sharing</w:t>
      </w:r>
      <w:r w:rsidR="00B25C96" w:rsidRPr="00A95CDA">
        <w:rPr>
          <w:i/>
          <w:sz w:val="22"/>
          <w:lang w:val="en-GB"/>
        </w:rPr>
        <w:t>”</w:t>
      </w:r>
      <w:r w:rsidRPr="00A95CDA">
        <w:rPr>
          <w:sz w:val="22"/>
          <w:lang w:val="en-GB"/>
        </w:rPr>
        <w:t>, 219-228.</w:t>
      </w:r>
    </w:p>
    <w:p w14:paraId="54475CB3" w14:textId="5F8E688E" w:rsidR="001627D5" w:rsidRPr="00A95CDA" w:rsidRDefault="006D78DA" w:rsidP="001627D5">
      <w:pPr>
        <w:pStyle w:val="Odlomakpopisa"/>
        <w:numPr>
          <w:ilvl w:val="0"/>
          <w:numId w:val="19"/>
        </w:numPr>
        <w:spacing w:after="0" w:line="240" w:lineRule="auto"/>
        <w:ind w:left="425" w:hanging="357"/>
        <w:rPr>
          <w:sz w:val="22"/>
          <w:lang w:val="en-GB"/>
        </w:rPr>
      </w:pPr>
      <w:proofErr w:type="spellStart"/>
      <w:r w:rsidRPr="00A95CDA">
        <w:rPr>
          <w:sz w:val="22"/>
          <w:lang w:val="en-GB"/>
        </w:rPr>
        <w:t>Seljan</w:t>
      </w:r>
      <w:proofErr w:type="spellEnd"/>
      <w:r w:rsidRPr="00A95CDA">
        <w:rPr>
          <w:sz w:val="22"/>
          <w:lang w:val="en-GB"/>
        </w:rPr>
        <w:t>, S.,</w:t>
      </w:r>
      <w:r w:rsidR="00C040B3" w:rsidRPr="00A95CDA">
        <w:rPr>
          <w:sz w:val="22"/>
          <w:lang w:val="en-GB"/>
        </w:rPr>
        <w:t xml:space="preserve"> </w:t>
      </w:r>
      <w:proofErr w:type="spellStart"/>
      <w:r w:rsidR="00C040B3" w:rsidRPr="00A95CDA">
        <w:rPr>
          <w:sz w:val="22"/>
          <w:lang w:val="en-GB"/>
        </w:rPr>
        <w:t>Stančić</w:t>
      </w:r>
      <w:proofErr w:type="spellEnd"/>
      <w:r w:rsidR="00C040B3" w:rsidRPr="00A95CDA">
        <w:rPr>
          <w:sz w:val="22"/>
          <w:lang w:val="en-GB"/>
        </w:rPr>
        <w:t>, H.</w:t>
      </w:r>
      <w:r w:rsidRPr="00A95CDA">
        <w:rPr>
          <w:sz w:val="22"/>
          <w:lang w:val="en-GB"/>
        </w:rPr>
        <w:t>,</w:t>
      </w:r>
      <w:r w:rsidR="00C040B3" w:rsidRPr="00A95CDA">
        <w:rPr>
          <w:sz w:val="22"/>
          <w:lang w:val="en-GB"/>
        </w:rPr>
        <w:t xml:space="preserve"> &amp; </w:t>
      </w:r>
      <w:proofErr w:type="spellStart"/>
      <w:r w:rsidR="00C040B3" w:rsidRPr="00A95CDA">
        <w:rPr>
          <w:sz w:val="22"/>
          <w:lang w:val="en-GB"/>
        </w:rPr>
        <w:t>Dunđer</w:t>
      </w:r>
      <w:proofErr w:type="spellEnd"/>
      <w:r w:rsidR="00C040B3" w:rsidRPr="00A95CDA">
        <w:rPr>
          <w:sz w:val="22"/>
          <w:lang w:val="en-GB"/>
        </w:rPr>
        <w:t>, I. (2017). Extracting Terminology by Language Independent Methods.</w:t>
      </w:r>
      <w:r w:rsidR="00B0537D" w:rsidRPr="00A95CDA">
        <w:rPr>
          <w:sz w:val="22"/>
          <w:lang w:val="en-GB"/>
        </w:rPr>
        <w:t xml:space="preserve"> </w:t>
      </w:r>
      <w:r w:rsidR="001A7AF8" w:rsidRPr="00A95CDA">
        <w:rPr>
          <w:sz w:val="22"/>
          <w:lang w:val="en-GB"/>
        </w:rPr>
        <w:t xml:space="preserve">In </w:t>
      </w:r>
      <w:proofErr w:type="spellStart"/>
      <w:r w:rsidR="001A7AF8" w:rsidRPr="00A95CDA">
        <w:rPr>
          <w:sz w:val="22"/>
          <w:lang w:val="en-GB"/>
        </w:rPr>
        <w:t>Zybatow</w:t>
      </w:r>
      <w:proofErr w:type="spellEnd"/>
      <w:r w:rsidR="001A7AF8" w:rsidRPr="00A95CDA">
        <w:rPr>
          <w:sz w:val="22"/>
          <w:lang w:val="en-GB"/>
        </w:rPr>
        <w:t xml:space="preserve">, L. N., </w:t>
      </w:r>
      <w:proofErr w:type="spellStart"/>
      <w:r w:rsidR="001A7AF8" w:rsidRPr="00A95CDA">
        <w:rPr>
          <w:sz w:val="22"/>
          <w:lang w:val="en-GB"/>
        </w:rPr>
        <w:t>Stauder</w:t>
      </w:r>
      <w:proofErr w:type="spellEnd"/>
      <w:r w:rsidR="001A7AF8" w:rsidRPr="00A95CDA">
        <w:rPr>
          <w:sz w:val="22"/>
          <w:lang w:val="en-GB"/>
        </w:rPr>
        <w:t xml:space="preserve">, A, </w:t>
      </w:r>
      <w:proofErr w:type="spellStart"/>
      <w:r w:rsidR="001A7AF8" w:rsidRPr="00A95CDA">
        <w:rPr>
          <w:sz w:val="22"/>
          <w:lang w:val="en-GB"/>
        </w:rPr>
        <w:t>Ustaszewski</w:t>
      </w:r>
      <w:proofErr w:type="spellEnd"/>
      <w:r w:rsidR="001A7AF8" w:rsidRPr="00A95CDA">
        <w:rPr>
          <w:sz w:val="22"/>
          <w:lang w:val="en-GB"/>
        </w:rPr>
        <w:t>, M. (Eds.)</w:t>
      </w:r>
      <w:r w:rsidR="00F212DC" w:rsidRPr="00A95CDA">
        <w:rPr>
          <w:sz w:val="22"/>
          <w:lang w:val="en-GB"/>
        </w:rPr>
        <w:t>,</w:t>
      </w:r>
      <w:r w:rsidR="001A7AF8" w:rsidRPr="00A95CDA">
        <w:rPr>
          <w:sz w:val="22"/>
          <w:lang w:val="en-GB"/>
        </w:rPr>
        <w:t xml:space="preserve"> </w:t>
      </w:r>
      <w:r w:rsidR="00C040B3" w:rsidRPr="00A95CDA">
        <w:rPr>
          <w:i/>
          <w:sz w:val="22"/>
          <w:lang w:val="en-GB"/>
        </w:rPr>
        <w:t xml:space="preserve">Forum </w:t>
      </w:r>
      <w:proofErr w:type="spellStart"/>
      <w:r w:rsidR="00C040B3" w:rsidRPr="00A95CDA">
        <w:rPr>
          <w:i/>
          <w:sz w:val="22"/>
          <w:lang w:val="en-GB"/>
        </w:rPr>
        <w:t>Translationswissenschaft</w:t>
      </w:r>
      <w:proofErr w:type="spellEnd"/>
      <w:r w:rsidR="00C040B3" w:rsidRPr="00A95CDA">
        <w:rPr>
          <w:i/>
          <w:sz w:val="22"/>
          <w:lang w:val="en-GB"/>
        </w:rPr>
        <w:t>: Translation Studies and Translati</w:t>
      </w:r>
      <w:r w:rsidR="001A7AF8" w:rsidRPr="00A95CDA">
        <w:rPr>
          <w:i/>
          <w:sz w:val="22"/>
          <w:lang w:val="en-GB"/>
        </w:rPr>
        <w:t>on Practice</w:t>
      </w:r>
      <w:r w:rsidR="001A7AF8" w:rsidRPr="00A95CDA">
        <w:rPr>
          <w:sz w:val="22"/>
          <w:lang w:val="en-GB"/>
        </w:rPr>
        <w:t xml:space="preserve"> (pp. 141-147). Peter Lang GmbH, Frankfurt am Main</w:t>
      </w:r>
      <w:r w:rsidR="00C040B3" w:rsidRPr="00A95CDA">
        <w:rPr>
          <w:sz w:val="22"/>
          <w:lang w:val="en-GB"/>
        </w:rPr>
        <w:t>.</w:t>
      </w:r>
    </w:p>
    <w:p w14:paraId="1CD19C16" w14:textId="7E079A44" w:rsidR="001627D5"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S</w:t>
      </w:r>
      <w:r w:rsidR="00F212DC" w:rsidRPr="00A95CDA">
        <w:rPr>
          <w:sz w:val="22"/>
          <w:lang w:val="en-GB"/>
        </w:rPr>
        <w:t>c</w:t>
      </w:r>
      <w:r w:rsidRPr="00A95CDA">
        <w:rPr>
          <w:sz w:val="22"/>
          <w:lang w:val="en-GB"/>
        </w:rPr>
        <w:t xml:space="preserve">haefer, A., </w:t>
      </w:r>
      <w:proofErr w:type="spellStart"/>
      <w:r w:rsidRPr="00A95CDA">
        <w:rPr>
          <w:sz w:val="22"/>
          <w:lang w:val="en-GB"/>
        </w:rPr>
        <w:t>Moormann</w:t>
      </w:r>
      <w:proofErr w:type="spellEnd"/>
      <w:r w:rsidRPr="00A95CDA">
        <w:rPr>
          <w:sz w:val="22"/>
          <w:lang w:val="en-GB"/>
        </w:rPr>
        <w:t>, J., &amp;</w:t>
      </w:r>
      <w:r w:rsidR="00B0537D" w:rsidRPr="00A95CDA">
        <w:rPr>
          <w:sz w:val="22"/>
          <w:lang w:val="en-GB"/>
        </w:rPr>
        <w:t xml:space="preserve"> </w:t>
      </w:r>
      <w:proofErr w:type="spellStart"/>
      <w:r w:rsidRPr="00A95CDA">
        <w:rPr>
          <w:sz w:val="22"/>
          <w:lang w:val="en-GB"/>
        </w:rPr>
        <w:t>Rosemann</w:t>
      </w:r>
      <w:proofErr w:type="spellEnd"/>
      <w:r w:rsidRPr="00A95CDA">
        <w:rPr>
          <w:sz w:val="22"/>
          <w:lang w:val="en-GB"/>
        </w:rPr>
        <w:t xml:space="preserve">, M. (2012). The rise of smartphone apps: opportunities for customer-centric retail banking. </w:t>
      </w:r>
      <w:r w:rsidRPr="00A95CDA">
        <w:rPr>
          <w:i/>
          <w:sz w:val="22"/>
          <w:lang w:val="en-GB"/>
        </w:rPr>
        <w:t>Banks and Bank Systems</w:t>
      </w:r>
      <w:r w:rsidR="007E6396" w:rsidRPr="00A95CDA">
        <w:rPr>
          <w:i/>
          <w:sz w:val="22"/>
          <w:lang w:val="en-GB"/>
        </w:rPr>
        <w:t>,</w:t>
      </w:r>
      <w:r w:rsidRPr="00A95CDA">
        <w:rPr>
          <w:i/>
          <w:sz w:val="22"/>
          <w:lang w:val="en-GB"/>
        </w:rPr>
        <w:t xml:space="preserve"> 7</w:t>
      </w:r>
      <w:r w:rsidRPr="00A95CDA">
        <w:rPr>
          <w:sz w:val="22"/>
          <w:lang w:val="en-GB"/>
        </w:rPr>
        <w:t>(1), 73-82.</w:t>
      </w:r>
    </w:p>
    <w:p w14:paraId="4B28BEEA" w14:textId="77777777" w:rsidR="001627D5" w:rsidRPr="00A95CDA" w:rsidRDefault="00C040B3" w:rsidP="001627D5">
      <w:pPr>
        <w:pStyle w:val="Odlomakpopisa"/>
        <w:numPr>
          <w:ilvl w:val="0"/>
          <w:numId w:val="19"/>
        </w:numPr>
        <w:spacing w:after="0" w:line="240" w:lineRule="auto"/>
        <w:ind w:left="425" w:hanging="357"/>
        <w:rPr>
          <w:sz w:val="22"/>
          <w:lang w:val="en-GB"/>
        </w:rPr>
      </w:pPr>
      <w:proofErr w:type="spellStart"/>
      <w:r w:rsidRPr="00A95CDA">
        <w:rPr>
          <w:sz w:val="22"/>
          <w:lang w:val="en-GB"/>
        </w:rPr>
        <w:t>Somal</w:t>
      </w:r>
      <w:proofErr w:type="spellEnd"/>
      <w:r w:rsidRPr="00A95CDA">
        <w:rPr>
          <w:sz w:val="22"/>
          <w:lang w:val="en-GB"/>
        </w:rPr>
        <w:t xml:space="preserve">, H. K. (2017). Big Data &amp; Analytics: Tackling Business Challenges in Banking Industry. </w:t>
      </w:r>
      <w:r w:rsidRPr="00A95CDA">
        <w:rPr>
          <w:i/>
          <w:sz w:val="22"/>
          <w:lang w:val="en-GB"/>
        </w:rPr>
        <w:t>Business and Economics Journal</w:t>
      </w:r>
      <w:r w:rsidR="0001790A" w:rsidRPr="00A95CDA">
        <w:rPr>
          <w:i/>
          <w:sz w:val="22"/>
          <w:lang w:val="en-GB"/>
        </w:rPr>
        <w:t>, 8</w:t>
      </w:r>
      <w:r w:rsidRPr="00A95CDA">
        <w:rPr>
          <w:sz w:val="22"/>
          <w:lang w:val="en-GB"/>
        </w:rPr>
        <w:t>(2).</w:t>
      </w:r>
    </w:p>
    <w:p w14:paraId="395D8FBC" w14:textId="202F39D5" w:rsidR="001627D5" w:rsidRPr="00A95CDA" w:rsidRDefault="00B25BF9" w:rsidP="001627D5">
      <w:pPr>
        <w:pStyle w:val="Odlomakpopisa"/>
        <w:numPr>
          <w:ilvl w:val="0"/>
          <w:numId w:val="19"/>
        </w:numPr>
        <w:spacing w:after="0" w:line="240" w:lineRule="auto"/>
        <w:ind w:left="425" w:hanging="357"/>
        <w:rPr>
          <w:sz w:val="22"/>
          <w:lang w:val="en-GB"/>
        </w:rPr>
      </w:pPr>
      <w:r w:rsidRPr="00A95CDA">
        <w:rPr>
          <w:sz w:val="22"/>
          <w:lang w:val="en-GB"/>
        </w:rPr>
        <w:t xml:space="preserve">Srivastava, U., &amp; </w:t>
      </w:r>
      <w:proofErr w:type="spellStart"/>
      <w:r w:rsidRPr="00A95CDA">
        <w:rPr>
          <w:sz w:val="22"/>
          <w:lang w:val="en-GB"/>
        </w:rPr>
        <w:t>Gopalkrishnan</w:t>
      </w:r>
      <w:proofErr w:type="spellEnd"/>
      <w:r w:rsidRPr="00A95CDA">
        <w:rPr>
          <w:sz w:val="22"/>
          <w:lang w:val="en-GB"/>
        </w:rPr>
        <w:t>, S. (2015). Impact of big data analytics on banking sector: Learning for Indian banks. </w:t>
      </w:r>
      <w:r w:rsidRPr="00A95CDA">
        <w:rPr>
          <w:i/>
          <w:iCs/>
          <w:sz w:val="22"/>
          <w:lang w:val="en-GB"/>
        </w:rPr>
        <w:t>Procedia Computer Science</w:t>
      </w:r>
      <w:r w:rsidRPr="00A95CDA">
        <w:rPr>
          <w:sz w:val="22"/>
          <w:lang w:val="en-GB"/>
        </w:rPr>
        <w:t>, </w:t>
      </w:r>
      <w:r w:rsidRPr="00A95CDA">
        <w:rPr>
          <w:i/>
          <w:iCs/>
          <w:sz w:val="22"/>
          <w:lang w:val="en-GB"/>
        </w:rPr>
        <w:t>50</w:t>
      </w:r>
      <w:r w:rsidRPr="00A95CDA">
        <w:rPr>
          <w:sz w:val="22"/>
          <w:lang w:val="en-GB"/>
        </w:rPr>
        <w:t>, 643-652.</w:t>
      </w:r>
    </w:p>
    <w:p w14:paraId="6945CA45" w14:textId="77777777" w:rsidR="001627D5" w:rsidRPr="00A95CDA" w:rsidRDefault="00C040B3" w:rsidP="001627D5">
      <w:pPr>
        <w:pStyle w:val="Odlomakpopisa"/>
        <w:numPr>
          <w:ilvl w:val="0"/>
          <w:numId w:val="19"/>
        </w:numPr>
        <w:spacing w:after="0" w:line="240" w:lineRule="auto"/>
        <w:ind w:left="425" w:hanging="357"/>
        <w:rPr>
          <w:sz w:val="22"/>
          <w:lang w:val="en-GB"/>
        </w:rPr>
      </w:pPr>
      <w:bookmarkStart w:id="5" w:name="_Hlk530223886"/>
      <w:r w:rsidRPr="00A95CDA">
        <w:rPr>
          <w:rFonts w:cs="Times New Roman"/>
          <w:sz w:val="22"/>
          <w:lang w:val="en-GB"/>
        </w:rPr>
        <w:t xml:space="preserve">Sun, N., Morris, J. G., Xu, J., Zhu, X., &amp; </w:t>
      </w:r>
      <w:proofErr w:type="spellStart"/>
      <w:r w:rsidRPr="00A95CDA">
        <w:rPr>
          <w:rFonts w:cs="Times New Roman"/>
          <w:sz w:val="22"/>
          <w:lang w:val="en-GB"/>
        </w:rPr>
        <w:t>Xie</w:t>
      </w:r>
      <w:bookmarkEnd w:id="5"/>
      <w:proofErr w:type="spellEnd"/>
      <w:r w:rsidRPr="00A95CDA">
        <w:rPr>
          <w:rFonts w:cs="Times New Roman"/>
          <w:sz w:val="22"/>
          <w:lang w:val="en-GB"/>
        </w:rPr>
        <w:t xml:space="preserve">, M. (2014). </w:t>
      </w:r>
      <w:proofErr w:type="spellStart"/>
      <w:proofErr w:type="gramStart"/>
      <w:r w:rsidRPr="00A95CDA">
        <w:rPr>
          <w:rFonts w:cs="Times New Roman"/>
          <w:sz w:val="22"/>
          <w:lang w:val="en-GB"/>
        </w:rPr>
        <w:t>iCARE</w:t>
      </w:r>
      <w:proofErr w:type="spellEnd"/>
      <w:proofErr w:type="gramEnd"/>
      <w:r w:rsidRPr="00A95CDA">
        <w:rPr>
          <w:rFonts w:cs="Times New Roman"/>
          <w:sz w:val="22"/>
          <w:lang w:val="en-GB"/>
        </w:rPr>
        <w:t xml:space="preserve">: a framework for big data-based banking customer analytics. </w:t>
      </w:r>
      <w:r w:rsidRPr="00A95CDA">
        <w:rPr>
          <w:rFonts w:cs="Times New Roman"/>
          <w:i/>
          <w:sz w:val="22"/>
          <w:lang w:val="en-GB"/>
        </w:rPr>
        <w:t>IBM Journal of Research and Development</w:t>
      </w:r>
      <w:r w:rsidR="00C06C21" w:rsidRPr="00A95CDA">
        <w:rPr>
          <w:rFonts w:cs="Times New Roman"/>
          <w:i/>
          <w:sz w:val="22"/>
          <w:lang w:val="en-GB"/>
        </w:rPr>
        <w:t>, 58</w:t>
      </w:r>
      <w:r w:rsidR="00C06C21" w:rsidRPr="00A95CDA">
        <w:rPr>
          <w:rFonts w:cs="Times New Roman"/>
          <w:sz w:val="22"/>
          <w:lang w:val="en-GB"/>
        </w:rPr>
        <w:t xml:space="preserve"> (5-</w:t>
      </w:r>
      <w:r w:rsidRPr="00A95CDA">
        <w:rPr>
          <w:rFonts w:cs="Times New Roman"/>
          <w:sz w:val="22"/>
          <w:lang w:val="en-GB"/>
        </w:rPr>
        <w:t>6), 4:1-4:9.</w:t>
      </w:r>
    </w:p>
    <w:p w14:paraId="186CC136" w14:textId="12654ECA" w:rsidR="001627D5" w:rsidRPr="00A95CDA" w:rsidRDefault="00C040B3" w:rsidP="00AA1CFE">
      <w:pPr>
        <w:pStyle w:val="Odlomakpopisa"/>
        <w:numPr>
          <w:ilvl w:val="0"/>
          <w:numId w:val="19"/>
        </w:numPr>
        <w:spacing w:after="0" w:line="240" w:lineRule="auto"/>
        <w:ind w:left="425" w:hanging="357"/>
        <w:rPr>
          <w:sz w:val="22"/>
          <w:lang w:val="en-GB"/>
        </w:rPr>
      </w:pPr>
      <w:r w:rsidRPr="00A95CDA">
        <w:rPr>
          <w:rFonts w:cs="Times New Roman"/>
          <w:sz w:val="22"/>
          <w:lang w:val="en-GB"/>
        </w:rPr>
        <w:t xml:space="preserve">The Bain.com (2016). </w:t>
      </w:r>
      <w:r w:rsidRPr="00A95CDA">
        <w:rPr>
          <w:rFonts w:cs="Times New Roman"/>
          <w:i/>
          <w:sz w:val="22"/>
          <w:lang w:val="en-GB"/>
        </w:rPr>
        <w:t xml:space="preserve">Divide and </w:t>
      </w:r>
      <w:proofErr w:type="gramStart"/>
      <w:r w:rsidRPr="00A95CDA">
        <w:rPr>
          <w:rFonts w:cs="Times New Roman"/>
          <w:i/>
          <w:sz w:val="22"/>
          <w:lang w:val="en-GB"/>
        </w:rPr>
        <w:t>Conquer:</w:t>
      </w:r>
      <w:proofErr w:type="gramEnd"/>
      <w:r w:rsidRPr="00A95CDA">
        <w:rPr>
          <w:rFonts w:cs="Times New Roman"/>
          <w:i/>
          <w:sz w:val="22"/>
          <w:lang w:val="en-GB"/>
        </w:rPr>
        <w:t xml:space="preserve"> A Guide to Winning SME Banking Strategies</w:t>
      </w:r>
      <w:r w:rsidRPr="00A95CDA">
        <w:rPr>
          <w:rFonts w:cs="Times New Roman"/>
          <w:sz w:val="22"/>
          <w:lang w:val="en-GB"/>
        </w:rPr>
        <w:t xml:space="preserve">. </w:t>
      </w:r>
      <w:r w:rsidR="00D329F4" w:rsidRPr="00A95CDA">
        <w:rPr>
          <w:sz w:val="22"/>
          <w:lang w:val="en-GB"/>
        </w:rPr>
        <w:t>Retrieved</w:t>
      </w:r>
      <w:r w:rsidR="00AA1CFE" w:rsidRPr="00A95CDA">
        <w:rPr>
          <w:sz w:val="22"/>
          <w:lang w:val="en-GB"/>
        </w:rPr>
        <w:t xml:space="preserve"> </w:t>
      </w:r>
      <w:r w:rsidR="00D329F4" w:rsidRPr="00A95CDA">
        <w:rPr>
          <w:sz w:val="22"/>
          <w:lang w:val="en-GB"/>
        </w:rPr>
        <w:t>from</w:t>
      </w:r>
      <w:r w:rsidR="00AA1CFE" w:rsidRPr="00A95CDA">
        <w:rPr>
          <w:sz w:val="22"/>
          <w:lang w:val="en-GB"/>
        </w:rPr>
        <w:t xml:space="preserve"> </w:t>
      </w:r>
      <w:hyperlink r:id="rId30" w:history="1">
        <w:r w:rsidR="00AA1CFE" w:rsidRPr="00A95CDA">
          <w:rPr>
            <w:rStyle w:val="Hiperveza"/>
            <w:color w:val="auto"/>
            <w:sz w:val="22"/>
            <w:lang w:val="en-GB"/>
          </w:rPr>
          <w:t>http://www.bain.com/publications/articles/divide-and-conquer-a-guide-to-winning-sme-banking-strategies.aspx</w:t>
        </w:r>
      </w:hyperlink>
      <w:r w:rsidR="00D329F4" w:rsidRPr="00A95CDA">
        <w:rPr>
          <w:sz w:val="22"/>
          <w:lang w:val="en-GB"/>
        </w:rPr>
        <w:t xml:space="preserve"> </w:t>
      </w:r>
    </w:p>
    <w:p w14:paraId="1F5D579E" w14:textId="4CA27296" w:rsidR="001627D5"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Torres-</w:t>
      </w:r>
      <w:proofErr w:type="spellStart"/>
      <w:r w:rsidRPr="00A95CDA">
        <w:rPr>
          <w:sz w:val="22"/>
          <w:lang w:val="en-GB"/>
        </w:rPr>
        <w:t>Toukoumidis</w:t>
      </w:r>
      <w:proofErr w:type="spellEnd"/>
      <w:r w:rsidRPr="00A95CDA">
        <w:rPr>
          <w:sz w:val="22"/>
          <w:lang w:val="en-GB"/>
        </w:rPr>
        <w:t xml:space="preserve">, A., &amp; </w:t>
      </w:r>
      <w:proofErr w:type="spellStart"/>
      <w:r w:rsidRPr="00A95CDA">
        <w:rPr>
          <w:sz w:val="22"/>
          <w:lang w:val="en-GB"/>
        </w:rPr>
        <w:t>Marín-Mateos</w:t>
      </w:r>
      <w:proofErr w:type="spellEnd"/>
      <w:r w:rsidRPr="00A95CDA">
        <w:rPr>
          <w:sz w:val="22"/>
          <w:lang w:val="en-GB"/>
        </w:rPr>
        <w:t xml:space="preserve">, P. (2017). Gamification in mobile applications for banking services in Spain. </w:t>
      </w:r>
      <w:proofErr w:type="spellStart"/>
      <w:r w:rsidRPr="00A95CDA">
        <w:rPr>
          <w:i/>
          <w:sz w:val="22"/>
          <w:lang w:val="en-GB"/>
        </w:rPr>
        <w:t>Revista</w:t>
      </w:r>
      <w:proofErr w:type="spellEnd"/>
      <w:r w:rsidRPr="00A95CDA">
        <w:rPr>
          <w:i/>
          <w:sz w:val="22"/>
          <w:lang w:val="en-GB"/>
        </w:rPr>
        <w:t xml:space="preserve"> de </w:t>
      </w:r>
      <w:proofErr w:type="spellStart"/>
      <w:r w:rsidRPr="00A95CDA">
        <w:rPr>
          <w:i/>
          <w:sz w:val="22"/>
          <w:lang w:val="en-GB"/>
        </w:rPr>
        <w:t>Ciencias</w:t>
      </w:r>
      <w:proofErr w:type="spellEnd"/>
      <w:r w:rsidRPr="00A95CDA">
        <w:rPr>
          <w:i/>
          <w:sz w:val="22"/>
          <w:lang w:val="en-GB"/>
        </w:rPr>
        <w:t xml:space="preserve"> de la </w:t>
      </w:r>
      <w:proofErr w:type="spellStart"/>
      <w:r w:rsidRPr="00A95CDA">
        <w:rPr>
          <w:i/>
          <w:sz w:val="22"/>
          <w:lang w:val="en-GB"/>
        </w:rPr>
        <w:t>Administración</w:t>
      </w:r>
      <w:proofErr w:type="spellEnd"/>
      <w:r w:rsidRPr="00A95CDA">
        <w:rPr>
          <w:i/>
          <w:sz w:val="22"/>
          <w:lang w:val="en-GB"/>
        </w:rPr>
        <w:t xml:space="preserve"> y </w:t>
      </w:r>
      <w:proofErr w:type="spellStart"/>
      <w:r w:rsidRPr="00A95CDA">
        <w:rPr>
          <w:i/>
          <w:sz w:val="22"/>
          <w:lang w:val="en-GB"/>
        </w:rPr>
        <w:t>Economía</w:t>
      </w:r>
      <w:proofErr w:type="spellEnd"/>
      <w:r w:rsidR="00D329F4" w:rsidRPr="00A95CDA">
        <w:rPr>
          <w:i/>
          <w:sz w:val="22"/>
          <w:lang w:val="en-GB"/>
        </w:rPr>
        <w:t>,</w:t>
      </w:r>
      <w:r w:rsidRPr="00A95CDA">
        <w:rPr>
          <w:i/>
          <w:sz w:val="22"/>
          <w:lang w:val="en-GB"/>
        </w:rPr>
        <w:t xml:space="preserve"> </w:t>
      </w:r>
      <w:r w:rsidR="00D329F4" w:rsidRPr="00A95CDA">
        <w:rPr>
          <w:i/>
          <w:sz w:val="22"/>
          <w:lang w:val="en-GB"/>
        </w:rPr>
        <w:t>7</w:t>
      </w:r>
      <w:r w:rsidR="00D329F4" w:rsidRPr="00A95CDA">
        <w:rPr>
          <w:sz w:val="22"/>
          <w:lang w:val="en-GB"/>
        </w:rPr>
        <w:t>(13</w:t>
      </w:r>
      <w:r w:rsidRPr="00A95CDA">
        <w:rPr>
          <w:sz w:val="22"/>
          <w:lang w:val="en-GB"/>
        </w:rPr>
        <w:t>)</w:t>
      </w:r>
      <w:r w:rsidR="00D329F4" w:rsidRPr="00A95CDA">
        <w:rPr>
          <w:sz w:val="22"/>
          <w:lang w:val="en-GB"/>
        </w:rPr>
        <w:t>, 59-72.</w:t>
      </w:r>
    </w:p>
    <w:p w14:paraId="4CBE6E3F" w14:textId="35BFF8B8" w:rsidR="001627D5"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 xml:space="preserve">Turner, D., </w:t>
      </w:r>
      <w:proofErr w:type="spellStart"/>
      <w:r w:rsidRPr="00A95CDA">
        <w:rPr>
          <w:sz w:val="22"/>
          <w:lang w:val="en-GB"/>
        </w:rPr>
        <w:t>Schroeck</w:t>
      </w:r>
      <w:proofErr w:type="spellEnd"/>
      <w:r w:rsidRPr="00A95CDA">
        <w:rPr>
          <w:sz w:val="22"/>
          <w:lang w:val="en-GB"/>
        </w:rPr>
        <w:t xml:space="preserve">, M., &amp; Shockley, R. (2012). </w:t>
      </w:r>
      <w:r w:rsidRPr="00A95CDA">
        <w:rPr>
          <w:i/>
          <w:sz w:val="22"/>
          <w:lang w:val="en-GB"/>
        </w:rPr>
        <w:t>Analytics: The real-world use of big data in financial services</w:t>
      </w:r>
      <w:r w:rsidRPr="00A95CDA">
        <w:rPr>
          <w:sz w:val="22"/>
          <w:lang w:val="en-GB"/>
        </w:rPr>
        <w:t xml:space="preserve">. </w:t>
      </w:r>
      <w:r w:rsidR="002346BA" w:rsidRPr="00A95CDA">
        <w:rPr>
          <w:sz w:val="22"/>
          <w:lang w:val="en-GB"/>
        </w:rPr>
        <w:t>Retrieved</w:t>
      </w:r>
      <w:r w:rsidR="00AA1CFE" w:rsidRPr="00A95CDA">
        <w:rPr>
          <w:sz w:val="22"/>
          <w:lang w:val="en-GB"/>
        </w:rPr>
        <w:t xml:space="preserve"> </w:t>
      </w:r>
      <w:r w:rsidR="002346BA" w:rsidRPr="00A95CDA">
        <w:rPr>
          <w:sz w:val="22"/>
          <w:lang w:val="en-GB"/>
        </w:rPr>
        <w:t>from</w:t>
      </w:r>
      <w:r w:rsidRPr="00A95CDA">
        <w:rPr>
          <w:sz w:val="22"/>
          <w:lang w:val="en-GB"/>
        </w:rPr>
        <w:t xml:space="preserve"> </w:t>
      </w:r>
      <w:hyperlink r:id="rId31" w:history="1">
        <w:r w:rsidR="002346BA" w:rsidRPr="00A95CDA">
          <w:rPr>
            <w:rStyle w:val="Hiperveza"/>
            <w:color w:val="auto"/>
            <w:sz w:val="22"/>
            <w:lang w:val="en-GB"/>
          </w:rPr>
          <w:t>https://www-935.ibm.com/services/multimedia/Analytics_The_real_world_use_of_big_data_in_Financial_services_Mai_2013.pdf</w:t>
        </w:r>
      </w:hyperlink>
      <w:r w:rsidR="002346BA" w:rsidRPr="00A95CDA">
        <w:rPr>
          <w:sz w:val="22"/>
          <w:lang w:val="en-GB"/>
        </w:rPr>
        <w:t xml:space="preserve"> </w:t>
      </w:r>
    </w:p>
    <w:p w14:paraId="16CA53E6" w14:textId="6CB51B78" w:rsidR="001627D5"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 xml:space="preserve">Van Loo, R. (2018). </w:t>
      </w:r>
      <w:r w:rsidRPr="00A95CDA">
        <w:rPr>
          <w:i/>
          <w:sz w:val="22"/>
          <w:lang w:val="en-GB"/>
        </w:rPr>
        <w:t>Making Innovation More Competitive: The Case of Fintech</w:t>
      </w:r>
      <w:r w:rsidRPr="00A95CDA">
        <w:rPr>
          <w:sz w:val="22"/>
          <w:lang w:val="en-GB"/>
        </w:rPr>
        <w:t>. </w:t>
      </w:r>
      <w:r w:rsidR="00AA1CFE" w:rsidRPr="00A95CDA">
        <w:rPr>
          <w:sz w:val="22"/>
          <w:lang w:val="en-GB"/>
        </w:rPr>
        <w:t>65 UCLA Law Review 232</w:t>
      </w:r>
      <w:r w:rsidRPr="00A95CDA">
        <w:rPr>
          <w:sz w:val="22"/>
          <w:lang w:val="en-GB"/>
        </w:rPr>
        <w:t>.</w:t>
      </w:r>
      <w:r w:rsidR="00F36B89" w:rsidRPr="00A95CDA">
        <w:rPr>
          <w:sz w:val="22"/>
          <w:lang w:val="en-GB"/>
        </w:rPr>
        <w:t xml:space="preserve"> Retrieved July 22, 2018 from </w:t>
      </w:r>
      <w:hyperlink r:id="rId32" w:history="1">
        <w:r w:rsidR="00F36B89" w:rsidRPr="00A95CDA">
          <w:rPr>
            <w:rStyle w:val="Hiperveza"/>
            <w:color w:val="auto"/>
            <w:sz w:val="22"/>
            <w:lang w:val="en-GB"/>
          </w:rPr>
          <w:t>https://ssrn.com/abstract=2966890</w:t>
        </w:r>
      </w:hyperlink>
      <w:r w:rsidR="00F36B89" w:rsidRPr="00A95CDA">
        <w:rPr>
          <w:sz w:val="22"/>
          <w:lang w:val="en-GB"/>
        </w:rPr>
        <w:t xml:space="preserve"> </w:t>
      </w:r>
    </w:p>
    <w:p w14:paraId="37173997" w14:textId="18FB8D8B" w:rsidR="00C040B3" w:rsidRPr="00A95CDA" w:rsidRDefault="00C040B3" w:rsidP="001627D5">
      <w:pPr>
        <w:pStyle w:val="Odlomakpopisa"/>
        <w:numPr>
          <w:ilvl w:val="0"/>
          <w:numId w:val="19"/>
        </w:numPr>
        <w:spacing w:after="0" w:line="240" w:lineRule="auto"/>
        <w:ind w:left="425" w:hanging="357"/>
        <w:rPr>
          <w:sz w:val="22"/>
          <w:lang w:val="en-GB"/>
        </w:rPr>
      </w:pPr>
      <w:r w:rsidRPr="00A95CDA">
        <w:rPr>
          <w:sz w:val="22"/>
          <w:lang w:val="en-GB"/>
        </w:rPr>
        <w:t>Vasco Data Securit</w:t>
      </w:r>
      <w:r w:rsidR="003D611A" w:rsidRPr="00A95CDA">
        <w:rPr>
          <w:sz w:val="22"/>
          <w:lang w:val="en-GB"/>
        </w:rPr>
        <w:t xml:space="preserve">y </w:t>
      </w:r>
      <w:r w:rsidRPr="00A95CDA">
        <w:rPr>
          <w:sz w:val="22"/>
          <w:lang w:val="en-GB"/>
        </w:rPr>
        <w:t>(2016).</w:t>
      </w:r>
      <w:r w:rsidR="00B0537D" w:rsidRPr="00A95CDA">
        <w:rPr>
          <w:sz w:val="22"/>
          <w:lang w:val="en-GB"/>
        </w:rPr>
        <w:t xml:space="preserve"> </w:t>
      </w:r>
      <w:r w:rsidRPr="00A95CDA">
        <w:rPr>
          <w:i/>
          <w:sz w:val="22"/>
          <w:lang w:val="en-GB"/>
        </w:rPr>
        <w:t>Mobile Banking Applications: Balancing Security and Convenience</w:t>
      </w:r>
      <w:r w:rsidRPr="00A95CDA">
        <w:rPr>
          <w:sz w:val="22"/>
          <w:lang w:val="en-GB"/>
        </w:rPr>
        <w:t>.</w:t>
      </w:r>
      <w:r w:rsidR="002346BA" w:rsidRPr="00A95CDA">
        <w:rPr>
          <w:sz w:val="22"/>
          <w:lang w:val="en-GB"/>
        </w:rPr>
        <w:t xml:space="preserve"> Retrieved</w:t>
      </w:r>
      <w:r w:rsidR="00AA1CFE" w:rsidRPr="00A95CDA">
        <w:rPr>
          <w:sz w:val="22"/>
          <w:lang w:val="en-GB"/>
        </w:rPr>
        <w:t xml:space="preserve"> </w:t>
      </w:r>
      <w:r w:rsidR="002346BA" w:rsidRPr="00A95CDA">
        <w:rPr>
          <w:sz w:val="22"/>
          <w:lang w:val="en-GB"/>
        </w:rPr>
        <w:t xml:space="preserve">from </w:t>
      </w:r>
      <w:hyperlink r:id="rId33" w:history="1">
        <w:r w:rsidR="002346BA" w:rsidRPr="00A95CDA">
          <w:rPr>
            <w:rStyle w:val="Hiperveza"/>
            <w:color w:val="auto"/>
            <w:sz w:val="22"/>
            <w:lang w:val="en-GB"/>
          </w:rPr>
          <w:t>https://www.vasco.com/images/Mobile-Banking-Applications-White-Paper-redux-MondayApril4_tcm42-46736.pdf</w:t>
        </w:r>
      </w:hyperlink>
      <w:r w:rsidR="00B0537D" w:rsidRPr="00A95CDA">
        <w:rPr>
          <w:sz w:val="22"/>
          <w:lang w:val="en-GB"/>
        </w:rPr>
        <w:t xml:space="preserve"> </w:t>
      </w:r>
    </w:p>
    <w:p w14:paraId="3A105EED" w14:textId="77777777" w:rsidR="002C533C" w:rsidRPr="00A95CDA" w:rsidRDefault="002C533C" w:rsidP="002C533C">
      <w:pPr>
        <w:spacing w:after="120" w:line="240" w:lineRule="auto"/>
        <w:rPr>
          <w:sz w:val="22"/>
          <w:lang w:val="en-GB"/>
        </w:rPr>
      </w:pPr>
    </w:p>
    <w:p w14:paraId="42D276AE" w14:textId="77777777" w:rsidR="002C533C" w:rsidRPr="00A95CDA" w:rsidRDefault="002C533C" w:rsidP="00AF79B2">
      <w:pPr>
        <w:spacing w:after="120" w:line="240" w:lineRule="auto"/>
        <w:rPr>
          <w:sz w:val="22"/>
          <w:lang w:val="en-GB"/>
        </w:rPr>
      </w:pPr>
    </w:p>
    <w:sectPr w:rsidR="002C533C" w:rsidRPr="00A95CDA" w:rsidSect="006A41B2">
      <w:headerReference w:type="default" r:id="rId3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1DF74" w16cid:durableId="1F9A9366"/>
  <w16cid:commentId w16cid:paraId="2BDF897E" w16cid:durableId="1F9849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95889" w14:textId="77777777" w:rsidR="006511C3" w:rsidRDefault="006511C3" w:rsidP="002A0E6B">
      <w:pPr>
        <w:spacing w:after="0" w:line="240" w:lineRule="auto"/>
      </w:pPr>
      <w:r>
        <w:separator/>
      </w:r>
    </w:p>
  </w:endnote>
  <w:endnote w:type="continuationSeparator" w:id="0">
    <w:p w14:paraId="4A75718F" w14:textId="77777777" w:rsidR="006511C3" w:rsidRDefault="006511C3" w:rsidP="002A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B47C6" w14:textId="77777777" w:rsidR="006511C3" w:rsidRDefault="006511C3" w:rsidP="002A0E6B">
      <w:pPr>
        <w:spacing w:after="0" w:line="240" w:lineRule="auto"/>
      </w:pPr>
      <w:r>
        <w:separator/>
      </w:r>
    </w:p>
  </w:footnote>
  <w:footnote w:type="continuationSeparator" w:id="0">
    <w:p w14:paraId="37CC0DFB" w14:textId="77777777" w:rsidR="006511C3" w:rsidRDefault="006511C3" w:rsidP="002A0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519E" w14:textId="77777777" w:rsidR="00AD14B8" w:rsidRDefault="00AD14B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1C0"/>
    <w:multiLevelType w:val="multilevel"/>
    <w:tmpl w:val="7350573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67191B"/>
    <w:multiLevelType w:val="hybridMultilevel"/>
    <w:tmpl w:val="7598B06C"/>
    <w:lvl w:ilvl="0" w:tplc="AA7866E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D1F18"/>
    <w:multiLevelType w:val="hybridMultilevel"/>
    <w:tmpl w:val="224E7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4D1E2E"/>
    <w:multiLevelType w:val="hybridMultilevel"/>
    <w:tmpl w:val="E2522098"/>
    <w:lvl w:ilvl="0" w:tplc="0836845A">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E41017"/>
    <w:multiLevelType w:val="hybridMultilevel"/>
    <w:tmpl w:val="FC284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530245"/>
    <w:multiLevelType w:val="hybridMultilevel"/>
    <w:tmpl w:val="5C86E6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3A21E9"/>
    <w:multiLevelType w:val="hybridMultilevel"/>
    <w:tmpl w:val="3F201888"/>
    <w:lvl w:ilvl="0" w:tplc="CEBCC09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BB135E3"/>
    <w:multiLevelType w:val="hybridMultilevel"/>
    <w:tmpl w:val="EC90F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F10E7D"/>
    <w:multiLevelType w:val="hybridMultilevel"/>
    <w:tmpl w:val="FE885278"/>
    <w:lvl w:ilvl="0" w:tplc="1CAEB08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957442"/>
    <w:multiLevelType w:val="hybridMultilevel"/>
    <w:tmpl w:val="BDFCF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F05678"/>
    <w:multiLevelType w:val="hybridMultilevel"/>
    <w:tmpl w:val="173A7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1F5EF7"/>
    <w:multiLevelType w:val="multilevel"/>
    <w:tmpl w:val="D7103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8342A2"/>
    <w:multiLevelType w:val="hybridMultilevel"/>
    <w:tmpl w:val="4C04AA48"/>
    <w:lvl w:ilvl="0" w:tplc="4DFC229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5D1AF5"/>
    <w:multiLevelType w:val="hybridMultilevel"/>
    <w:tmpl w:val="E34C7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C34E97"/>
    <w:multiLevelType w:val="multilevel"/>
    <w:tmpl w:val="B3C03FC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5" w15:restartNumberingAfterBreak="0">
    <w:nsid w:val="66645558"/>
    <w:multiLevelType w:val="hybridMultilevel"/>
    <w:tmpl w:val="69683E2A"/>
    <w:lvl w:ilvl="0" w:tplc="C7CC5F0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7BE18B8"/>
    <w:multiLevelType w:val="hybridMultilevel"/>
    <w:tmpl w:val="ED1C01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B0F46B5"/>
    <w:multiLevelType w:val="hybridMultilevel"/>
    <w:tmpl w:val="B84A9C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C75B38"/>
    <w:multiLevelType w:val="multilevel"/>
    <w:tmpl w:val="7350573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4"/>
  </w:num>
  <w:num w:numId="3">
    <w:abstractNumId w:val="18"/>
  </w:num>
  <w:num w:numId="4">
    <w:abstractNumId w:val="3"/>
  </w:num>
  <w:num w:numId="5">
    <w:abstractNumId w:val="8"/>
  </w:num>
  <w:num w:numId="6">
    <w:abstractNumId w:val="6"/>
  </w:num>
  <w:num w:numId="7">
    <w:abstractNumId w:val="0"/>
  </w:num>
  <w:num w:numId="8">
    <w:abstractNumId w:val="12"/>
  </w:num>
  <w:num w:numId="9">
    <w:abstractNumId w:val="15"/>
  </w:num>
  <w:num w:numId="10">
    <w:abstractNumId w:val="17"/>
  </w:num>
  <w:num w:numId="11">
    <w:abstractNumId w:val="9"/>
  </w:num>
  <w:num w:numId="12">
    <w:abstractNumId w:val="16"/>
  </w:num>
  <w:num w:numId="13">
    <w:abstractNumId w:val="2"/>
  </w:num>
  <w:num w:numId="14">
    <w:abstractNumId w:val="13"/>
  </w:num>
  <w:num w:numId="15">
    <w:abstractNumId w:val="11"/>
  </w:num>
  <w:num w:numId="16">
    <w:abstractNumId w:val="1"/>
  </w:num>
  <w:num w:numId="17">
    <w:abstractNumId w:val="1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wsDQwNDI2tDAyMTFR0lEKTi0uzszPAykwMq8FAKjsskQtAAAA"/>
    <w:docVar w:name="SubmissionSystemId" w:val="527478be-b00a-451a-a860-6caa47c7d888"/>
  </w:docVars>
  <w:rsids>
    <w:rsidRoot w:val="002A0E6B"/>
    <w:rsid w:val="00011DFC"/>
    <w:rsid w:val="00012048"/>
    <w:rsid w:val="00013027"/>
    <w:rsid w:val="000150B4"/>
    <w:rsid w:val="000172B0"/>
    <w:rsid w:val="0001790A"/>
    <w:rsid w:val="0002168B"/>
    <w:rsid w:val="00023650"/>
    <w:rsid w:val="00023A11"/>
    <w:rsid w:val="000256F0"/>
    <w:rsid w:val="00025DE8"/>
    <w:rsid w:val="00031457"/>
    <w:rsid w:val="0003366C"/>
    <w:rsid w:val="000341A7"/>
    <w:rsid w:val="00034C5F"/>
    <w:rsid w:val="000407DE"/>
    <w:rsid w:val="0004196F"/>
    <w:rsid w:val="00044F92"/>
    <w:rsid w:val="00047205"/>
    <w:rsid w:val="00050DE9"/>
    <w:rsid w:val="000511A5"/>
    <w:rsid w:val="000528E7"/>
    <w:rsid w:val="00052E94"/>
    <w:rsid w:val="00053E2B"/>
    <w:rsid w:val="00054C89"/>
    <w:rsid w:val="000625BB"/>
    <w:rsid w:val="0006305B"/>
    <w:rsid w:val="000653C4"/>
    <w:rsid w:val="0006562E"/>
    <w:rsid w:val="00066602"/>
    <w:rsid w:val="00066B2D"/>
    <w:rsid w:val="00067B1B"/>
    <w:rsid w:val="00070C35"/>
    <w:rsid w:val="000717C0"/>
    <w:rsid w:val="00071C0D"/>
    <w:rsid w:val="00072C18"/>
    <w:rsid w:val="000739FD"/>
    <w:rsid w:val="00074555"/>
    <w:rsid w:val="000805F7"/>
    <w:rsid w:val="00083A70"/>
    <w:rsid w:val="00084076"/>
    <w:rsid w:val="000876AC"/>
    <w:rsid w:val="0009522C"/>
    <w:rsid w:val="00095B83"/>
    <w:rsid w:val="000A0E65"/>
    <w:rsid w:val="000A0E7E"/>
    <w:rsid w:val="000A4C75"/>
    <w:rsid w:val="000A55A7"/>
    <w:rsid w:val="000A72FA"/>
    <w:rsid w:val="000B345E"/>
    <w:rsid w:val="000B3A7B"/>
    <w:rsid w:val="000C1996"/>
    <w:rsid w:val="000C1D56"/>
    <w:rsid w:val="000C23FB"/>
    <w:rsid w:val="000D261E"/>
    <w:rsid w:val="000D327F"/>
    <w:rsid w:val="000D3817"/>
    <w:rsid w:val="000D5096"/>
    <w:rsid w:val="000D5137"/>
    <w:rsid w:val="000D6199"/>
    <w:rsid w:val="000D6797"/>
    <w:rsid w:val="000D703E"/>
    <w:rsid w:val="000E0659"/>
    <w:rsid w:val="000E1AD7"/>
    <w:rsid w:val="000E1CAE"/>
    <w:rsid w:val="000E202C"/>
    <w:rsid w:val="000E2CEB"/>
    <w:rsid w:val="000F1AAE"/>
    <w:rsid w:val="000F1CEF"/>
    <w:rsid w:val="000F21F4"/>
    <w:rsid w:val="000F22A9"/>
    <w:rsid w:val="000F2882"/>
    <w:rsid w:val="000F6DAF"/>
    <w:rsid w:val="000F7633"/>
    <w:rsid w:val="00100480"/>
    <w:rsid w:val="00102631"/>
    <w:rsid w:val="001055A5"/>
    <w:rsid w:val="00106433"/>
    <w:rsid w:val="001073E1"/>
    <w:rsid w:val="001077EA"/>
    <w:rsid w:val="00110C01"/>
    <w:rsid w:val="001112DA"/>
    <w:rsid w:val="00111482"/>
    <w:rsid w:val="00111839"/>
    <w:rsid w:val="0011751C"/>
    <w:rsid w:val="00117588"/>
    <w:rsid w:val="001220C7"/>
    <w:rsid w:val="0012279D"/>
    <w:rsid w:val="00130D88"/>
    <w:rsid w:val="00132715"/>
    <w:rsid w:val="00140AF8"/>
    <w:rsid w:val="0014337F"/>
    <w:rsid w:val="0015379C"/>
    <w:rsid w:val="00154349"/>
    <w:rsid w:val="00155962"/>
    <w:rsid w:val="00156E5A"/>
    <w:rsid w:val="001579E9"/>
    <w:rsid w:val="001627D5"/>
    <w:rsid w:val="00162FE6"/>
    <w:rsid w:val="001641ED"/>
    <w:rsid w:val="00164D36"/>
    <w:rsid w:val="0016695B"/>
    <w:rsid w:val="001738F4"/>
    <w:rsid w:val="00174A29"/>
    <w:rsid w:val="0017589B"/>
    <w:rsid w:val="00176D79"/>
    <w:rsid w:val="001801F5"/>
    <w:rsid w:val="001806AF"/>
    <w:rsid w:val="00184068"/>
    <w:rsid w:val="001843C1"/>
    <w:rsid w:val="00184608"/>
    <w:rsid w:val="00184736"/>
    <w:rsid w:val="00184F7C"/>
    <w:rsid w:val="00190E70"/>
    <w:rsid w:val="00194E8F"/>
    <w:rsid w:val="001A042A"/>
    <w:rsid w:val="001A1408"/>
    <w:rsid w:val="001A1C58"/>
    <w:rsid w:val="001A5189"/>
    <w:rsid w:val="001A62EB"/>
    <w:rsid w:val="001A6BE4"/>
    <w:rsid w:val="001A6F7E"/>
    <w:rsid w:val="001A7AF8"/>
    <w:rsid w:val="001B03AA"/>
    <w:rsid w:val="001B57CB"/>
    <w:rsid w:val="001B5B2D"/>
    <w:rsid w:val="001B5F6C"/>
    <w:rsid w:val="001B6E43"/>
    <w:rsid w:val="001C1B13"/>
    <w:rsid w:val="001C2CB1"/>
    <w:rsid w:val="001C2FEE"/>
    <w:rsid w:val="001C5FBC"/>
    <w:rsid w:val="001C7FC0"/>
    <w:rsid w:val="001D28BC"/>
    <w:rsid w:val="001D2E2D"/>
    <w:rsid w:val="001D3395"/>
    <w:rsid w:val="001D485E"/>
    <w:rsid w:val="001E14C0"/>
    <w:rsid w:val="001E1763"/>
    <w:rsid w:val="001E42D9"/>
    <w:rsid w:val="001E769C"/>
    <w:rsid w:val="001F0423"/>
    <w:rsid w:val="001F1E23"/>
    <w:rsid w:val="001F38DF"/>
    <w:rsid w:val="001F4426"/>
    <w:rsid w:val="001F7496"/>
    <w:rsid w:val="00200065"/>
    <w:rsid w:val="002000CA"/>
    <w:rsid w:val="00202D36"/>
    <w:rsid w:val="00204779"/>
    <w:rsid w:val="002049DA"/>
    <w:rsid w:val="00205511"/>
    <w:rsid w:val="002103D6"/>
    <w:rsid w:val="00213056"/>
    <w:rsid w:val="0021473B"/>
    <w:rsid w:val="0021626A"/>
    <w:rsid w:val="00220626"/>
    <w:rsid w:val="0022434D"/>
    <w:rsid w:val="002272C8"/>
    <w:rsid w:val="002277AE"/>
    <w:rsid w:val="002322C0"/>
    <w:rsid w:val="0023291D"/>
    <w:rsid w:val="002346BA"/>
    <w:rsid w:val="002376FA"/>
    <w:rsid w:val="0024043A"/>
    <w:rsid w:val="00240669"/>
    <w:rsid w:val="0024594D"/>
    <w:rsid w:val="00245BF9"/>
    <w:rsid w:val="002468A3"/>
    <w:rsid w:val="00246EA1"/>
    <w:rsid w:val="002503E8"/>
    <w:rsid w:val="0025085B"/>
    <w:rsid w:val="0025245D"/>
    <w:rsid w:val="00257197"/>
    <w:rsid w:val="00257DA0"/>
    <w:rsid w:val="00263DA2"/>
    <w:rsid w:val="002655F0"/>
    <w:rsid w:val="00265B9B"/>
    <w:rsid w:val="002721F3"/>
    <w:rsid w:val="00274DA7"/>
    <w:rsid w:val="0028144B"/>
    <w:rsid w:val="00281DFB"/>
    <w:rsid w:val="002820A6"/>
    <w:rsid w:val="00282372"/>
    <w:rsid w:val="00290942"/>
    <w:rsid w:val="002A0340"/>
    <w:rsid w:val="002A0E6B"/>
    <w:rsid w:val="002A2D5A"/>
    <w:rsid w:val="002A501E"/>
    <w:rsid w:val="002A582A"/>
    <w:rsid w:val="002A6685"/>
    <w:rsid w:val="002B04FB"/>
    <w:rsid w:val="002B3943"/>
    <w:rsid w:val="002B4BA5"/>
    <w:rsid w:val="002B5D13"/>
    <w:rsid w:val="002C1591"/>
    <w:rsid w:val="002C1960"/>
    <w:rsid w:val="002C1C1F"/>
    <w:rsid w:val="002C34CC"/>
    <w:rsid w:val="002C533C"/>
    <w:rsid w:val="002D164E"/>
    <w:rsid w:val="002D218D"/>
    <w:rsid w:val="002D2829"/>
    <w:rsid w:val="002D2E1A"/>
    <w:rsid w:val="002D3962"/>
    <w:rsid w:val="002D3A91"/>
    <w:rsid w:val="002D5C4F"/>
    <w:rsid w:val="002D6458"/>
    <w:rsid w:val="002D6AB9"/>
    <w:rsid w:val="002D6BA3"/>
    <w:rsid w:val="002E027F"/>
    <w:rsid w:val="002E095B"/>
    <w:rsid w:val="002E7099"/>
    <w:rsid w:val="002F0D6E"/>
    <w:rsid w:val="002F2643"/>
    <w:rsid w:val="002F4086"/>
    <w:rsid w:val="002F65A5"/>
    <w:rsid w:val="00303988"/>
    <w:rsid w:val="003046BA"/>
    <w:rsid w:val="00312FEE"/>
    <w:rsid w:val="00313AD6"/>
    <w:rsid w:val="00314A0F"/>
    <w:rsid w:val="003162DD"/>
    <w:rsid w:val="003205BD"/>
    <w:rsid w:val="00320AE1"/>
    <w:rsid w:val="00321D24"/>
    <w:rsid w:val="00322A37"/>
    <w:rsid w:val="003271A1"/>
    <w:rsid w:val="0033073B"/>
    <w:rsid w:val="003315F3"/>
    <w:rsid w:val="00333332"/>
    <w:rsid w:val="00337092"/>
    <w:rsid w:val="003377CB"/>
    <w:rsid w:val="003413D0"/>
    <w:rsid w:val="003415B5"/>
    <w:rsid w:val="003458B3"/>
    <w:rsid w:val="003517A5"/>
    <w:rsid w:val="00353135"/>
    <w:rsid w:val="00353C59"/>
    <w:rsid w:val="00355881"/>
    <w:rsid w:val="003561D9"/>
    <w:rsid w:val="00361000"/>
    <w:rsid w:val="00363B85"/>
    <w:rsid w:val="0036684C"/>
    <w:rsid w:val="00371720"/>
    <w:rsid w:val="003747E8"/>
    <w:rsid w:val="0038114A"/>
    <w:rsid w:val="003812A5"/>
    <w:rsid w:val="00381695"/>
    <w:rsid w:val="00381D32"/>
    <w:rsid w:val="00382309"/>
    <w:rsid w:val="00383448"/>
    <w:rsid w:val="00383CAE"/>
    <w:rsid w:val="003843D0"/>
    <w:rsid w:val="00384D2C"/>
    <w:rsid w:val="00384F49"/>
    <w:rsid w:val="003861E9"/>
    <w:rsid w:val="00386997"/>
    <w:rsid w:val="003878B0"/>
    <w:rsid w:val="00387CEB"/>
    <w:rsid w:val="00391A26"/>
    <w:rsid w:val="00392B61"/>
    <w:rsid w:val="00395AAE"/>
    <w:rsid w:val="0039633D"/>
    <w:rsid w:val="003972D6"/>
    <w:rsid w:val="0039795D"/>
    <w:rsid w:val="00397FB5"/>
    <w:rsid w:val="003A229F"/>
    <w:rsid w:val="003A5064"/>
    <w:rsid w:val="003A59A2"/>
    <w:rsid w:val="003A7E9C"/>
    <w:rsid w:val="003B140B"/>
    <w:rsid w:val="003B3A7B"/>
    <w:rsid w:val="003B3D55"/>
    <w:rsid w:val="003C0019"/>
    <w:rsid w:val="003C5449"/>
    <w:rsid w:val="003C5996"/>
    <w:rsid w:val="003C6492"/>
    <w:rsid w:val="003C713A"/>
    <w:rsid w:val="003D3069"/>
    <w:rsid w:val="003D3DC2"/>
    <w:rsid w:val="003D4D0E"/>
    <w:rsid w:val="003D611A"/>
    <w:rsid w:val="003D6E09"/>
    <w:rsid w:val="003D763B"/>
    <w:rsid w:val="003E19EE"/>
    <w:rsid w:val="003E4EBA"/>
    <w:rsid w:val="003F015E"/>
    <w:rsid w:val="003F42FD"/>
    <w:rsid w:val="003F4516"/>
    <w:rsid w:val="003F493E"/>
    <w:rsid w:val="003F5B96"/>
    <w:rsid w:val="003F71B3"/>
    <w:rsid w:val="00400FE0"/>
    <w:rsid w:val="00401332"/>
    <w:rsid w:val="00403636"/>
    <w:rsid w:val="00403B6A"/>
    <w:rsid w:val="00405694"/>
    <w:rsid w:val="004104FC"/>
    <w:rsid w:val="004108A0"/>
    <w:rsid w:val="004112FB"/>
    <w:rsid w:val="00412821"/>
    <w:rsid w:val="00417F17"/>
    <w:rsid w:val="0042107D"/>
    <w:rsid w:val="00424837"/>
    <w:rsid w:val="004262F2"/>
    <w:rsid w:val="0043770D"/>
    <w:rsid w:val="00437F20"/>
    <w:rsid w:val="0044038B"/>
    <w:rsid w:val="004420BD"/>
    <w:rsid w:val="004426CD"/>
    <w:rsid w:val="00445D4B"/>
    <w:rsid w:val="0044694E"/>
    <w:rsid w:val="00446A68"/>
    <w:rsid w:val="00447176"/>
    <w:rsid w:val="00450D31"/>
    <w:rsid w:val="004512B6"/>
    <w:rsid w:val="0045310D"/>
    <w:rsid w:val="00454213"/>
    <w:rsid w:val="004542BC"/>
    <w:rsid w:val="00465ED2"/>
    <w:rsid w:val="004703A1"/>
    <w:rsid w:val="004738D0"/>
    <w:rsid w:val="004740CE"/>
    <w:rsid w:val="00474A90"/>
    <w:rsid w:val="00474F79"/>
    <w:rsid w:val="00475ADC"/>
    <w:rsid w:val="00480C2B"/>
    <w:rsid w:val="00481F96"/>
    <w:rsid w:val="00483BA7"/>
    <w:rsid w:val="004859D0"/>
    <w:rsid w:val="00487777"/>
    <w:rsid w:val="00487781"/>
    <w:rsid w:val="00490BF1"/>
    <w:rsid w:val="00491256"/>
    <w:rsid w:val="00496AB0"/>
    <w:rsid w:val="00497A23"/>
    <w:rsid w:val="004A4196"/>
    <w:rsid w:val="004A50FF"/>
    <w:rsid w:val="004A5809"/>
    <w:rsid w:val="004A62B2"/>
    <w:rsid w:val="004A6CB9"/>
    <w:rsid w:val="004A79C1"/>
    <w:rsid w:val="004A7DF4"/>
    <w:rsid w:val="004A7EBE"/>
    <w:rsid w:val="004B030C"/>
    <w:rsid w:val="004B1122"/>
    <w:rsid w:val="004B3D26"/>
    <w:rsid w:val="004B4720"/>
    <w:rsid w:val="004B7322"/>
    <w:rsid w:val="004B798C"/>
    <w:rsid w:val="004B7AB9"/>
    <w:rsid w:val="004C065A"/>
    <w:rsid w:val="004C3721"/>
    <w:rsid w:val="004C67BB"/>
    <w:rsid w:val="004C7060"/>
    <w:rsid w:val="004C7FA9"/>
    <w:rsid w:val="004D0288"/>
    <w:rsid w:val="004D5B4F"/>
    <w:rsid w:val="004D7385"/>
    <w:rsid w:val="004E4800"/>
    <w:rsid w:val="004E4EF4"/>
    <w:rsid w:val="004E6341"/>
    <w:rsid w:val="004F01AA"/>
    <w:rsid w:val="004F0FEA"/>
    <w:rsid w:val="004F3FC2"/>
    <w:rsid w:val="004F4B39"/>
    <w:rsid w:val="004F4DC0"/>
    <w:rsid w:val="004F4F2E"/>
    <w:rsid w:val="004F65E5"/>
    <w:rsid w:val="005009DE"/>
    <w:rsid w:val="005036C2"/>
    <w:rsid w:val="00505C4D"/>
    <w:rsid w:val="00506975"/>
    <w:rsid w:val="005102E5"/>
    <w:rsid w:val="005104E7"/>
    <w:rsid w:val="0051264B"/>
    <w:rsid w:val="00513D49"/>
    <w:rsid w:val="00515401"/>
    <w:rsid w:val="005159E4"/>
    <w:rsid w:val="005208F6"/>
    <w:rsid w:val="00521EC1"/>
    <w:rsid w:val="00523B71"/>
    <w:rsid w:val="00525A21"/>
    <w:rsid w:val="00525A87"/>
    <w:rsid w:val="00525BEC"/>
    <w:rsid w:val="00530A1C"/>
    <w:rsid w:val="005336CC"/>
    <w:rsid w:val="00534DB7"/>
    <w:rsid w:val="0053615D"/>
    <w:rsid w:val="00542104"/>
    <w:rsid w:val="00542E46"/>
    <w:rsid w:val="005433F8"/>
    <w:rsid w:val="00547BB2"/>
    <w:rsid w:val="00551637"/>
    <w:rsid w:val="00557DB5"/>
    <w:rsid w:val="005618C2"/>
    <w:rsid w:val="005626FC"/>
    <w:rsid w:val="00563319"/>
    <w:rsid w:val="00566A82"/>
    <w:rsid w:val="005672E6"/>
    <w:rsid w:val="00573872"/>
    <w:rsid w:val="0057531F"/>
    <w:rsid w:val="005753C0"/>
    <w:rsid w:val="00577267"/>
    <w:rsid w:val="0057798C"/>
    <w:rsid w:val="0058544F"/>
    <w:rsid w:val="005862BA"/>
    <w:rsid w:val="00587108"/>
    <w:rsid w:val="00590755"/>
    <w:rsid w:val="00591947"/>
    <w:rsid w:val="0059356E"/>
    <w:rsid w:val="005975B6"/>
    <w:rsid w:val="005A3C30"/>
    <w:rsid w:val="005A66F6"/>
    <w:rsid w:val="005A673A"/>
    <w:rsid w:val="005B3712"/>
    <w:rsid w:val="005B4FE0"/>
    <w:rsid w:val="005B6E21"/>
    <w:rsid w:val="005C0077"/>
    <w:rsid w:val="005C04B3"/>
    <w:rsid w:val="005C1BB6"/>
    <w:rsid w:val="005C1DC4"/>
    <w:rsid w:val="005C2AE9"/>
    <w:rsid w:val="005C6446"/>
    <w:rsid w:val="005C6D4D"/>
    <w:rsid w:val="005D11CD"/>
    <w:rsid w:val="005D1F7B"/>
    <w:rsid w:val="005D2794"/>
    <w:rsid w:val="005D4D85"/>
    <w:rsid w:val="005D6F7F"/>
    <w:rsid w:val="005E1E7F"/>
    <w:rsid w:val="005E3AEF"/>
    <w:rsid w:val="005F24AB"/>
    <w:rsid w:val="005F4BC9"/>
    <w:rsid w:val="005F4EB7"/>
    <w:rsid w:val="005F5CD1"/>
    <w:rsid w:val="006019B4"/>
    <w:rsid w:val="006041F2"/>
    <w:rsid w:val="0060464F"/>
    <w:rsid w:val="00605A30"/>
    <w:rsid w:val="00605C83"/>
    <w:rsid w:val="00606972"/>
    <w:rsid w:val="00606FB3"/>
    <w:rsid w:val="00607C4A"/>
    <w:rsid w:val="00610C71"/>
    <w:rsid w:val="00610E29"/>
    <w:rsid w:val="00610E65"/>
    <w:rsid w:val="00611B63"/>
    <w:rsid w:val="00617DEE"/>
    <w:rsid w:val="00622D40"/>
    <w:rsid w:val="00626228"/>
    <w:rsid w:val="00630DCD"/>
    <w:rsid w:val="006314FC"/>
    <w:rsid w:val="00632750"/>
    <w:rsid w:val="006346CF"/>
    <w:rsid w:val="00635344"/>
    <w:rsid w:val="0063571E"/>
    <w:rsid w:val="006403F7"/>
    <w:rsid w:val="006420F3"/>
    <w:rsid w:val="00642BEC"/>
    <w:rsid w:val="006448D4"/>
    <w:rsid w:val="00646685"/>
    <w:rsid w:val="00650798"/>
    <w:rsid w:val="0065083C"/>
    <w:rsid w:val="00650AE7"/>
    <w:rsid w:val="00650C7A"/>
    <w:rsid w:val="006511C3"/>
    <w:rsid w:val="00651DFF"/>
    <w:rsid w:val="006525AB"/>
    <w:rsid w:val="00652FD8"/>
    <w:rsid w:val="00654899"/>
    <w:rsid w:val="0065642C"/>
    <w:rsid w:val="006624CA"/>
    <w:rsid w:val="006639CA"/>
    <w:rsid w:val="00665850"/>
    <w:rsid w:val="0067135A"/>
    <w:rsid w:val="0067300A"/>
    <w:rsid w:val="00673A1A"/>
    <w:rsid w:val="006745F7"/>
    <w:rsid w:val="00681B56"/>
    <w:rsid w:val="00682252"/>
    <w:rsid w:val="00683F55"/>
    <w:rsid w:val="00684132"/>
    <w:rsid w:val="00686811"/>
    <w:rsid w:val="006900DB"/>
    <w:rsid w:val="00696FA0"/>
    <w:rsid w:val="006A2F77"/>
    <w:rsid w:val="006A35D4"/>
    <w:rsid w:val="006A41B2"/>
    <w:rsid w:val="006A6A16"/>
    <w:rsid w:val="006A6E5C"/>
    <w:rsid w:val="006A77A3"/>
    <w:rsid w:val="006B101E"/>
    <w:rsid w:val="006B4EB6"/>
    <w:rsid w:val="006B4F13"/>
    <w:rsid w:val="006B6830"/>
    <w:rsid w:val="006B76C8"/>
    <w:rsid w:val="006C27BE"/>
    <w:rsid w:val="006C2A65"/>
    <w:rsid w:val="006C4373"/>
    <w:rsid w:val="006C4C8F"/>
    <w:rsid w:val="006C5D68"/>
    <w:rsid w:val="006C6BC9"/>
    <w:rsid w:val="006C71E0"/>
    <w:rsid w:val="006D058C"/>
    <w:rsid w:val="006D3BE2"/>
    <w:rsid w:val="006D5F3A"/>
    <w:rsid w:val="006D78DA"/>
    <w:rsid w:val="006E0352"/>
    <w:rsid w:val="006E09C1"/>
    <w:rsid w:val="006E2B47"/>
    <w:rsid w:val="006E4EBA"/>
    <w:rsid w:val="006E7551"/>
    <w:rsid w:val="006E7F52"/>
    <w:rsid w:val="006F034B"/>
    <w:rsid w:val="006F0951"/>
    <w:rsid w:val="006F0EFD"/>
    <w:rsid w:val="006F226D"/>
    <w:rsid w:val="006F2434"/>
    <w:rsid w:val="006F7AFB"/>
    <w:rsid w:val="007032ED"/>
    <w:rsid w:val="007065B3"/>
    <w:rsid w:val="007068F3"/>
    <w:rsid w:val="0071162E"/>
    <w:rsid w:val="00711A3C"/>
    <w:rsid w:val="00711E01"/>
    <w:rsid w:val="00715657"/>
    <w:rsid w:val="00715F1C"/>
    <w:rsid w:val="007164CC"/>
    <w:rsid w:val="00716DC0"/>
    <w:rsid w:val="0071735A"/>
    <w:rsid w:val="0072494C"/>
    <w:rsid w:val="0072537B"/>
    <w:rsid w:val="0072565E"/>
    <w:rsid w:val="00731176"/>
    <w:rsid w:val="007327AE"/>
    <w:rsid w:val="00733957"/>
    <w:rsid w:val="007341A2"/>
    <w:rsid w:val="00734399"/>
    <w:rsid w:val="00734F75"/>
    <w:rsid w:val="007360CB"/>
    <w:rsid w:val="0073730A"/>
    <w:rsid w:val="00741363"/>
    <w:rsid w:val="0074520E"/>
    <w:rsid w:val="0074540F"/>
    <w:rsid w:val="00745BB9"/>
    <w:rsid w:val="00746549"/>
    <w:rsid w:val="00750CE7"/>
    <w:rsid w:val="0075160B"/>
    <w:rsid w:val="00751771"/>
    <w:rsid w:val="00752278"/>
    <w:rsid w:val="007525D5"/>
    <w:rsid w:val="00753641"/>
    <w:rsid w:val="00755129"/>
    <w:rsid w:val="0075598D"/>
    <w:rsid w:val="00756185"/>
    <w:rsid w:val="007570EE"/>
    <w:rsid w:val="00760347"/>
    <w:rsid w:val="00764FC4"/>
    <w:rsid w:val="00765A7C"/>
    <w:rsid w:val="007665CA"/>
    <w:rsid w:val="00772038"/>
    <w:rsid w:val="0077541A"/>
    <w:rsid w:val="00775880"/>
    <w:rsid w:val="007766A3"/>
    <w:rsid w:val="00777A18"/>
    <w:rsid w:val="0078132F"/>
    <w:rsid w:val="00783AE1"/>
    <w:rsid w:val="007841F6"/>
    <w:rsid w:val="00784825"/>
    <w:rsid w:val="007856F4"/>
    <w:rsid w:val="00790DC7"/>
    <w:rsid w:val="00791748"/>
    <w:rsid w:val="00791E4D"/>
    <w:rsid w:val="00797D0B"/>
    <w:rsid w:val="007A0850"/>
    <w:rsid w:val="007A0C49"/>
    <w:rsid w:val="007A37A1"/>
    <w:rsid w:val="007A3F84"/>
    <w:rsid w:val="007A450B"/>
    <w:rsid w:val="007B3AD3"/>
    <w:rsid w:val="007B5CEF"/>
    <w:rsid w:val="007C240B"/>
    <w:rsid w:val="007C60AF"/>
    <w:rsid w:val="007C6504"/>
    <w:rsid w:val="007C7C26"/>
    <w:rsid w:val="007D07BB"/>
    <w:rsid w:val="007D18DC"/>
    <w:rsid w:val="007D37D8"/>
    <w:rsid w:val="007D3B77"/>
    <w:rsid w:val="007D4040"/>
    <w:rsid w:val="007D4323"/>
    <w:rsid w:val="007D6F5A"/>
    <w:rsid w:val="007E240C"/>
    <w:rsid w:val="007E302B"/>
    <w:rsid w:val="007E6396"/>
    <w:rsid w:val="007E69DE"/>
    <w:rsid w:val="007E761F"/>
    <w:rsid w:val="007F213A"/>
    <w:rsid w:val="007F23B5"/>
    <w:rsid w:val="007F25F1"/>
    <w:rsid w:val="007F44E9"/>
    <w:rsid w:val="007F46E6"/>
    <w:rsid w:val="007F56BF"/>
    <w:rsid w:val="00800EA6"/>
    <w:rsid w:val="00801A4B"/>
    <w:rsid w:val="00804015"/>
    <w:rsid w:val="00805FED"/>
    <w:rsid w:val="00813EB8"/>
    <w:rsid w:val="008142F1"/>
    <w:rsid w:val="008156D8"/>
    <w:rsid w:val="008163F0"/>
    <w:rsid w:val="0082043A"/>
    <w:rsid w:val="008215CC"/>
    <w:rsid w:val="00824AA9"/>
    <w:rsid w:val="008254F9"/>
    <w:rsid w:val="00836D6B"/>
    <w:rsid w:val="00846463"/>
    <w:rsid w:val="008519AD"/>
    <w:rsid w:val="00852EE0"/>
    <w:rsid w:val="0085302D"/>
    <w:rsid w:val="008552C1"/>
    <w:rsid w:val="00860CA0"/>
    <w:rsid w:val="008627D7"/>
    <w:rsid w:val="00865EE3"/>
    <w:rsid w:val="00867EF6"/>
    <w:rsid w:val="00871781"/>
    <w:rsid w:val="0087219A"/>
    <w:rsid w:val="008726FA"/>
    <w:rsid w:val="00874E87"/>
    <w:rsid w:val="00875E57"/>
    <w:rsid w:val="00875E6C"/>
    <w:rsid w:val="0088020F"/>
    <w:rsid w:val="0088072B"/>
    <w:rsid w:val="008813CB"/>
    <w:rsid w:val="0088197B"/>
    <w:rsid w:val="0088468D"/>
    <w:rsid w:val="0088487B"/>
    <w:rsid w:val="008860FE"/>
    <w:rsid w:val="00887E0C"/>
    <w:rsid w:val="0089199F"/>
    <w:rsid w:val="00891A94"/>
    <w:rsid w:val="00892EC5"/>
    <w:rsid w:val="00893450"/>
    <w:rsid w:val="00893903"/>
    <w:rsid w:val="00896E4E"/>
    <w:rsid w:val="00897E2F"/>
    <w:rsid w:val="008A2FED"/>
    <w:rsid w:val="008A5700"/>
    <w:rsid w:val="008A73D2"/>
    <w:rsid w:val="008B5C29"/>
    <w:rsid w:val="008C1237"/>
    <w:rsid w:val="008C1AA7"/>
    <w:rsid w:val="008C2A43"/>
    <w:rsid w:val="008C3657"/>
    <w:rsid w:val="008C449B"/>
    <w:rsid w:val="008C7AC1"/>
    <w:rsid w:val="008D0C27"/>
    <w:rsid w:val="008D1BAC"/>
    <w:rsid w:val="008D1CE9"/>
    <w:rsid w:val="008D24D7"/>
    <w:rsid w:val="008D7CF5"/>
    <w:rsid w:val="008E0392"/>
    <w:rsid w:val="008E1581"/>
    <w:rsid w:val="008E4E50"/>
    <w:rsid w:val="008E5B5B"/>
    <w:rsid w:val="008E709E"/>
    <w:rsid w:val="008F0F27"/>
    <w:rsid w:val="008F136A"/>
    <w:rsid w:val="008F3013"/>
    <w:rsid w:val="008F401D"/>
    <w:rsid w:val="0090315A"/>
    <w:rsid w:val="00905364"/>
    <w:rsid w:val="009061CE"/>
    <w:rsid w:val="0090679C"/>
    <w:rsid w:val="0091184A"/>
    <w:rsid w:val="00914939"/>
    <w:rsid w:val="00914977"/>
    <w:rsid w:val="00914A4A"/>
    <w:rsid w:val="0091764D"/>
    <w:rsid w:val="00921309"/>
    <w:rsid w:val="00921D23"/>
    <w:rsid w:val="00921F32"/>
    <w:rsid w:val="009223D2"/>
    <w:rsid w:val="00924F06"/>
    <w:rsid w:val="00925710"/>
    <w:rsid w:val="0093047E"/>
    <w:rsid w:val="009304F1"/>
    <w:rsid w:val="00932CCE"/>
    <w:rsid w:val="009333E9"/>
    <w:rsid w:val="00937EBF"/>
    <w:rsid w:val="0094176B"/>
    <w:rsid w:val="00941C8B"/>
    <w:rsid w:val="00942B5E"/>
    <w:rsid w:val="00944122"/>
    <w:rsid w:val="0094478C"/>
    <w:rsid w:val="00946F0B"/>
    <w:rsid w:val="009532E4"/>
    <w:rsid w:val="00954A80"/>
    <w:rsid w:val="009570E8"/>
    <w:rsid w:val="009574C4"/>
    <w:rsid w:val="00976596"/>
    <w:rsid w:val="00981EBA"/>
    <w:rsid w:val="0098486A"/>
    <w:rsid w:val="00984E2E"/>
    <w:rsid w:val="009860C4"/>
    <w:rsid w:val="009912A5"/>
    <w:rsid w:val="009928BA"/>
    <w:rsid w:val="00995524"/>
    <w:rsid w:val="00997C68"/>
    <w:rsid w:val="009A19E8"/>
    <w:rsid w:val="009B1FF5"/>
    <w:rsid w:val="009B2688"/>
    <w:rsid w:val="009B3498"/>
    <w:rsid w:val="009B488E"/>
    <w:rsid w:val="009B5909"/>
    <w:rsid w:val="009B7978"/>
    <w:rsid w:val="009C1E43"/>
    <w:rsid w:val="009C32F2"/>
    <w:rsid w:val="009C62D1"/>
    <w:rsid w:val="009C63CA"/>
    <w:rsid w:val="009C6A10"/>
    <w:rsid w:val="009D019C"/>
    <w:rsid w:val="009D1147"/>
    <w:rsid w:val="009D26B6"/>
    <w:rsid w:val="009D4D9E"/>
    <w:rsid w:val="009E15C4"/>
    <w:rsid w:val="009E231F"/>
    <w:rsid w:val="009E7374"/>
    <w:rsid w:val="009F07C1"/>
    <w:rsid w:val="009F0861"/>
    <w:rsid w:val="009F5EA1"/>
    <w:rsid w:val="00A00714"/>
    <w:rsid w:val="00A00897"/>
    <w:rsid w:val="00A01986"/>
    <w:rsid w:val="00A03349"/>
    <w:rsid w:val="00A04E43"/>
    <w:rsid w:val="00A065B1"/>
    <w:rsid w:val="00A139F7"/>
    <w:rsid w:val="00A14237"/>
    <w:rsid w:val="00A15632"/>
    <w:rsid w:val="00A2084F"/>
    <w:rsid w:val="00A212A6"/>
    <w:rsid w:val="00A220C2"/>
    <w:rsid w:val="00A319C0"/>
    <w:rsid w:val="00A31A94"/>
    <w:rsid w:val="00A33911"/>
    <w:rsid w:val="00A40CF3"/>
    <w:rsid w:val="00A40D6E"/>
    <w:rsid w:val="00A4126E"/>
    <w:rsid w:val="00A432D9"/>
    <w:rsid w:val="00A435F8"/>
    <w:rsid w:val="00A437D3"/>
    <w:rsid w:val="00A46AC0"/>
    <w:rsid w:val="00A52302"/>
    <w:rsid w:val="00A5276B"/>
    <w:rsid w:val="00A54C64"/>
    <w:rsid w:val="00A60B4E"/>
    <w:rsid w:val="00A60D00"/>
    <w:rsid w:val="00A61050"/>
    <w:rsid w:val="00A618D4"/>
    <w:rsid w:val="00A64765"/>
    <w:rsid w:val="00A670DC"/>
    <w:rsid w:val="00A70BB8"/>
    <w:rsid w:val="00A70DC1"/>
    <w:rsid w:val="00A72434"/>
    <w:rsid w:val="00A76374"/>
    <w:rsid w:val="00A82CA8"/>
    <w:rsid w:val="00A84048"/>
    <w:rsid w:val="00A84121"/>
    <w:rsid w:val="00A87CCF"/>
    <w:rsid w:val="00A87DFC"/>
    <w:rsid w:val="00A903E2"/>
    <w:rsid w:val="00A93016"/>
    <w:rsid w:val="00A93681"/>
    <w:rsid w:val="00A93FDA"/>
    <w:rsid w:val="00A95CDA"/>
    <w:rsid w:val="00A95DA3"/>
    <w:rsid w:val="00A970E3"/>
    <w:rsid w:val="00A97DF6"/>
    <w:rsid w:val="00A97FE0"/>
    <w:rsid w:val="00AA00A1"/>
    <w:rsid w:val="00AA1826"/>
    <w:rsid w:val="00AA1CFE"/>
    <w:rsid w:val="00AA7D7A"/>
    <w:rsid w:val="00AB4D37"/>
    <w:rsid w:val="00AC2686"/>
    <w:rsid w:val="00AC29C1"/>
    <w:rsid w:val="00AC3FB6"/>
    <w:rsid w:val="00AC5594"/>
    <w:rsid w:val="00AC72BE"/>
    <w:rsid w:val="00AD14B8"/>
    <w:rsid w:val="00AD5121"/>
    <w:rsid w:val="00AD59B2"/>
    <w:rsid w:val="00AD5A5C"/>
    <w:rsid w:val="00AD6830"/>
    <w:rsid w:val="00AE0A5E"/>
    <w:rsid w:val="00AE0C9A"/>
    <w:rsid w:val="00AE3FCF"/>
    <w:rsid w:val="00AE519D"/>
    <w:rsid w:val="00AE7603"/>
    <w:rsid w:val="00AE79E7"/>
    <w:rsid w:val="00AF1C6D"/>
    <w:rsid w:val="00AF1CE5"/>
    <w:rsid w:val="00AF29BF"/>
    <w:rsid w:val="00AF305F"/>
    <w:rsid w:val="00AF37FF"/>
    <w:rsid w:val="00AF4ECD"/>
    <w:rsid w:val="00AF7499"/>
    <w:rsid w:val="00AF79B2"/>
    <w:rsid w:val="00B0093E"/>
    <w:rsid w:val="00B0537D"/>
    <w:rsid w:val="00B05A85"/>
    <w:rsid w:val="00B071F2"/>
    <w:rsid w:val="00B127D1"/>
    <w:rsid w:val="00B128FE"/>
    <w:rsid w:val="00B147FA"/>
    <w:rsid w:val="00B150AC"/>
    <w:rsid w:val="00B210C8"/>
    <w:rsid w:val="00B21461"/>
    <w:rsid w:val="00B23907"/>
    <w:rsid w:val="00B25469"/>
    <w:rsid w:val="00B25BF9"/>
    <w:rsid w:val="00B25C96"/>
    <w:rsid w:val="00B317F3"/>
    <w:rsid w:val="00B32B41"/>
    <w:rsid w:val="00B356B2"/>
    <w:rsid w:val="00B35EE9"/>
    <w:rsid w:val="00B35F3A"/>
    <w:rsid w:val="00B46F18"/>
    <w:rsid w:val="00B473CA"/>
    <w:rsid w:val="00B5043B"/>
    <w:rsid w:val="00B51037"/>
    <w:rsid w:val="00B536EE"/>
    <w:rsid w:val="00B53D24"/>
    <w:rsid w:val="00B54840"/>
    <w:rsid w:val="00B55643"/>
    <w:rsid w:val="00B577C6"/>
    <w:rsid w:val="00B5787A"/>
    <w:rsid w:val="00B6747B"/>
    <w:rsid w:val="00B70B6E"/>
    <w:rsid w:val="00B7237B"/>
    <w:rsid w:val="00B72D01"/>
    <w:rsid w:val="00B737E8"/>
    <w:rsid w:val="00B756F3"/>
    <w:rsid w:val="00B802E6"/>
    <w:rsid w:val="00B83444"/>
    <w:rsid w:val="00B84B27"/>
    <w:rsid w:val="00B868AA"/>
    <w:rsid w:val="00B87B5E"/>
    <w:rsid w:val="00B90D68"/>
    <w:rsid w:val="00B93431"/>
    <w:rsid w:val="00B96057"/>
    <w:rsid w:val="00B97BB9"/>
    <w:rsid w:val="00BA0D24"/>
    <w:rsid w:val="00BA244C"/>
    <w:rsid w:val="00BA25DA"/>
    <w:rsid w:val="00BA26D4"/>
    <w:rsid w:val="00BA600A"/>
    <w:rsid w:val="00BA6902"/>
    <w:rsid w:val="00BA6D57"/>
    <w:rsid w:val="00BB0841"/>
    <w:rsid w:val="00BB3862"/>
    <w:rsid w:val="00BC1627"/>
    <w:rsid w:val="00BC23C9"/>
    <w:rsid w:val="00BC54D6"/>
    <w:rsid w:val="00BD1EF9"/>
    <w:rsid w:val="00BD42C7"/>
    <w:rsid w:val="00BD4BD5"/>
    <w:rsid w:val="00BE2DCA"/>
    <w:rsid w:val="00BE3575"/>
    <w:rsid w:val="00BE5519"/>
    <w:rsid w:val="00BE5F71"/>
    <w:rsid w:val="00BE6DB5"/>
    <w:rsid w:val="00BF013B"/>
    <w:rsid w:val="00BF39A3"/>
    <w:rsid w:val="00BF4260"/>
    <w:rsid w:val="00BF6CFD"/>
    <w:rsid w:val="00C01A17"/>
    <w:rsid w:val="00C02486"/>
    <w:rsid w:val="00C040B3"/>
    <w:rsid w:val="00C06C21"/>
    <w:rsid w:val="00C07471"/>
    <w:rsid w:val="00C07AB8"/>
    <w:rsid w:val="00C12A1A"/>
    <w:rsid w:val="00C1327D"/>
    <w:rsid w:val="00C16696"/>
    <w:rsid w:val="00C23FA7"/>
    <w:rsid w:val="00C254C8"/>
    <w:rsid w:val="00C27363"/>
    <w:rsid w:val="00C27D04"/>
    <w:rsid w:val="00C3015C"/>
    <w:rsid w:val="00C310F2"/>
    <w:rsid w:val="00C31455"/>
    <w:rsid w:val="00C32DDD"/>
    <w:rsid w:val="00C33951"/>
    <w:rsid w:val="00C33F2B"/>
    <w:rsid w:val="00C357C7"/>
    <w:rsid w:val="00C376BF"/>
    <w:rsid w:val="00C4076A"/>
    <w:rsid w:val="00C414D6"/>
    <w:rsid w:val="00C41FD3"/>
    <w:rsid w:val="00C4332D"/>
    <w:rsid w:val="00C46281"/>
    <w:rsid w:val="00C463E0"/>
    <w:rsid w:val="00C54582"/>
    <w:rsid w:val="00C56486"/>
    <w:rsid w:val="00C5788E"/>
    <w:rsid w:val="00C61AE2"/>
    <w:rsid w:val="00C61CC3"/>
    <w:rsid w:val="00C64230"/>
    <w:rsid w:val="00C64EB0"/>
    <w:rsid w:val="00C70D68"/>
    <w:rsid w:val="00C711AA"/>
    <w:rsid w:val="00C737F0"/>
    <w:rsid w:val="00C76126"/>
    <w:rsid w:val="00C77D63"/>
    <w:rsid w:val="00C8079E"/>
    <w:rsid w:val="00C82116"/>
    <w:rsid w:val="00C83EA0"/>
    <w:rsid w:val="00C86B6F"/>
    <w:rsid w:val="00C87617"/>
    <w:rsid w:val="00C90421"/>
    <w:rsid w:val="00C91F38"/>
    <w:rsid w:val="00C956B8"/>
    <w:rsid w:val="00C9601A"/>
    <w:rsid w:val="00CA0DFF"/>
    <w:rsid w:val="00CA65EF"/>
    <w:rsid w:val="00CA6C6C"/>
    <w:rsid w:val="00CB26B5"/>
    <w:rsid w:val="00CB39F9"/>
    <w:rsid w:val="00CB3E12"/>
    <w:rsid w:val="00CB440B"/>
    <w:rsid w:val="00CB624B"/>
    <w:rsid w:val="00CC1A2A"/>
    <w:rsid w:val="00CC27F1"/>
    <w:rsid w:val="00CC29DB"/>
    <w:rsid w:val="00CC2E4E"/>
    <w:rsid w:val="00CC305B"/>
    <w:rsid w:val="00CC485A"/>
    <w:rsid w:val="00CC4AB3"/>
    <w:rsid w:val="00CC7C76"/>
    <w:rsid w:val="00CC7D29"/>
    <w:rsid w:val="00CC7F1C"/>
    <w:rsid w:val="00CD17F6"/>
    <w:rsid w:val="00CD1A8F"/>
    <w:rsid w:val="00CD2C74"/>
    <w:rsid w:val="00CD2DA0"/>
    <w:rsid w:val="00CD55DF"/>
    <w:rsid w:val="00CD6647"/>
    <w:rsid w:val="00CE0D70"/>
    <w:rsid w:val="00CE1ADA"/>
    <w:rsid w:val="00CE3CE3"/>
    <w:rsid w:val="00CE4607"/>
    <w:rsid w:val="00CE4D72"/>
    <w:rsid w:val="00CE6563"/>
    <w:rsid w:val="00CF1CD7"/>
    <w:rsid w:val="00CF3BAD"/>
    <w:rsid w:val="00CF5500"/>
    <w:rsid w:val="00D024C0"/>
    <w:rsid w:val="00D029F9"/>
    <w:rsid w:val="00D0358E"/>
    <w:rsid w:val="00D03732"/>
    <w:rsid w:val="00D12A50"/>
    <w:rsid w:val="00D13412"/>
    <w:rsid w:val="00D14173"/>
    <w:rsid w:val="00D14BC5"/>
    <w:rsid w:val="00D176A8"/>
    <w:rsid w:val="00D17F32"/>
    <w:rsid w:val="00D209FA"/>
    <w:rsid w:val="00D20E34"/>
    <w:rsid w:val="00D20FBC"/>
    <w:rsid w:val="00D220C2"/>
    <w:rsid w:val="00D2328E"/>
    <w:rsid w:val="00D26EA2"/>
    <w:rsid w:val="00D31EA0"/>
    <w:rsid w:val="00D329F4"/>
    <w:rsid w:val="00D33004"/>
    <w:rsid w:val="00D3360D"/>
    <w:rsid w:val="00D358D4"/>
    <w:rsid w:val="00D362E6"/>
    <w:rsid w:val="00D3630D"/>
    <w:rsid w:val="00D37043"/>
    <w:rsid w:val="00D4250F"/>
    <w:rsid w:val="00D43752"/>
    <w:rsid w:val="00D43D13"/>
    <w:rsid w:val="00D47948"/>
    <w:rsid w:val="00D51CBE"/>
    <w:rsid w:val="00D54D55"/>
    <w:rsid w:val="00D572F5"/>
    <w:rsid w:val="00D57C65"/>
    <w:rsid w:val="00D67898"/>
    <w:rsid w:val="00D7099F"/>
    <w:rsid w:val="00D710BD"/>
    <w:rsid w:val="00D73509"/>
    <w:rsid w:val="00D754F2"/>
    <w:rsid w:val="00D76B72"/>
    <w:rsid w:val="00D8494B"/>
    <w:rsid w:val="00D86C29"/>
    <w:rsid w:val="00D87B00"/>
    <w:rsid w:val="00D9011D"/>
    <w:rsid w:val="00D918D9"/>
    <w:rsid w:val="00D91ACD"/>
    <w:rsid w:val="00D95244"/>
    <w:rsid w:val="00D96F65"/>
    <w:rsid w:val="00D978DD"/>
    <w:rsid w:val="00DA0877"/>
    <w:rsid w:val="00DA1683"/>
    <w:rsid w:val="00DA1B2E"/>
    <w:rsid w:val="00DA64D7"/>
    <w:rsid w:val="00DA6946"/>
    <w:rsid w:val="00DA6A54"/>
    <w:rsid w:val="00DA7235"/>
    <w:rsid w:val="00DA7DC4"/>
    <w:rsid w:val="00DB0B32"/>
    <w:rsid w:val="00DB7434"/>
    <w:rsid w:val="00DB7D18"/>
    <w:rsid w:val="00DB7D47"/>
    <w:rsid w:val="00DC283D"/>
    <w:rsid w:val="00DD2B72"/>
    <w:rsid w:val="00DD2E10"/>
    <w:rsid w:val="00DE08F3"/>
    <w:rsid w:val="00DE1BCB"/>
    <w:rsid w:val="00DE3E31"/>
    <w:rsid w:val="00DE3F38"/>
    <w:rsid w:val="00DE49F2"/>
    <w:rsid w:val="00DE4C27"/>
    <w:rsid w:val="00DE563D"/>
    <w:rsid w:val="00DE76DB"/>
    <w:rsid w:val="00DF11B4"/>
    <w:rsid w:val="00DF1ECC"/>
    <w:rsid w:val="00E02FCF"/>
    <w:rsid w:val="00E04F86"/>
    <w:rsid w:val="00E05ED9"/>
    <w:rsid w:val="00E06246"/>
    <w:rsid w:val="00E0651D"/>
    <w:rsid w:val="00E0679D"/>
    <w:rsid w:val="00E116E2"/>
    <w:rsid w:val="00E118CF"/>
    <w:rsid w:val="00E137BA"/>
    <w:rsid w:val="00E13C7F"/>
    <w:rsid w:val="00E14238"/>
    <w:rsid w:val="00E15A30"/>
    <w:rsid w:val="00E161AD"/>
    <w:rsid w:val="00E16B44"/>
    <w:rsid w:val="00E17D0C"/>
    <w:rsid w:val="00E23346"/>
    <w:rsid w:val="00E2362B"/>
    <w:rsid w:val="00E2635B"/>
    <w:rsid w:val="00E40F00"/>
    <w:rsid w:val="00E41733"/>
    <w:rsid w:val="00E46EED"/>
    <w:rsid w:val="00E4742B"/>
    <w:rsid w:val="00E509FF"/>
    <w:rsid w:val="00E521F7"/>
    <w:rsid w:val="00E5383E"/>
    <w:rsid w:val="00E54783"/>
    <w:rsid w:val="00E54AC8"/>
    <w:rsid w:val="00E54ADB"/>
    <w:rsid w:val="00E562FD"/>
    <w:rsid w:val="00E57661"/>
    <w:rsid w:val="00E642F0"/>
    <w:rsid w:val="00E643F1"/>
    <w:rsid w:val="00E67A02"/>
    <w:rsid w:val="00E67B46"/>
    <w:rsid w:val="00E7001E"/>
    <w:rsid w:val="00E71D38"/>
    <w:rsid w:val="00E71DCD"/>
    <w:rsid w:val="00E7243E"/>
    <w:rsid w:val="00E73DFC"/>
    <w:rsid w:val="00E824F7"/>
    <w:rsid w:val="00E8347D"/>
    <w:rsid w:val="00E83DA2"/>
    <w:rsid w:val="00E85199"/>
    <w:rsid w:val="00E87094"/>
    <w:rsid w:val="00E9089F"/>
    <w:rsid w:val="00E914AA"/>
    <w:rsid w:val="00E9235D"/>
    <w:rsid w:val="00E93DD8"/>
    <w:rsid w:val="00E9430D"/>
    <w:rsid w:val="00E9507E"/>
    <w:rsid w:val="00E96B3C"/>
    <w:rsid w:val="00E97A81"/>
    <w:rsid w:val="00EA0667"/>
    <w:rsid w:val="00EA1C64"/>
    <w:rsid w:val="00EA2DF4"/>
    <w:rsid w:val="00EA35C2"/>
    <w:rsid w:val="00EA5D58"/>
    <w:rsid w:val="00EA6357"/>
    <w:rsid w:val="00EB0C61"/>
    <w:rsid w:val="00EB1297"/>
    <w:rsid w:val="00EB7E0A"/>
    <w:rsid w:val="00EC0120"/>
    <w:rsid w:val="00EC0D88"/>
    <w:rsid w:val="00EC10FA"/>
    <w:rsid w:val="00EC44AD"/>
    <w:rsid w:val="00EC4BFD"/>
    <w:rsid w:val="00EC555E"/>
    <w:rsid w:val="00EC7ACC"/>
    <w:rsid w:val="00ED19BD"/>
    <w:rsid w:val="00ED3EF5"/>
    <w:rsid w:val="00ED4335"/>
    <w:rsid w:val="00ED51B1"/>
    <w:rsid w:val="00ED5448"/>
    <w:rsid w:val="00ED56F5"/>
    <w:rsid w:val="00EE14D1"/>
    <w:rsid w:val="00EE203C"/>
    <w:rsid w:val="00EE5A51"/>
    <w:rsid w:val="00EE7443"/>
    <w:rsid w:val="00EF0746"/>
    <w:rsid w:val="00EF1C32"/>
    <w:rsid w:val="00EF5FA8"/>
    <w:rsid w:val="00F01DA1"/>
    <w:rsid w:val="00F02FAB"/>
    <w:rsid w:val="00F03118"/>
    <w:rsid w:val="00F03984"/>
    <w:rsid w:val="00F05D42"/>
    <w:rsid w:val="00F06DFD"/>
    <w:rsid w:val="00F13889"/>
    <w:rsid w:val="00F16FBF"/>
    <w:rsid w:val="00F172BB"/>
    <w:rsid w:val="00F212DC"/>
    <w:rsid w:val="00F21625"/>
    <w:rsid w:val="00F26B76"/>
    <w:rsid w:val="00F31F7F"/>
    <w:rsid w:val="00F328A0"/>
    <w:rsid w:val="00F35E81"/>
    <w:rsid w:val="00F36235"/>
    <w:rsid w:val="00F366AD"/>
    <w:rsid w:val="00F36B89"/>
    <w:rsid w:val="00F40DC1"/>
    <w:rsid w:val="00F524CD"/>
    <w:rsid w:val="00F656B0"/>
    <w:rsid w:val="00F66221"/>
    <w:rsid w:val="00F67020"/>
    <w:rsid w:val="00F676D7"/>
    <w:rsid w:val="00F71C1B"/>
    <w:rsid w:val="00F71EB2"/>
    <w:rsid w:val="00F74F18"/>
    <w:rsid w:val="00F842CA"/>
    <w:rsid w:val="00F84E33"/>
    <w:rsid w:val="00F856F9"/>
    <w:rsid w:val="00F85842"/>
    <w:rsid w:val="00F85E74"/>
    <w:rsid w:val="00F92936"/>
    <w:rsid w:val="00F931CF"/>
    <w:rsid w:val="00F94CE2"/>
    <w:rsid w:val="00F971A7"/>
    <w:rsid w:val="00FA1A9C"/>
    <w:rsid w:val="00FA300A"/>
    <w:rsid w:val="00FA4193"/>
    <w:rsid w:val="00FA45CA"/>
    <w:rsid w:val="00FA4FEB"/>
    <w:rsid w:val="00FA5D19"/>
    <w:rsid w:val="00FA5DA3"/>
    <w:rsid w:val="00FA7C47"/>
    <w:rsid w:val="00FB0E7F"/>
    <w:rsid w:val="00FB34F3"/>
    <w:rsid w:val="00FB4E47"/>
    <w:rsid w:val="00FB68AB"/>
    <w:rsid w:val="00FB792C"/>
    <w:rsid w:val="00FC4C66"/>
    <w:rsid w:val="00FC50DF"/>
    <w:rsid w:val="00FC7BAD"/>
    <w:rsid w:val="00FD23EE"/>
    <w:rsid w:val="00FD36D3"/>
    <w:rsid w:val="00FD3802"/>
    <w:rsid w:val="00FD6890"/>
    <w:rsid w:val="00FD78A8"/>
    <w:rsid w:val="00FE0960"/>
    <w:rsid w:val="00FE1BBF"/>
    <w:rsid w:val="00FE1E0E"/>
    <w:rsid w:val="00FF0A9D"/>
    <w:rsid w:val="00FF3236"/>
    <w:rsid w:val="00FF5514"/>
    <w:rsid w:val="00FF76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86C367"/>
  <w15:docId w15:val="{01E4940D-E7A4-4C8B-A5F8-F915E507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6B"/>
    <w:pPr>
      <w:spacing w:line="360" w:lineRule="auto"/>
      <w:jc w:val="both"/>
    </w:pPr>
    <w:rPr>
      <w:rFonts w:ascii="Times New Roman" w:hAnsi="Times New Roman"/>
      <w:sz w:val="24"/>
      <w:lang w:val="en-US"/>
    </w:rPr>
  </w:style>
  <w:style w:type="paragraph" w:styleId="Naslov1">
    <w:name w:val="heading 1"/>
    <w:basedOn w:val="Normal"/>
    <w:next w:val="Normal"/>
    <w:link w:val="Naslov1Char"/>
    <w:uiPriority w:val="9"/>
    <w:qFormat/>
    <w:rsid w:val="00B5043B"/>
    <w:pPr>
      <w:keepNext/>
      <w:keepLines/>
      <w:numPr>
        <w:numId w:val="1"/>
      </w:numPr>
      <w:suppressAutoHyphens/>
      <w:overflowPunct w:val="0"/>
      <w:autoSpaceDE w:val="0"/>
      <w:autoSpaceDN w:val="0"/>
      <w:adjustRightInd w:val="0"/>
      <w:spacing w:before="360" w:after="240" w:line="300" w:lineRule="atLeast"/>
      <w:jc w:val="left"/>
      <w:textAlignment w:val="baseline"/>
      <w:outlineLvl w:val="0"/>
    </w:pPr>
    <w:rPr>
      <w:rFonts w:eastAsia="Times New Roman" w:cs="Times New Roman"/>
      <w:b/>
      <w:sz w:val="28"/>
      <w:szCs w:val="20"/>
      <w:lang w:eastAsia="de-DE"/>
    </w:rPr>
  </w:style>
  <w:style w:type="paragraph" w:styleId="Naslov2">
    <w:name w:val="heading 2"/>
    <w:basedOn w:val="Normal"/>
    <w:next w:val="Normal"/>
    <w:link w:val="Naslov2Char"/>
    <w:uiPriority w:val="9"/>
    <w:qFormat/>
    <w:rsid w:val="00B5043B"/>
    <w:pPr>
      <w:keepNext/>
      <w:keepLines/>
      <w:numPr>
        <w:ilvl w:val="1"/>
        <w:numId w:val="1"/>
      </w:numPr>
      <w:suppressAutoHyphens/>
      <w:overflowPunct w:val="0"/>
      <w:autoSpaceDE w:val="0"/>
      <w:autoSpaceDN w:val="0"/>
      <w:adjustRightInd w:val="0"/>
      <w:spacing w:before="360" w:after="160" w:line="240" w:lineRule="atLeast"/>
      <w:textAlignment w:val="baseline"/>
      <w:outlineLvl w:val="1"/>
    </w:pPr>
    <w:rPr>
      <w:rFonts w:eastAsia="Times New Roman" w:cs="Times New Roman"/>
      <w:b/>
      <w:szCs w:val="20"/>
      <w:lang w:eastAsia="de-DE"/>
    </w:rPr>
  </w:style>
  <w:style w:type="paragraph" w:styleId="Naslov3">
    <w:name w:val="heading 3"/>
    <w:basedOn w:val="Normal"/>
    <w:next w:val="Normal"/>
    <w:link w:val="Naslov3Char"/>
    <w:uiPriority w:val="9"/>
    <w:qFormat/>
    <w:rsid w:val="00B5043B"/>
    <w:pPr>
      <w:numPr>
        <w:ilvl w:val="2"/>
        <w:numId w:val="1"/>
      </w:numPr>
      <w:overflowPunct w:val="0"/>
      <w:autoSpaceDE w:val="0"/>
      <w:autoSpaceDN w:val="0"/>
      <w:adjustRightInd w:val="0"/>
      <w:spacing w:before="360" w:after="0" w:line="240" w:lineRule="atLeast"/>
      <w:textAlignment w:val="baseline"/>
      <w:outlineLvl w:val="2"/>
    </w:pPr>
    <w:rPr>
      <w:rFonts w:eastAsia="Times New Roman" w:cs="Times New Roman"/>
      <w:sz w:val="20"/>
      <w:szCs w:val="20"/>
      <w:lang w:eastAsia="de-DE"/>
    </w:rPr>
  </w:style>
  <w:style w:type="paragraph" w:styleId="Naslov4">
    <w:name w:val="heading 4"/>
    <w:basedOn w:val="Normal"/>
    <w:next w:val="Normal"/>
    <w:link w:val="Naslov4Char"/>
    <w:uiPriority w:val="9"/>
    <w:qFormat/>
    <w:rsid w:val="00B5043B"/>
    <w:pPr>
      <w:numPr>
        <w:ilvl w:val="3"/>
        <w:numId w:val="1"/>
      </w:numPr>
      <w:overflowPunct w:val="0"/>
      <w:autoSpaceDE w:val="0"/>
      <w:autoSpaceDN w:val="0"/>
      <w:adjustRightInd w:val="0"/>
      <w:spacing w:before="240" w:after="0" w:line="240" w:lineRule="atLeast"/>
      <w:textAlignment w:val="baseline"/>
      <w:outlineLvl w:val="3"/>
    </w:pPr>
    <w:rPr>
      <w:rFonts w:eastAsia="Times New Roman" w:cs="Times New Roman"/>
      <w:sz w:val="20"/>
      <w:szCs w:val="20"/>
      <w:lang w:eastAsia="de-DE"/>
    </w:rPr>
  </w:style>
  <w:style w:type="paragraph" w:styleId="Naslov5">
    <w:name w:val="heading 5"/>
    <w:basedOn w:val="Normal"/>
    <w:next w:val="Normal"/>
    <w:link w:val="Naslov5Char"/>
    <w:uiPriority w:val="9"/>
    <w:qFormat/>
    <w:rsid w:val="00B5043B"/>
    <w:pPr>
      <w:numPr>
        <w:ilvl w:val="4"/>
        <w:numId w:val="1"/>
      </w:numPr>
      <w:overflowPunct w:val="0"/>
      <w:autoSpaceDE w:val="0"/>
      <w:autoSpaceDN w:val="0"/>
      <w:adjustRightInd w:val="0"/>
      <w:spacing w:before="240" w:after="0" w:line="240" w:lineRule="atLeast"/>
      <w:textAlignment w:val="baseline"/>
      <w:outlineLvl w:val="4"/>
    </w:pPr>
    <w:rPr>
      <w:rFonts w:eastAsia="Times New Roman" w:cs="Times New Roman"/>
      <w:sz w:val="20"/>
      <w:szCs w:val="20"/>
      <w:lang w:eastAsia="de-DE"/>
    </w:rPr>
  </w:style>
  <w:style w:type="paragraph" w:styleId="Naslov6">
    <w:name w:val="heading 6"/>
    <w:basedOn w:val="Normal"/>
    <w:next w:val="Normal"/>
    <w:link w:val="Naslov6Char"/>
    <w:qFormat/>
    <w:rsid w:val="00B5043B"/>
    <w:pPr>
      <w:numPr>
        <w:ilvl w:val="5"/>
        <w:numId w:val="1"/>
      </w:numPr>
      <w:overflowPunct w:val="0"/>
      <w:autoSpaceDE w:val="0"/>
      <w:autoSpaceDN w:val="0"/>
      <w:adjustRightInd w:val="0"/>
      <w:spacing w:before="240" w:after="0" w:line="240" w:lineRule="atLeast"/>
      <w:textAlignment w:val="baseline"/>
      <w:outlineLvl w:val="5"/>
    </w:pPr>
    <w:rPr>
      <w:rFonts w:eastAsia="Times New Roman" w:cs="Times New Roman"/>
      <w:sz w:val="20"/>
      <w:szCs w:val="20"/>
      <w:lang w:eastAsia="de-DE"/>
    </w:rPr>
  </w:style>
  <w:style w:type="paragraph" w:styleId="Naslov7">
    <w:name w:val="heading 7"/>
    <w:basedOn w:val="Normal"/>
    <w:next w:val="Normal"/>
    <w:link w:val="Naslov7Char"/>
    <w:uiPriority w:val="9"/>
    <w:qFormat/>
    <w:rsid w:val="00B5043B"/>
    <w:pPr>
      <w:numPr>
        <w:ilvl w:val="6"/>
        <w:numId w:val="1"/>
      </w:numPr>
      <w:overflowPunct w:val="0"/>
      <w:autoSpaceDE w:val="0"/>
      <w:autoSpaceDN w:val="0"/>
      <w:adjustRightInd w:val="0"/>
      <w:spacing w:before="240" w:after="0" w:line="240" w:lineRule="atLeast"/>
      <w:textAlignment w:val="baseline"/>
      <w:outlineLvl w:val="6"/>
    </w:pPr>
    <w:rPr>
      <w:rFonts w:eastAsia="Times New Roman" w:cs="Times New Roman"/>
      <w:sz w:val="20"/>
      <w:szCs w:val="20"/>
      <w:lang w:eastAsia="de-DE"/>
    </w:rPr>
  </w:style>
  <w:style w:type="paragraph" w:styleId="Naslov8">
    <w:name w:val="heading 8"/>
    <w:basedOn w:val="Normal"/>
    <w:next w:val="Normal"/>
    <w:link w:val="Naslov8Char"/>
    <w:uiPriority w:val="9"/>
    <w:qFormat/>
    <w:rsid w:val="00B5043B"/>
    <w:pPr>
      <w:numPr>
        <w:ilvl w:val="7"/>
        <w:numId w:val="1"/>
      </w:numPr>
      <w:overflowPunct w:val="0"/>
      <w:autoSpaceDE w:val="0"/>
      <w:autoSpaceDN w:val="0"/>
      <w:adjustRightInd w:val="0"/>
      <w:spacing w:before="240" w:after="0" w:line="240" w:lineRule="atLeast"/>
      <w:textAlignment w:val="baseline"/>
      <w:outlineLvl w:val="7"/>
    </w:pPr>
    <w:rPr>
      <w:rFonts w:eastAsia="Times New Roman" w:cs="Times New Roman"/>
      <w:sz w:val="20"/>
      <w:szCs w:val="20"/>
      <w:lang w:eastAsia="de-DE"/>
    </w:rPr>
  </w:style>
  <w:style w:type="paragraph" w:styleId="Naslov9">
    <w:name w:val="heading 9"/>
    <w:basedOn w:val="Normal"/>
    <w:next w:val="Normal"/>
    <w:link w:val="Naslov9Char"/>
    <w:uiPriority w:val="9"/>
    <w:qFormat/>
    <w:rsid w:val="00B5043B"/>
    <w:pPr>
      <w:numPr>
        <w:ilvl w:val="8"/>
        <w:numId w:val="1"/>
      </w:numPr>
      <w:overflowPunct w:val="0"/>
      <w:autoSpaceDE w:val="0"/>
      <w:autoSpaceDN w:val="0"/>
      <w:adjustRightInd w:val="0"/>
      <w:spacing w:before="240" w:after="0" w:line="240" w:lineRule="atLeast"/>
      <w:textAlignment w:val="baseline"/>
      <w:outlineLvl w:val="8"/>
    </w:pPr>
    <w:rPr>
      <w:rFonts w:eastAsia="Times New Roman" w:cs="Times New Roman"/>
      <w:sz w:val="20"/>
      <w:szCs w:val="20"/>
      <w:lang w:eastAsia="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Char, Char Char1,Char,Char Char1"/>
    <w:basedOn w:val="Normal"/>
    <w:link w:val="TekstfusnoteChar"/>
    <w:uiPriority w:val="99"/>
    <w:unhideWhenUsed/>
    <w:rsid w:val="002A0E6B"/>
    <w:pPr>
      <w:spacing w:after="0" w:line="240" w:lineRule="auto"/>
    </w:pPr>
    <w:rPr>
      <w:sz w:val="20"/>
      <w:szCs w:val="20"/>
    </w:rPr>
  </w:style>
  <w:style w:type="character" w:customStyle="1" w:styleId="TekstfusnoteChar">
    <w:name w:val="Tekst fusnote Char"/>
    <w:aliases w:val=" Char Char, Char Char1 Char,Char Char,Char Char1 Char"/>
    <w:basedOn w:val="Zadanifontodlomka"/>
    <w:link w:val="Tekstfusnote"/>
    <w:uiPriority w:val="99"/>
    <w:rsid w:val="002A0E6B"/>
    <w:rPr>
      <w:rFonts w:ascii="Times New Roman" w:hAnsi="Times New Roman"/>
      <w:sz w:val="20"/>
      <w:szCs w:val="20"/>
      <w:lang w:val="en-US"/>
    </w:rPr>
  </w:style>
  <w:style w:type="character" w:styleId="Referencafusnote">
    <w:name w:val="footnote reference"/>
    <w:basedOn w:val="Zadanifontodlomka"/>
    <w:uiPriority w:val="99"/>
    <w:unhideWhenUsed/>
    <w:rsid w:val="002A0E6B"/>
    <w:rPr>
      <w:vertAlign w:val="superscript"/>
    </w:rPr>
  </w:style>
  <w:style w:type="character" w:customStyle="1" w:styleId="hps">
    <w:name w:val="hps"/>
    <w:basedOn w:val="Zadanifontodlomka"/>
    <w:rsid w:val="00F26B76"/>
  </w:style>
  <w:style w:type="paragraph" w:styleId="Tekstbalonia">
    <w:name w:val="Balloon Text"/>
    <w:basedOn w:val="Normal"/>
    <w:link w:val="TekstbaloniaChar"/>
    <w:uiPriority w:val="99"/>
    <w:semiHidden/>
    <w:unhideWhenUsed/>
    <w:rsid w:val="00AD5A5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5A5C"/>
    <w:rPr>
      <w:rFonts w:ascii="Tahoma" w:hAnsi="Tahoma" w:cs="Tahoma"/>
      <w:sz w:val="16"/>
      <w:szCs w:val="16"/>
      <w:lang w:val="en-US"/>
    </w:rPr>
  </w:style>
  <w:style w:type="character" w:customStyle="1" w:styleId="Naslov1Char">
    <w:name w:val="Naslov 1 Char"/>
    <w:basedOn w:val="Zadanifontodlomka"/>
    <w:link w:val="Naslov1"/>
    <w:uiPriority w:val="9"/>
    <w:rsid w:val="00B5043B"/>
    <w:rPr>
      <w:rFonts w:ascii="Times New Roman" w:eastAsia="Times New Roman" w:hAnsi="Times New Roman" w:cs="Times New Roman"/>
      <w:b/>
      <w:sz w:val="28"/>
      <w:szCs w:val="20"/>
      <w:lang w:val="en-US" w:eastAsia="de-DE"/>
    </w:rPr>
  </w:style>
  <w:style w:type="character" w:customStyle="1" w:styleId="Naslov2Char">
    <w:name w:val="Naslov 2 Char"/>
    <w:basedOn w:val="Zadanifontodlomka"/>
    <w:link w:val="Naslov2"/>
    <w:uiPriority w:val="9"/>
    <w:rsid w:val="00B5043B"/>
    <w:rPr>
      <w:rFonts w:ascii="Times New Roman" w:eastAsia="Times New Roman" w:hAnsi="Times New Roman" w:cs="Times New Roman"/>
      <w:b/>
      <w:sz w:val="24"/>
      <w:szCs w:val="20"/>
      <w:lang w:val="en-US" w:eastAsia="de-DE"/>
    </w:rPr>
  </w:style>
  <w:style w:type="character" w:customStyle="1" w:styleId="Naslov3Char">
    <w:name w:val="Naslov 3 Char"/>
    <w:basedOn w:val="Zadanifontodlomka"/>
    <w:link w:val="Naslov3"/>
    <w:uiPriority w:val="9"/>
    <w:rsid w:val="00B5043B"/>
    <w:rPr>
      <w:rFonts w:ascii="Times New Roman" w:eastAsia="Times New Roman" w:hAnsi="Times New Roman" w:cs="Times New Roman"/>
      <w:sz w:val="20"/>
      <w:szCs w:val="20"/>
      <w:lang w:val="en-US" w:eastAsia="de-DE"/>
    </w:rPr>
  </w:style>
  <w:style w:type="character" w:customStyle="1" w:styleId="Naslov4Char">
    <w:name w:val="Naslov 4 Char"/>
    <w:basedOn w:val="Zadanifontodlomka"/>
    <w:link w:val="Naslov4"/>
    <w:uiPriority w:val="9"/>
    <w:rsid w:val="00B5043B"/>
    <w:rPr>
      <w:rFonts w:ascii="Times New Roman" w:eastAsia="Times New Roman" w:hAnsi="Times New Roman" w:cs="Times New Roman"/>
      <w:sz w:val="20"/>
      <w:szCs w:val="20"/>
      <w:lang w:val="en-US" w:eastAsia="de-DE"/>
    </w:rPr>
  </w:style>
  <w:style w:type="character" w:customStyle="1" w:styleId="Naslov5Char">
    <w:name w:val="Naslov 5 Char"/>
    <w:basedOn w:val="Zadanifontodlomka"/>
    <w:link w:val="Naslov5"/>
    <w:uiPriority w:val="9"/>
    <w:rsid w:val="00B5043B"/>
    <w:rPr>
      <w:rFonts w:ascii="Times New Roman" w:eastAsia="Times New Roman" w:hAnsi="Times New Roman" w:cs="Times New Roman"/>
      <w:sz w:val="20"/>
      <w:szCs w:val="20"/>
      <w:lang w:val="en-US" w:eastAsia="de-DE"/>
    </w:rPr>
  </w:style>
  <w:style w:type="character" w:customStyle="1" w:styleId="Naslov6Char">
    <w:name w:val="Naslov 6 Char"/>
    <w:basedOn w:val="Zadanifontodlomka"/>
    <w:link w:val="Naslov6"/>
    <w:rsid w:val="00B5043B"/>
    <w:rPr>
      <w:rFonts w:ascii="Times New Roman" w:eastAsia="Times New Roman" w:hAnsi="Times New Roman" w:cs="Times New Roman"/>
      <w:sz w:val="20"/>
      <w:szCs w:val="20"/>
      <w:lang w:val="en-US" w:eastAsia="de-DE"/>
    </w:rPr>
  </w:style>
  <w:style w:type="character" w:customStyle="1" w:styleId="Naslov7Char">
    <w:name w:val="Naslov 7 Char"/>
    <w:basedOn w:val="Zadanifontodlomka"/>
    <w:link w:val="Naslov7"/>
    <w:uiPriority w:val="9"/>
    <w:rsid w:val="00B5043B"/>
    <w:rPr>
      <w:rFonts w:ascii="Times New Roman" w:eastAsia="Times New Roman" w:hAnsi="Times New Roman" w:cs="Times New Roman"/>
      <w:sz w:val="20"/>
      <w:szCs w:val="20"/>
      <w:lang w:val="en-US" w:eastAsia="de-DE"/>
    </w:rPr>
  </w:style>
  <w:style w:type="character" w:customStyle="1" w:styleId="Naslov8Char">
    <w:name w:val="Naslov 8 Char"/>
    <w:basedOn w:val="Zadanifontodlomka"/>
    <w:link w:val="Naslov8"/>
    <w:uiPriority w:val="9"/>
    <w:rsid w:val="00B5043B"/>
    <w:rPr>
      <w:rFonts w:ascii="Times New Roman" w:eastAsia="Times New Roman" w:hAnsi="Times New Roman" w:cs="Times New Roman"/>
      <w:sz w:val="20"/>
      <w:szCs w:val="20"/>
      <w:lang w:val="en-US" w:eastAsia="de-DE"/>
    </w:rPr>
  </w:style>
  <w:style w:type="character" w:customStyle="1" w:styleId="Naslov9Char">
    <w:name w:val="Naslov 9 Char"/>
    <w:basedOn w:val="Zadanifontodlomka"/>
    <w:link w:val="Naslov9"/>
    <w:uiPriority w:val="9"/>
    <w:rsid w:val="00B5043B"/>
    <w:rPr>
      <w:rFonts w:ascii="Times New Roman" w:eastAsia="Times New Roman" w:hAnsi="Times New Roman" w:cs="Times New Roman"/>
      <w:sz w:val="20"/>
      <w:szCs w:val="20"/>
      <w:lang w:val="en-US" w:eastAsia="de-DE"/>
    </w:rPr>
  </w:style>
  <w:style w:type="paragraph" w:customStyle="1" w:styleId="Figure">
    <w:name w:val="Figure"/>
    <w:basedOn w:val="Opisslike"/>
    <w:qFormat/>
    <w:rsid w:val="00B5043B"/>
    <w:pPr>
      <w:overflowPunct w:val="0"/>
      <w:autoSpaceDE w:val="0"/>
      <w:autoSpaceDN w:val="0"/>
      <w:adjustRightInd w:val="0"/>
      <w:spacing w:before="100" w:beforeAutospacing="1" w:after="0" w:line="0" w:lineRule="atLeast"/>
      <w:ind w:firstLine="227"/>
      <w:jc w:val="center"/>
      <w:textAlignment w:val="baseline"/>
    </w:pPr>
    <w:rPr>
      <w:rFonts w:eastAsia="Times New Roman" w:cs="Times New Roman"/>
      <w:b w:val="0"/>
      <w:color w:val="auto"/>
      <w:sz w:val="22"/>
      <w:szCs w:val="24"/>
      <w:lang w:eastAsia="de-DE"/>
    </w:rPr>
  </w:style>
  <w:style w:type="paragraph" w:styleId="Opisslike">
    <w:name w:val="caption"/>
    <w:basedOn w:val="Normal"/>
    <w:next w:val="Normal"/>
    <w:uiPriority w:val="35"/>
    <w:unhideWhenUsed/>
    <w:qFormat/>
    <w:rsid w:val="00B5043B"/>
    <w:pPr>
      <w:spacing w:line="240" w:lineRule="auto"/>
    </w:pPr>
    <w:rPr>
      <w:b/>
      <w:bCs/>
      <w:color w:val="4F81BD" w:themeColor="accent1"/>
      <w:sz w:val="18"/>
      <w:szCs w:val="18"/>
    </w:rPr>
  </w:style>
  <w:style w:type="paragraph" w:styleId="Odlomakpopisa">
    <w:name w:val="List Paragraph"/>
    <w:basedOn w:val="Normal"/>
    <w:uiPriority w:val="34"/>
    <w:qFormat/>
    <w:rsid w:val="00BD42C7"/>
    <w:pPr>
      <w:ind w:left="720"/>
      <w:contextualSpacing/>
    </w:pPr>
  </w:style>
  <w:style w:type="character" w:styleId="Hiperveza">
    <w:name w:val="Hyperlink"/>
    <w:basedOn w:val="Zadanifontodlomka"/>
    <w:uiPriority w:val="99"/>
    <w:unhideWhenUsed/>
    <w:rsid w:val="0011751C"/>
    <w:rPr>
      <w:color w:val="0000FF" w:themeColor="hyperlink"/>
      <w:u w:val="single"/>
    </w:rPr>
  </w:style>
  <w:style w:type="table" w:styleId="Reetkatablice">
    <w:name w:val="Table Grid"/>
    <w:basedOn w:val="Obinatablica"/>
    <w:uiPriority w:val="39"/>
    <w:rsid w:val="0021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914A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E914AA"/>
    <w:rPr>
      <w:rFonts w:ascii="Times New Roman" w:hAnsi="Times New Roman"/>
      <w:sz w:val="24"/>
      <w:lang w:val="en-US"/>
    </w:rPr>
  </w:style>
  <w:style w:type="paragraph" w:styleId="Podnoje">
    <w:name w:val="footer"/>
    <w:basedOn w:val="Normal"/>
    <w:link w:val="PodnojeChar"/>
    <w:uiPriority w:val="99"/>
    <w:unhideWhenUsed/>
    <w:rsid w:val="00E914A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E914AA"/>
    <w:rPr>
      <w:rFonts w:ascii="Times New Roman" w:hAnsi="Times New Roman"/>
      <w:sz w:val="24"/>
      <w:lang w:val="en-US"/>
    </w:rPr>
  </w:style>
  <w:style w:type="paragraph" w:customStyle="1" w:styleId="Headline">
    <w:name w:val="Headline"/>
    <w:basedOn w:val="Normal"/>
    <w:rsid w:val="004B030C"/>
    <w:pPr>
      <w:spacing w:after="0" w:line="240" w:lineRule="auto"/>
      <w:jc w:val="center"/>
    </w:pPr>
    <w:rPr>
      <w:rFonts w:ascii="Lucida Sans Unicode" w:eastAsia="Times New Roman" w:hAnsi="Lucida Sans Unicode" w:cs="Times New Roman"/>
      <w:b/>
      <w:bCs/>
      <w:sz w:val="48"/>
      <w:szCs w:val="20"/>
    </w:rPr>
  </w:style>
  <w:style w:type="character" w:styleId="Tekstrezerviranogmjesta">
    <w:name w:val="Placeholder Text"/>
    <w:basedOn w:val="Zadanifontodlomka"/>
    <w:uiPriority w:val="99"/>
    <w:semiHidden/>
    <w:rsid w:val="00CB440B"/>
    <w:rPr>
      <w:color w:val="808080"/>
    </w:rPr>
  </w:style>
  <w:style w:type="character" w:styleId="Referencakomentara">
    <w:name w:val="annotation reference"/>
    <w:basedOn w:val="Zadanifontodlomka"/>
    <w:uiPriority w:val="99"/>
    <w:semiHidden/>
    <w:unhideWhenUsed/>
    <w:rsid w:val="00D87B00"/>
    <w:rPr>
      <w:sz w:val="16"/>
      <w:szCs w:val="16"/>
    </w:rPr>
  </w:style>
  <w:style w:type="paragraph" w:styleId="Tekstkomentara">
    <w:name w:val="annotation text"/>
    <w:basedOn w:val="Normal"/>
    <w:link w:val="TekstkomentaraChar"/>
    <w:uiPriority w:val="99"/>
    <w:semiHidden/>
    <w:unhideWhenUsed/>
    <w:rsid w:val="00D87B00"/>
    <w:pPr>
      <w:spacing w:line="240" w:lineRule="auto"/>
    </w:pPr>
    <w:rPr>
      <w:sz w:val="20"/>
      <w:szCs w:val="20"/>
    </w:rPr>
  </w:style>
  <w:style w:type="character" w:customStyle="1" w:styleId="TekstkomentaraChar">
    <w:name w:val="Tekst komentara Char"/>
    <w:basedOn w:val="Zadanifontodlomka"/>
    <w:link w:val="Tekstkomentara"/>
    <w:uiPriority w:val="99"/>
    <w:semiHidden/>
    <w:rsid w:val="00D87B00"/>
    <w:rPr>
      <w:rFonts w:ascii="Times New Roman" w:hAnsi="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D87B00"/>
    <w:rPr>
      <w:b/>
      <w:bCs/>
    </w:rPr>
  </w:style>
  <w:style w:type="character" w:customStyle="1" w:styleId="PredmetkomentaraChar">
    <w:name w:val="Predmet komentara Char"/>
    <w:basedOn w:val="TekstkomentaraChar"/>
    <w:link w:val="Predmetkomentara"/>
    <w:uiPriority w:val="99"/>
    <w:semiHidden/>
    <w:rsid w:val="00D87B00"/>
    <w:rPr>
      <w:rFonts w:ascii="Times New Roman" w:hAnsi="Times New Roman"/>
      <w:b/>
      <w:bCs/>
      <w:sz w:val="20"/>
      <w:szCs w:val="20"/>
      <w:lang w:val="en-US"/>
    </w:rPr>
  </w:style>
  <w:style w:type="character" w:styleId="SlijeenaHiperveza">
    <w:name w:val="FollowedHyperlink"/>
    <w:basedOn w:val="Zadanifontodlomka"/>
    <w:uiPriority w:val="99"/>
    <w:semiHidden/>
    <w:unhideWhenUsed/>
    <w:rsid w:val="00D12A50"/>
    <w:rPr>
      <w:color w:val="800080" w:themeColor="followedHyperlink"/>
      <w:u w:val="single"/>
    </w:rPr>
  </w:style>
  <w:style w:type="character" w:customStyle="1" w:styleId="UnresolvedMention">
    <w:name w:val="Unresolved Mention"/>
    <w:basedOn w:val="Zadanifontodlomka"/>
    <w:uiPriority w:val="99"/>
    <w:semiHidden/>
    <w:unhideWhenUsed/>
    <w:rsid w:val="0016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68">
      <w:bodyDiv w:val="1"/>
      <w:marLeft w:val="0"/>
      <w:marRight w:val="0"/>
      <w:marTop w:val="0"/>
      <w:marBottom w:val="0"/>
      <w:divBdr>
        <w:top w:val="none" w:sz="0" w:space="0" w:color="auto"/>
        <w:left w:val="none" w:sz="0" w:space="0" w:color="auto"/>
        <w:bottom w:val="none" w:sz="0" w:space="0" w:color="auto"/>
        <w:right w:val="none" w:sz="0" w:space="0" w:color="auto"/>
      </w:divBdr>
    </w:div>
    <w:div w:id="149441690">
      <w:bodyDiv w:val="1"/>
      <w:marLeft w:val="0"/>
      <w:marRight w:val="0"/>
      <w:marTop w:val="0"/>
      <w:marBottom w:val="0"/>
      <w:divBdr>
        <w:top w:val="none" w:sz="0" w:space="0" w:color="auto"/>
        <w:left w:val="none" w:sz="0" w:space="0" w:color="auto"/>
        <w:bottom w:val="none" w:sz="0" w:space="0" w:color="auto"/>
        <w:right w:val="none" w:sz="0" w:space="0" w:color="auto"/>
      </w:divBdr>
    </w:div>
    <w:div w:id="266155224">
      <w:bodyDiv w:val="1"/>
      <w:marLeft w:val="0"/>
      <w:marRight w:val="0"/>
      <w:marTop w:val="0"/>
      <w:marBottom w:val="0"/>
      <w:divBdr>
        <w:top w:val="none" w:sz="0" w:space="0" w:color="auto"/>
        <w:left w:val="none" w:sz="0" w:space="0" w:color="auto"/>
        <w:bottom w:val="none" w:sz="0" w:space="0" w:color="auto"/>
        <w:right w:val="none" w:sz="0" w:space="0" w:color="auto"/>
      </w:divBdr>
    </w:div>
    <w:div w:id="272900645">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299190568">
      <w:bodyDiv w:val="1"/>
      <w:marLeft w:val="0"/>
      <w:marRight w:val="0"/>
      <w:marTop w:val="0"/>
      <w:marBottom w:val="0"/>
      <w:divBdr>
        <w:top w:val="none" w:sz="0" w:space="0" w:color="auto"/>
        <w:left w:val="none" w:sz="0" w:space="0" w:color="auto"/>
        <w:bottom w:val="none" w:sz="0" w:space="0" w:color="auto"/>
        <w:right w:val="none" w:sz="0" w:space="0" w:color="auto"/>
      </w:divBdr>
    </w:div>
    <w:div w:id="301614222">
      <w:bodyDiv w:val="1"/>
      <w:marLeft w:val="0"/>
      <w:marRight w:val="0"/>
      <w:marTop w:val="0"/>
      <w:marBottom w:val="0"/>
      <w:divBdr>
        <w:top w:val="none" w:sz="0" w:space="0" w:color="auto"/>
        <w:left w:val="none" w:sz="0" w:space="0" w:color="auto"/>
        <w:bottom w:val="none" w:sz="0" w:space="0" w:color="auto"/>
        <w:right w:val="none" w:sz="0" w:space="0" w:color="auto"/>
      </w:divBdr>
    </w:div>
    <w:div w:id="433285820">
      <w:bodyDiv w:val="1"/>
      <w:marLeft w:val="0"/>
      <w:marRight w:val="0"/>
      <w:marTop w:val="0"/>
      <w:marBottom w:val="0"/>
      <w:divBdr>
        <w:top w:val="none" w:sz="0" w:space="0" w:color="auto"/>
        <w:left w:val="none" w:sz="0" w:space="0" w:color="auto"/>
        <w:bottom w:val="none" w:sz="0" w:space="0" w:color="auto"/>
        <w:right w:val="none" w:sz="0" w:space="0" w:color="auto"/>
      </w:divBdr>
    </w:div>
    <w:div w:id="702706278">
      <w:bodyDiv w:val="1"/>
      <w:marLeft w:val="0"/>
      <w:marRight w:val="0"/>
      <w:marTop w:val="0"/>
      <w:marBottom w:val="0"/>
      <w:divBdr>
        <w:top w:val="none" w:sz="0" w:space="0" w:color="auto"/>
        <w:left w:val="none" w:sz="0" w:space="0" w:color="auto"/>
        <w:bottom w:val="none" w:sz="0" w:space="0" w:color="auto"/>
        <w:right w:val="none" w:sz="0" w:space="0" w:color="auto"/>
      </w:divBdr>
    </w:div>
    <w:div w:id="836311018">
      <w:bodyDiv w:val="1"/>
      <w:marLeft w:val="0"/>
      <w:marRight w:val="0"/>
      <w:marTop w:val="0"/>
      <w:marBottom w:val="0"/>
      <w:divBdr>
        <w:top w:val="none" w:sz="0" w:space="0" w:color="auto"/>
        <w:left w:val="none" w:sz="0" w:space="0" w:color="auto"/>
        <w:bottom w:val="none" w:sz="0" w:space="0" w:color="auto"/>
        <w:right w:val="none" w:sz="0" w:space="0" w:color="auto"/>
      </w:divBdr>
    </w:div>
    <w:div w:id="1193767352">
      <w:bodyDiv w:val="1"/>
      <w:marLeft w:val="0"/>
      <w:marRight w:val="0"/>
      <w:marTop w:val="0"/>
      <w:marBottom w:val="0"/>
      <w:divBdr>
        <w:top w:val="none" w:sz="0" w:space="0" w:color="auto"/>
        <w:left w:val="none" w:sz="0" w:space="0" w:color="auto"/>
        <w:bottom w:val="none" w:sz="0" w:space="0" w:color="auto"/>
        <w:right w:val="none" w:sz="0" w:space="0" w:color="auto"/>
      </w:divBdr>
    </w:div>
    <w:div w:id="1304264348">
      <w:bodyDiv w:val="1"/>
      <w:marLeft w:val="0"/>
      <w:marRight w:val="0"/>
      <w:marTop w:val="0"/>
      <w:marBottom w:val="0"/>
      <w:divBdr>
        <w:top w:val="none" w:sz="0" w:space="0" w:color="auto"/>
        <w:left w:val="none" w:sz="0" w:space="0" w:color="auto"/>
        <w:bottom w:val="none" w:sz="0" w:space="0" w:color="auto"/>
        <w:right w:val="none" w:sz="0" w:space="0" w:color="auto"/>
      </w:divBdr>
    </w:div>
    <w:div w:id="1562130289">
      <w:bodyDiv w:val="1"/>
      <w:marLeft w:val="0"/>
      <w:marRight w:val="0"/>
      <w:marTop w:val="0"/>
      <w:marBottom w:val="0"/>
      <w:divBdr>
        <w:top w:val="none" w:sz="0" w:space="0" w:color="auto"/>
        <w:left w:val="none" w:sz="0" w:space="0" w:color="auto"/>
        <w:bottom w:val="none" w:sz="0" w:space="0" w:color="auto"/>
        <w:right w:val="none" w:sz="0" w:space="0" w:color="auto"/>
      </w:divBdr>
    </w:div>
    <w:div w:id="1672833421">
      <w:bodyDiv w:val="1"/>
      <w:marLeft w:val="0"/>
      <w:marRight w:val="0"/>
      <w:marTop w:val="0"/>
      <w:marBottom w:val="0"/>
      <w:divBdr>
        <w:top w:val="none" w:sz="0" w:space="0" w:color="auto"/>
        <w:left w:val="none" w:sz="0" w:space="0" w:color="auto"/>
        <w:bottom w:val="none" w:sz="0" w:space="0" w:color="auto"/>
        <w:right w:val="none" w:sz="0" w:space="0" w:color="auto"/>
      </w:divBdr>
    </w:div>
    <w:div w:id="1686053356">
      <w:bodyDiv w:val="1"/>
      <w:marLeft w:val="0"/>
      <w:marRight w:val="0"/>
      <w:marTop w:val="0"/>
      <w:marBottom w:val="0"/>
      <w:divBdr>
        <w:top w:val="none" w:sz="0" w:space="0" w:color="auto"/>
        <w:left w:val="none" w:sz="0" w:space="0" w:color="auto"/>
        <w:bottom w:val="none" w:sz="0" w:space="0" w:color="auto"/>
        <w:right w:val="none" w:sz="0" w:space="0" w:color="auto"/>
      </w:divBdr>
    </w:div>
    <w:div w:id="1706756558">
      <w:bodyDiv w:val="1"/>
      <w:marLeft w:val="0"/>
      <w:marRight w:val="0"/>
      <w:marTop w:val="0"/>
      <w:marBottom w:val="0"/>
      <w:divBdr>
        <w:top w:val="none" w:sz="0" w:space="0" w:color="auto"/>
        <w:left w:val="none" w:sz="0" w:space="0" w:color="auto"/>
        <w:bottom w:val="none" w:sz="0" w:space="0" w:color="auto"/>
        <w:right w:val="none" w:sz="0" w:space="0" w:color="auto"/>
      </w:divBdr>
    </w:div>
    <w:div w:id="1718162141">
      <w:bodyDiv w:val="1"/>
      <w:marLeft w:val="0"/>
      <w:marRight w:val="0"/>
      <w:marTop w:val="0"/>
      <w:marBottom w:val="0"/>
      <w:divBdr>
        <w:top w:val="none" w:sz="0" w:space="0" w:color="auto"/>
        <w:left w:val="none" w:sz="0" w:space="0" w:color="auto"/>
        <w:bottom w:val="none" w:sz="0" w:space="0" w:color="auto"/>
        <w:right w:val="none" w:sz="0" w:space="0" w:color="auto"/>
      </w:divBdr>
    </w:div>
    <w:div w:id="1762870471">
      <w:bodyDiv w:val="1"/>
      <w:marLeft w:val="0"/>
      <w:marRight w:val="0"/>
      <w:marTop w:val="0"/>
      <w:marBottom w:val="0"/>
      <w:divBdr>
        <w:top w:val="none" w:sz="0" w:space="0" w:color="auto"/>
        <w:left w:val="none" w:sz="0" w:space="0" w:color="auto"/>
        <w:bottom w:val="none" w:sz="0" w:space="0" w:color="auto"/>
        <w:right w:val="none" w:sz="0" w:space="0" w:color="auto"/>
      </w:divBdr>
    </w:div>
    <w:div w:id="1771464267">
      <w:bodyDiv w:val="1"/>
      <w:marLeft w:val="0"/>
      <w:marRight w:val="0"/>
      <w:marTop w:val="0"/>
      <w:marBottom w:val="0"/>
      <w:divBdr>
        <w:top w:val="none" w:sz="0" w:space="0" w:color="auto"/>
        <w:left w:val="none" w:sz="0" w:space="0" w:color="auto"/>
        <w:bottom w:val="none" w:sz="0" w:space="0" w:color="auto"/>
        <w:right w:val="none" w:sz="0" w:space="0" w:color="auto"/>
      </w:divBdr>
    </w:div>
    <w:div w:id="1872953656">
      <w:bodyDiv w:val="1"/>
      <w:marLeft w:val="0"/>
      <w:marRight w:val="0"/>
      <w:marTop w:val="0"/>
      <w:marBottom w:val="0"/>
      <w:divBdr>
        <w:top w:val="none" w:sz="0" w:space="0" w:color="auto"/>
        <w:left w:val="none" w:sz="0" w:space="0" w:color="auto"/>
        <w:bottom w:val="none" w:sz="0" w:space="0" w:color="auto"/>
        <w:right w:val="none" w:sz="0" w:space="0" w:color="auto"/>
      </w:divBdr>
    </w:div>
    <w:div w:id="1902670072">
      <w:bodyDiv w:val="1"/>
      <w:marLeft w:val="0"/>
      <w:marRight w:val="0"/>
      <w:marTop w:val="0"/>
      <w:marBottom w:val="0"/>
      <w:divBdr>
        <w:top w:val="none" w:sz="0" w:space="0" w:color="auto"/>
        <w:left w:val="none" w:sz="0" w:space="0" w:color="auto"/>
        <w:bottom w:val="none" w:sz="0" w:space="0" w:color="auto"/>
        <w:right w:val="none" w:sz="0" w:space="0" w:color="auto"/>
      </w:divBdr>
    </w:div>
    <w:div w:id="19084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beez.it/files/2018/06/FintechBeBeez-giu2018.pdf" TargetMode="External"/><Relationship Id="rId18" Type="http://schemas.openxmlformats.org/officeDocument/2006/relationships/hyperlink" Target="https://ec.europa.eu/docsroom/documents/15767/attachments/1/translations/en/renditions/native" TargetMode="External"/><Relationship Id="rId26" Type="http://schemas.openxmlformats.org/officeDocument/2006/relationships/hyperlink" Target="https://www.pwc.com/it/it/industries/FinTech/docs/2017-FinTech-report.pdf" TargetMode="External"/><Relationship Id="rId21" Type="http://schemas.openxmlformats.org/officeDocument/2006/relationships/hyperlink" Target="https://blockchainapac.fintecnet.com/uploads/2/4/3/8/24384857/FinTech_blockchain_report_v3.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afin.de/SharedDocs/Downloads/EN/dl_bdai_studie_en.pdf?__blob=publicationFile&amp;v=11" TargetMode="External"/><Relationship Id="rId17" Type="http://schemas.openxmlformats.org/officeDocument/2006/relationships/hyperlink" Target="https://eur-lex.europa.eu/LexUriServ/LexUriServ.do?uri=OJ:L:2003:124:0036:0041:en:PDF" TargetMode="External"/><Relationship Id="rId25" Type="http://schemas.openxmlformats.org/officeDocument/2006/relationships/hyperlink" Target="http://ec.europa.eu/DocsRoom/documents/16341/attachments/2/translations/en/renditions/native" TargetMode="External"/><Relationship Id="rId33" Type="http://schemas.openxmlformats.org/officeDocument/2006/relationships/hyperlink" Target="https://www.vasco.com/images/Mobile-Banking-Applications-White-Paper-redux-MondayApril4_tcm42-46736.pdf" TargetMode="External"/><Relationship Id="rId2" Type="http://schemas.openxmlformats.org/officeDocument/2006/relationships/numbering" Target="numbering.xml"/><Relationship Id="rId16" Type="http://schemas.openxmlformats.org/officeDocument/2006/relationships/hyperlink" Target="https://www.ecb.europa.eu/pub/pdf/other/financialstabilityreview201611.en.pdf" TargetMode="External"/><Relationship Id="rId20" Type="http://schemas.openxmlformats.org/officeDocument/2006/relationships/hyperlink" Target="http://www.fsb.org/wp-content/uploads/P011117.pdf" TargetMode="External"/><Relationship Id="rId29" Type="http://schemas.openxmlformats.org/officeDocument/2006/relationships/hyperlink" Target="http://ceur-ws.org/Vol-578/paper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i.it/DOC_Info/Audizioni-parlamentari/Presentazione%20per%20Audizione%20DG%20Commissione%20FInanze%20Camera%204%2012%202017.pdf" TargetMode="External"/><Relationship Id="rId24" Type="http://schemas.openxmlformats.org/officeDocument/2006/relationships/hyperlink" Target="https://www.researchgate.net/profile/Michelle_Morales4" TargetMode="External"/><Relationship Id="rId32" Type="http://schemas.openxmlformats.org/officeDocument/2006/relationships/hyperlink" Target="https://ssrn.com/abstract=2966890"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2.deloitte.com/content/dam/Deloitte/tw/Documents/financial-services/tw-2018-Banking-Outlook-English.pdf" TargetMode="External"/><Relationship Id="rId23" Type="http://schemas.openxmlformats.org/officeDocument/2006/relationships/hyperlink" Target="https://assets.kpmg.com/content/dam/kpmg/pdf/2016/06/it-modelli-distributivi.pdf.pdf" TargetMode="External"/><Relationship Id="rId28" Type="http://schemas.openxmlformats.org/officeDocument/2006/relationships/hyperlink" Target="https://arxiv.org/ftp/arxiv/papers/1712/1712.04640.pdf" TargetMode="Externa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evry.com/globalassets/insight/bank2020/bank-2020---big-data---whitepaper.pdf" TargetMode="External"/><Relationship Id="rId31" Type="http://schemas.openxmlformats.org/officeDocument/2006/relationships/hyperlink" Target="https://www-935.ibm.com/services/multimedia/Analytics_The_real_world_use_of_big_data_in_Financial_services_Mai_2013.pdf"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image-src.bcg.com/Images/BCG-Global-Corporate-Banking-2016-Dec-2016_tcm80-217574_tcm9-167068.pdf" TargetMode="External"/><Relationship Id="rId22" Type="http://schemas.openxmlformats.org/officeDocument/2006/relationships/hyperlink" Target="https://www.pwc.com/jg/en/publications/fin-tech-banking-2016.pdf" TargetMode="External"/><Relationship Id="rId27" Type="http://schemas.openxmlformats.org/officeDocument/2006/relationships/hyperlink" Target="https://www.politesi.polimi.it/handle/10589/136364" TargetMode="External"/><Relationship Id="rId30" Type="http://schemas.openxmlformats.org/officeDocument/2006/relationships/hyperlink" Target="http://www.bain.com/publications/articles/divide-and-conquer-a-guide-to-winning-sme-banking-strategies.aspx" TargetMode="External"/><Relationship Id="rId35" Type="http://schemas.openxmlformats.org/officeDocument/2006/relationships/fontTable" Target="fontTable.xml"/><Relationship Id="rId8" Type="http://schemas.openxmlformats.org/officeDocument/2006/relationships/image" Target="media/image1.tiff"/><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7FF9-3B57-4F59-A0FD-D4D46B53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10752</Words>
  <Characters>61292</Characters>
  <Application>Microsoft Office Word</Application>
  <DocSecurity>0</DocSecurity>
  <Lines>510</Lines>
  <Paragraphs>143</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Ekonomski fakultet Zagreb</Company>
  <LinksUpToDate>false</LinksUpToDate>
  <CharactersWithSpaces>71901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Aleksić</dc:creator>
  <cp:keywords/>
  <dc:description/>
  <cp:lastModifiedBy>Mirjana Pejic Bach</cp:lastModifiedBy>
  <cp:revision>2</cp:revision>
  <cp:lastPrinted>2018-02-19T10:29:00Z</cp:lastPrinted>
  <dcterms:created xsi:type="dcterms:W3CDTF">2019-01-04T14:17:00Z</dcterms:created>
  <dcterms:modified xsi:type="dcterms:W3CDTF">2019-01-04T14:17:00Z</dcterms:modified>
</cp:coreProperties>
</file>